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71FFD" w14:textId="77777777" w:rsidR="00A76595" w:rsidRDefault="00A76595" w:rsidP="005A3269"/>
    <w:p w14:paraId="63F33534" w14:textId="77777777" w:rsidR="005A3269" w:rsidRDefault="005A3269" w:rsidP="005A3269"/>
    <w:p w14:paraId="044CF552" w14:textId="77777777" w:rsidR="005A3269" w:rsidRDefault="005A3269" w:rsidP="005A3269"/>
    <w:p w14:paraId="176BEDB5" w14:textId="77777777" w:rsidR="005A3269" w:rsidRDefault="005A3269" w:rsidP="005A3269"/>
    <w:p w14:paraId="228B04F5" w14:textId="77777777" w:rsidR="005A3269" w:rsidRDefault="005A3269" w:rsidP="005A3269"/>
    <w:p w14:paraId="4A49FA6D" w14:textId="77777777" w:rsidR="005A3269" w:rsidRDefault="005A3269" w:rsidP="005A3269"/>
    <w:p w14:paraId="1319161F" w14:textId="77777777" w:rsidR="005A3269" w:rsidRDefault="005A3269" w:rsidP="005A3269"/>
    <w:p w14:paraId="447253AA" w14:textId="77777777" w:rsidR="005A3269" w:rsidRDefault="005A3269" w:rsidP="005A3269"/>
    <w:p w14:paraId="710087A2" w14:textId="77777777" w:rsidR="005A3269" w:rsidRDefault="005A3269" w:rsidP="005A3269"/>
    <w:p w14:paraId="3C603AC0" w14:textId="77777777" w:rsidR="005A3269" w:rsidRDefault="005A3269" w:rsidP="005A3269"/>
    <w:p w14:paraId="52BABCFA" w14:textId="77777777" w:rsidR="005A3269" w:rsidRDefault="005A3269" w:rsidP="005A3269"/>
    <w:p w14:paraId="60F0ABDE" w14:textId="77777777" w:rsidR="005A3269" w:rsidRDefault="005A3269" w:rsidP="005A3269"/>
    <w:p w14:paraId="0BFE56D1" w14:textId="77777777" w:rsidR="005A3269" w:rsidRDefault="005A3269" w:rsidP="005A3269"/>
    <w:p w14:paraId="37554A5F" w14:textId="5ED1F906" w:rsidR="005A3269" w:rsidRDefault="006F6436" w:rsidP="005A3269">
      <w:pPr>
        <w:jc w:val="center"/>
      </w:pPr>
      <w:r>
        <w:rPr>
          <w:rFonts w:ascii="Arial" w:hAnsi="Arial" w:cs="Arial"/>
          <w:noProof/>
        </w:rPr>
        <w:drawing>
          <wp:inline distT="0" distB="0" distL="0" distR="0" wp14:anchorId="71A9BA19" wp14:editId="20D56927">
            <wp:extent cx="2124075" cy="1714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1714500"/>
                    </a:xfrm>
                    <a:prstGeom prst="rect">
                      <a:avLst/>
                    </a:prstGeom>
                    <a:noFill/>
                    <a:ln>
                      <a:noFill/>
                    </a:ln>
                  </pic:spPr>
                </pic:pic>
              </a:graphicData>
            </a:graphic>
          </wp:inline>
        </w:drawing>
      </w:r>
    </w:p>
    <w:p w14:paraId="5E12EC10" w14:textId="77777777" w:rsidR="005A3269" w:rsidRDefault="005A3269" w:rsidP="005A3269"/>
    <w:p w14:paraId="16F6FB94" w14:textId="77777777" w:rsidR="005A3269" w:rsidRDefault="005A3269" w:rsidP="005A3269"/>
    <w:p w14:paraId="1C1E2779" w14:textId="77777777" w:rsidR="005A3269" w:rsidRDefault="005A3269" w:rsidP="005A3269"/>
    <w:p w14:paraId="4BDD041B" w14:textId="40BD02C1" w:rsidR="005A3269" w:rsidRDefault="009931BD" w:rsidP="005A3269">
      <w:pPr>
        <w:ind w:right="-46" w:firstLine="2"/>
        <w:jc w:val="center"/>
        <w:rPr>
          <w:rFonts w:ascii="Arial" w:eastAsia="Arial" w:hAnsi="Arial" w:cs="Arial"/>
          <w:lang w:val="en-GB"/>
        </w:rPr>
      </w:pPr>
      <w:r>
        <w:rPr>
          <w:rFonts w:ascii="Arial" w:eastAsia="Arial" w:hAnsi="Arial" w:cs="Arial"/>
          <w:b/>
          <w:bCs/>
          <w:spacing w:val="-1"/>
        </w:rPr>
        <w:t>Contract</w:t>
      </w:r>
      <w:r w:rsidR="005A3269">
        <w:rPr>
          <w:rFonts w:ascii="Arial" w:eastAsia="Arial" w:hAnsi="Arial" w:cs="Arial"/>
          <w:b/>
          <w:bCs/>
          <w:spacing w:val="2"/>
        </w:rPr>
        <w:t xml:space="preserve"> </w:t>
      </w:r>
      <w:r w:rsidR="005A3269">
        <w:rPr>
          <w:rFonts w:ascii="Arial" w:eastAsia="Arial" w:hAnsi="Arial" w:cs="Arial"/>
          <w:b/>
          <w:bCs/>
          <w:spacing w:val="-1"/>
        </w:rPr>
        <w:t>Nu</w:t>
      </w:r>
      <w:r w:rsidR="005A3269">
        <w:rPr>
          <w:rFonts w:ascii="Arial" w:eastAsia="Arial" w:hAnsi="Arial" w:cs="Arial"/>
          <w:b/>
          <w:bCs/>
        </w:rPr>
        <w:t>m</w:t>
      </w:r>
      <w:r w:rsidR="005A3269">
        <w:rPr>
          <w:rFonts w:ascii="Arial" w:eastAsia="Arial" w:hAnsi="Arial" w:cs="Arial"/>
          <w:b/>
          <w:bCs/>
          <w:spacing w:val="-1"/>
        </w:rPr>
        <w:t>b</w:t>
      </w:r>
      <w:r w:rsidR="005A3269">
        <w:rPr>
          <w:rFonts w:ascii="Arial" w:eastAsia="Arial" w:hAnsi="Arial" w:cs="Arial"/>
          <w:b/>
          <w:bCs/>
        </w:rPr>
        <w:t>er</w:t>
      </w:r>
      <w:r w:rsidR="005A3269">
        <w:rPr>
          <w:rFonts w:ascii="Arial" w:eastAsia="Arial" w:hAnsi="Arial" w:cs="Arial"/>
          <w:b/>
          <w:bCs/>
          <w:spacing w:val="2"/>
        </w:rPr>
        <w:t>:</w:t>
      </w:r>
      <w:r w:rsidR="005A3269">
        <w:rPr>
          <w:rFonts w:ascii="Arial" w:eastAsia="Arial" w:hAnsi="Arial" w:cs="Arial"/>
          <w:b/>
          <w:bCs/>
        </w:rPr>
        <w:t xml:space="preserve"> 700006396</w:t>
      </w:r>
    </w:p>
    <w:p w14:paraId="78F34DA8" w14:textId="77777777" w:rsidR="005A3269" w:rsidRPr="005A3269" w:rsidRDefault="005A3269" w:rsidP="005A3269">
      <w:pPr>
        <w:ind w:right="-46"/>
        <w:jc w:val="center"/>
        <w:rPr>
          <w:rFonts w:ascii="Arial" w:eastAsia="Calibri" w:hAnsi="Arial" w:cs="Arial"/>
        </w:rPr>
      </w:pPr>
    </w:p>
    <w:p w14:paraId="28F71BAC" w14:textId="77777777" w:rsidR="005A3269" w:rsidRDefault="005A3269" w:rsidP="005A3269">
      <w:pPr>
        <w:ind w:right="-46"/>
        <w:jc w:val="center"/>
        <w:rPr>
          <w:rFonts w:ascii="Arial" w:eastAsia="Arial" w:hAnsi="Arial" w:cs="Arial"/>
          <w:b/>
          <w:bCs/>
          <w:position w:val="-1"/>
        </w:rPr>
      </w:pPr>
      <w:r>
        <w:rPr>
          <w:rFonts w:ascii="Arial" w:eastAsia="Arial" w:hAnsi="Arial" w:cs="Arial"/>
          <w:b/>
          <w:bCs/>
          <w:position w:val="-1"/>
        </w:rPr>
        <w:t xml:space="preserve">The </w:t>
      </w:r>
      <w:r w:rsidR="00BA05C1">
        <w:rPr>
          <w:rFonts w:ascii="Arial" w:eastAsia="Arial" w:hAnsi="Arial" w:cs="Arial"/>
          <w:b/>
          <w:bCs/>
          <w:position w:val="-1"/>
        </w:rPr>
        <w:t xml:space="preserve">Global Overseas Sales &amp; </w:t>
      </w:r>
      <w:r w:rsidR="00EC21F2">
        <w:rPr>
          <w:rFonts w:ascii="Arial" w:eastAsia="Arial" w:hAnsi="Arial" w:cs="Arial"/>
          <w:b/>
          <w:bCs/>
          <w:position w:val="-1"/>
        </w:rPr>
        <w:t>D</w:t>
      </w:r>
      <w:r w:rsidR="00BA05C1">
        <w:rPr>
          <w:rFonts w:ascii="Arial" w:eastAsia="Arial" w:hAnsi="Arial" w:cs="Arial"/>
          <w:b/>
          <w:bCs/>
          <w:position w:val="-1"/>
        </w:rPr>
        <w:t xml:space="preserve">isposals </w:t>
      </w:r>
      <w:r w:rsidR="00EC21F2">
        <w:rPr>
          <w:rFonts w:ascii="Arial" w:eastAsia="Arial" w:hAnsi="Arial" w:cs="Arial"/>
          <w:b/>
          <w:bCs/>
          <w:position w:val="-1"/>
        </w:rPr>
        <w:t>C</w:t>
      </w:r>
      <w:r w:rsidR="00BA05C1">
        <w:rPr>
          <w:rFonts w:ascii="Arial" w:eastAsia="Arial" w:hAnsi="Arial" w:cs="Arial"/>
          <w:b/>
          <w:bCs/>
          <w:position w:val="-1"/>
        </w:rPr>
        <w:t xml:space="preserve">ontract </w:t>
      </w:r>
    </w:p>
    <w:p w14:paraId="2AED4FDB" w14:textId="77777777" w:rsidR="005A3269" w:rsidRDefault="005A3269" w:rsidP="005A3269">
      <w:pPr>
        <w:ind w:right="-46"/>
        <w:jc w:val="center"/>
        <w:rPr>
          <w:rFonts w:ascii="Arial" w:eastAsia="Arial" w:hAnsi="Arial" w:cs="Arial"/>
          <w:b/>
          <w:bCs/>
          <w:position w:val="-1"/>
        </w:rPr>
      </w:pPr>
    </w:p>
    <w:p w14:paraId="6D1D4B23" w14:textId="59A3E539" w:rsidR="005A3269" w:rsidRDefault="005A3269" w:rsidP="005A3269">
      <w:pPr>
        <w:ind w:right="-46"/>
        <w:jc w:val="center"/>
        <w:rPr>
          <w:rFonts w:ascii="Arial" w:eastAsia="Arial" w:hAnsi="Arial" w:cs="Arial"/>
          <w:b/>
          <w:bCs/>
        </w:rPr>
      </w:pPr>
      <w:r>
        <w:rPr>
          <w:rFonts w:ascii="Arial" w:eastAsia="Arial" w:hAnsi="Arial" w:cs="Arial"/>
          <w:b/>
          <w:bCs/>
          <w:position w:val="-1"/>
        </w:rPr>
        <w:t xml:space="preserve">Terms and Conditions of </w:t>
      </w:r>
      <w:r w:rsidR="009931BD">
        <w:rPr>
          <w:rFonts w:ascii="Arial" w:eastAsia="Arial" w:hAnsi="Arial" w:cs="Arial"/>
          <w:b/>
          <w:bCs/>
          <w:position w:val="-1"/>
        </w:rPr>
        <w:t>Contract</w:t>
      </w:r>
      <w:r>
        <w:rPr>
          <w:rFonts w:ascii="Arial" w:eastAsia="Arial" w:hAnsi="Arial" w:cs="Arial"/>
          <w:b/>
          <w:bCs/>
          <w:position w:val="-1"/>
        </w:rPr>
        <w:t xml:space="preserve"> </w:t>
      </w:r>
    </w:p>
    <w:p w14:paraId="17D881F7" w14:textId="77777777" w:rsidR="005A3269" w:rsidRDefault="005A3269" w:rsidP="005A3269">
      <w:pPr>
        <w:jc w:val="center"/>
      </w:pPr>
    </w:p>
    <w:p w14:paraId="67FEAB22" w14:textId="77777777" w:rsidR="00EC21F2" w:rsidRDefault="00EC21F2" w:rsidP="005A3269">
      <w:pPr>
        <w:jc w:val="center"/>
      </w:pPr>
    </w:p>
    <w:p w14:paraId="2FF81F5A" w14:textId="77777777" w:rsidR="00EC21F2" w:rsidRDefault="00EC21F2" w:rsidP="005A3269">
      <w:pPr>
        <w:jc w:val="center"/>
      </w:pPr>
    </w:p>
    <w:p w14:paraId="5CD79E07" w14:textId="77777777" w:rsidR="00EC21F2" w:rsidRDefault="00EC21F2" w:rsidP="005A3269">
      <w:pPr>
        <w:jc w:val="center"/>
      </w:pPr>
    </w:p>
    <w:p w14:paraId="56D666AE" w14:textId="77777777" w:rsidR="00EC21F2" w:rsidRDefault="00EC21F2" w:rsidP="005A3269">
      <w:pPr>
        <w:jc w:val="center"/>
      </w:pPr>
    </w:p>
    <w:p w14:paraId="7A2E0FE0" w14:textId="77777777" w:rsidR="00EC21F2" w:rsidRDefault="00EC21F2" w:rsidP="005A3269">
      <w:pPr>
        <w:jc w:val="center"/>
      </w:pPr>
    </w:p>
    <w:p w14:paraId="54240F71" w14:textId="77777777" w:rsidR="00EC21F2" w:rsidRDefault="00EC21F2" w:rsidP="005A3269">
      <w:pPr>
        <w:jc w:val="center"/>
      </w:pPr>
    </w:p>
    <w:p w14:paraId="067140B0" w14:textId="77777777" w:rsidR="00EC21F2" w:rsidRDefault="00EC21F2" w:rsidP="005A3269">
      <w:pPr>
        <w:jc w:val="center"/>
      </w:pPr>
    </w:p>
    <w:p w14:paraId="41CB6339" w14:textId="77777777" w:rsidR="00EC21F2" w:rsidRDefault="00EC21F2" w:rsidP="005A3269">
      <w:pPr>
        <w:jc w:val="center"/>
      </w:pPr>
    </w:p>
    <w:p w14:paraId="32AA5FE5" w14:textId="77777777" w:rsidR="00EC21F2" w:rsidRDefault="00EC21F2" w:rsidP="005A3269">
      <w:pPr>
        <w:jc w:val="center"/>
      </w:pPr>
    </w:p>
    <w:p w14:paraId="4D2D9408" w14:textId="77777777" w:rsidR="00EC21F2" w:rsidRDefault="00EC21F2" w:rsidP="005A3269">
      <w:pPr>
        <w:jc w:val="center"/>
      </w:pPr>
    </w:p>
    <w:p w14:paraId="6894C774" w14:textId="77777777" w:rsidR="00EC21F2" w:rsidRDefault="00EC21F2" w:rsidP="005A3269">
      <w:pPr>
        <w:jc w:val="center"/>
      </w:pPr>
    </w:p>
    <w:p w14:paraId="2EB49119" w14:textId="77777777" w:rsidR="00EC21F2" w:rsidRDefault="00EC21F2" w:rsidP="005A3269">
      <w:pPr>
        <w:jc w:val="center"/>
      </w:pPr>
    </w:p>
    <w:p w14:paraId="602F2B65" w14:textId="77777777" w:rsidR="00EC21F2" w:rsidRDefault="00EC21F2" w:rsidP="005A3269">
      <w:pPr>
        <w:jc w:val="center"/>
      </w:pPr>
    </w:p>
    <w:p w14:paraId="0CA0AE31" w14:textId="77777777" w:rsidR="00EC21F2" w:rsidRDefault="00EC21F2" w:rsidP="005A3269">
      <w:pPr>
        <w:jc w:val="center"/>
      </w:pPr>
    </w:p>
    <w:p w14:paraId="0B4741E1" w14:textId="4D1C005F" w:rsidR="00EC21F2" w:rsidRDefault="00EC21F2" w:rsidP="005A3269">
      <w:pPr>
        <w:jc w:val="center"/>
      </w:pPr>
    </w:p>
    <w:p w14:paraId="46472A5B" w14:textId="77777777" w:rsidR="003F17E4" w:rsidRDefault="003F17E4" w:rsidP="005A3269">
      <w:pPr>
        <w:jc w:val="center"/>
      </w:pPr>
    </w:p>
    <w:p w14:paraId="47B7116E" w14:textId="77777777" w:rsidR="00EC21F2" w:rsidRDefault="00EC21F2" w:rsidP="005A3269">
      <w:pPr>
        <w:jc w:val="center"/>
      </w:pPr>
    </w:p>
    <w:p w14:paraId="552487BF" w14:textId="77777777" w:rsidR="00EC21F2" w:rsidRDefault="00EC21F2" w:rsidP="005A3269">
      <w:pPr>
        <w:jc w:val="center"/>
      </w:pPr>
    </w:p>
    <w:p w14:paraId="75787B9B" w14:textId="77777777" w:rsidR="00EC21F2" w:rsidRDefault="00EC21F2" w:rsidP="005A3269">
      <w:pPr>
        <w:jc w:val="center"/>
      </w:pPr>
    </w:p>
    <w:p w14:paraId="2A2AE59E" w14:textId="77777777" w:rsidR="00EC21F2" w:rsidRDefault="00EC21F2" w:rsidP="005A3269">
      <w:pPr>
        <w:jc w:val="center"/>
      </w:pPr>
    </w:p>
    <w:p w14:paraId="4AB79F10" w14:textId="57DD8D36" w:rsidR="00EC21F2" w:rsidRDefault="00EC21F2" w:rsidP="00EC21F2">
      <w:pPr>
        <w:rPr>
          <w:rFonts w:ascii="Arial" w:eastAsia="Arial" w:hAnsi="Arial" w:cs="Arial"/>
          <w:b/>
          <w:bCs/>
          <w:u w:val="single"/>
          <w:lang w:val="en-GB"/>
        </w:rPr>
      </w:pPr>
      <w:r>
        <w:rPr>
          <w:rFonts w:ascii="Arial" w:eastAsia="Arial" w:hAnsi="Arial" w:cs="Arial"/>
          <w:b/>
          <w:bCs/>
          <w:u w:val="single"/>
        </w:rPr>
        <w:lastRenderedPageBreak/>
        <w:t xml:space="preserve">TERMS AND CONDITIONS OF </w:t>
      </w:r>
      <w:r w:rsidR="007063D7">
        <w:rPr>
          <w:rFonts w:ascii="Arial" w:eastAsia="Arial" w:hAnsi="Arial" w:cs="Arial"/>
          <w:b/>
          <w:bCs/>
          <w:u w:val="single"/>
        </w:rPr>
        <w:t>CONTRACT</w:t>
      </w:r>
    </w:p>
    <w:p w14:paraId="015DF94A" w14:textId="77777777" w:rsidR="00EC21F2" w:rsidRPr="00EC21F2" w:rsidRDefault="00EC21F2" w:rsidP="00EC21F2">
      <w:pPr>
        <w:rPr>
          <w:rFonts w:ascii="Arial" w:eastAsia="Calibri" w:hAnsi="Arial" w:cs="Arial"/>
          <w:b/>
          <w:u w:val="single"/>
        </w:rPr>
      </w:pPr>
    </w:p>
    <w:p w14:paraId="0D314282" w14:textId="77777777" w:rsidR="00EC21F2" w:rsidRDefault="00EC21F2" w:rsidP="00EC21F2">
      <w:pPr>
        <w:rPr>
          <w:rFonts w:ascii="Arial" w:eastAsia="Arial" w:hAnsi="Arial" w:cs="Arial"/>
          <w:b/>
          <w:bCs/>
          <w:u w:val="single"/>
        </w:rPr>
      </w:pPr>
      <w:r>
        <w:rPr>
          <w:rFonts w:ascii="Arial" w:eastAsia="Arial" w:hAnsi="Arial" w:cs="Arial"/>
          <w:b/>
          <w:bCs/>
          <w:u w:val="single"/>
        </w:rPr>
        <w:t>TABLE OF CONTENTS</w:t>
      </w:r>
    </w:p>
    <w:p w14:paraId="35D138AA" w14:textId="77777777" w:rsidR="00EC21F2" w:rsidRPr="00EC21F2" w:rsidRDefault="00EC21F2" w:rsidP="00EC21F2">
      <w:pPr>
        <w:rPr>
          <w:rFonts w:ascii="Arial" w:eastAsia="Calibri" w:hAnsi="Arial" w:cs="Arial"/>
          <w:b/>
          <w:u w:val="single"/>
        </w:rPr>
      </w:pPr>
    </w:p>
    <w:p w14:paraId="3677A305" w14:textId="77777777" w:rsidR="00EC21F2" w:rsidRDefault="00EC21F2" w:rsidP="004C3252">
      <w:pPr>
        <w:pStyle w:val="TOC1"/>
      </w:pPr>
      <w:r>
        <w:t>SCHEDULE OF REQUIREMENTS</w:t>
      </w:r>
    </w:p>
    <w:p w14:paraId="26B5BD1A" w14:textId="77777777" w:rsidR="00EC21F2" w:rsidRPr="00EC21F2" w:rsidRDefault="00EC21F2" w:rsidP="00EC21F2">
      <w:pPr>
        <w:rPr>
          <w:rFonts w:ascii="Calibri" w:eastAsia="Calibri" w:hAnsi="Calibri"/>
          <w:sz w:val="22"/>
          <w:szCs w:val="22"/>
        </w:rPr>
      </w:pPr>
    </w:p>
    <w:p w14:paraId="25245076" w14:textId="5BE56344" w:rsidR="00EC21F2" w:rsidRDefault="00EC21F2" w:rsidP="00EC21F2">
      <w:pPr>
        <w:rPr>
          <w:rFonts w:ascii="Arial" w:eastAsia="Arial" w:hAnsi="Arial" w:cs="Arial"/>
        </w:rPr>
      </w:pPr>
      <w:r>
        <w:rPr>
          <w:rFonts w:ascii="Arial" w:eastAsia="Arial" w:hAnsi="Arial" w:cs="Arial"/>
          <w:u w:val="single"/>
        </w:rPr>
        <w:t xml:space="preserve">SPECIAL CONDITIONS OF </w:t>
      </w:r>
      <w:r w:rsidR="007063D7">
        <w:rPr>
          <w:rFonts w:ascii="Arial" w:eastAsia="Arial" w:hAnsi="Arial" w:cs="Arial"/>
          <w:u w:val="single"/>
        </w:rPr>
        <w:t>CONTRACT</w:t>
      </w:r>
      <w:r>
        <w:rPr>
          <w:rFonts w:ascii="Arial" w:eastAsia="Arial" w:hAnsi="Arial" w:cs="Arial"/>
        </w:rPr>
        <w:t>:</w:t>
      </w:r>
    </w:p>
    <w:p w14:paraId="7D2F7350" w14:textId="77777777" w:rsidR="00EC21F2" w:rsidRPr="00EC21F2" w:rsidRDefault="0024369F" w:rsidP="00393E51">
      <w:pPr>
        <w:pStyle w:val="TOC1"/>
        <w:numPr>
          <w:ilvl w:val="0"/>
          <w:numId w:val="7"/>
        </w:numPr>
      </w:pPr>
      <w:r>
        <w:t>D</w:t>
      </w:r>
      <w:r w:rsidR="00EC21F2" w:rsidRPr="00EC21F2">
        <w:t>EFINITIONS</w:t>
      </w:r>
    </w:p>
    <w:p w14:paraId="2067C9F6"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SCOPE AND DURATION</w:t>
      </w:r>
    </w:p>
    <w:p w14:paraId="48BBAC9F"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SPECIFICATION</w:t>
      </w:r>
    </w:p>
    <w:p w14:paraId="62DA29D3"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INTERPRETATION AND PRECEDENCE</w:t>
      </w:r>
    </w:p>
    <w:p w14:paraId="66836A3A"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 xml:space="preserve">CONTRACTOR’S RESPONSIBILITIES FOR </w:t>
      </w:r>
      <w:r w:rsidR="004C3252">
        <w:rPr>
          <w:rFonts w:ascii="Arial" w:eastAsia="Arial" w:hAnsi="Arial" w:cs="Arial"/>
          <w:sz w:val="24"/>
          <w:szCs w:val="24"/>
        </w:rPr>
        <w:t>SURPLUS ASSETS</w:t>
      </w:r>
    </w:p>
    <w:p w14:paraId="5A8F2675"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 xml:space="preserve">TITLE OF </w:t>
      </w:r>
      <w:r w:rsidR="004C3252">
        <w:rPr>
          <w:rFonts w:ascii="Arial" w:eastAsia="Arial" w:hAnsi="Arial" w:cs="Arial"/>
          <w:sz w:val="24"/>
          <w:szCs w:val="24"/>
        </w:rPr>
        <w:t>SURPLUS ASSETS</w:t>
      </w:r>
    </w:p>
    <w:p w14:paraId="40C34C37"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RISK</w:t>
      </w:r>
    </w:p>
    <w:p w14:paraId="1F4FC189"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INDEMNITY</w:t>
      </w:r>
    </w:p>
    <w:p w14:paraId="51C0594B"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RIGHT TO RECALL</w:t>
      </w:r>
    </w:p>
    <w:p w14:paraId="5B2E78BF"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 xml:space="preserve">COLLECTION, LOADING AND TRANSPORTATION OF </w:t>
      </w:r>
      <w:r w:rsidR="004C3252">
        <w:rPr>
          <w:rFonts w:ascii="Arial" w:eastAsia="Arial" w:hAnsi="Arial" w:cs="Arial"/>
          <w:sz w:val="24"/>
          <w:szCs w:val="24"/>
        </w:rPr>
        <w:t>SURPLUS ASSETS</w:t>
      </w:r>
    </w:p>
    <w:p w14:paraId="20DB23CF"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STORAGE</w:t>
      </w:r>
    </w:p>
    <w:p w14:paraId="11F98FAC"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EXPORT LICENCE</w:t>
      </w:r>
    </w:p>
    <w:p w14:paraId="2E097A4C"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ASSETS SUBJECT TO SPECIAL CONTROLS</w:t>
      </w:r>
    </w:p>
    <w:p w14:paraId="3CA59405"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AUTHORITY CONSENT TO SALES</w:t>
      </w:r>
    </w:p>
    <w:p w14:paraId="372C5890"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PRICE</w:t>
      </w:r>
    </w:p>
    <w:p w14:paraId="3B4E507F"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PAYMENT</w:t>
      </w:r>
    </w:p>
    <w:p w14:paraId="4672FD37"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 xml:space="preserve">MINIMUM SELLING PRICE (MSP) </w:t>
      </w:r>
    </w:p>
    <w:p w14:paraId="44690218"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OPTIONS AND OPTION PRICES</w:t>
      </w:r>
    </w:p>
    <w:p w14:paraId="0B8227C4"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DUTY OF CARE AUDIT</w:t>
      </w:r>
    </w:p>
    <w:p w14:paraId="1B3C43E7"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CERTIFICATION/ACCREDITATION, LICENCES AND PERMITS</w:t>
      </w:r>
    </w:p>
    <w:p w14:paraId="7205A325"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DOCUMENT ACCEPTANCE AND REJECTION</w:t>
      </w:r>
    </w:p>
    <w:p w14:paraId="5D50C56A" w14:textId="77777777" w:rsidR="006219E0" w:rsidRDefault="006219E0" w:rsidP="00EC21F2">
      <w:pPr>
        <w:pStyle w:val="ListParagraph"/>
        <w:numPr>
          <w:ilvl w:val="0"/>
          <w:numId w:val="7"/>
        </w:numPr>
        <w:rPr>
          <w:rFonts w:ascii="Arial" w:eastAsia="Arial" w:hAnsi="Arial" w:cs="Arial"/>
          <w:sz w:val="24"/>
          <w:szCs w:val="24"/>
        </w:rPr>
      </w:pPr>
      <w:r>
        <w:rPr>
          <w:rFonts w:ascii="Arial" w:eastAsia="Arial" w:hAnsi="Arial" w:cs="Arial"/>
          <w:sz w:val="24"/>
          <w:szCs w:val="24"/>
        </w:rPr>
        <w:t>LANDFILL WASTE</w:t>
      </w:r>
    </w:p>
    <w:p w14:paraId="7EB260D3"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EXTRAORDINARY TASKS</w:t>
      </w:r>
    </w:p>
    <w:p w14:paraId="1C397F62" w14:textId="77777777" w:rsidR="006219E0" w:rsidRDefault="006219E0" w:rsidP="00EC21F2">
      <w:pPr>
        <w:pStyle w:val="ListParagraph"/>
        <w:numPr>
          <w:ilvl w:val="0"/>
          <w:numId w:val="7"/>
        </w:numPr>
        <w:rPr>
          <w:rFonts w:ascii="Arial" w:eastAsia="Arial" w:hAnsi="Arial" w:cs="Arial"/>
          <w:sz w:val="24"/>
          <w:szCs w:val="24"/>
        </w:rPr>
      </w:pPr>
      <w:r>
        <w:rPr>
          <w:rFonts w:ascii="Arial" w:eastAsia="Arial" w:hAnsi="Arial" w:cs="Arial"/>
          <w:sz w:val="24"/>
          <w:szCs w:val="24"/>
        </w:rPr>
        <w:t>HAZARDOUS WASTE</w:t>
      </w:r>
    </w:p>
    <w:p w14:paraId="64D88879"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ADDITIONAL SERVICES</w:t>
      </w:r>
    </w:p>
    <w:p w14:paraId="61F87ACC"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SUB-CONTRACTS</w:t>
      </w:r>
    </w:p>
    <w:p w14:paraId="148BD315"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TRANSFER OF UNDERTAKINGS PROTECTION OF EMPLOYMENT (TUPE)</w:t>
      </w:r>
    </w:p>
    <w:p w14:paraId="532D807A"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SUSTAINABLE PROCUREMENT</w:t>
      </w:r>
    </w:p>
    <w:p w14:paraId="13A6BCD6"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BANK BOND OR PARENT COMPANY INDEMNITY FOR THE PURPOSES OF THE AVERAGE MONTHLY SALES VOLUME</w:t>
      </w:r>
    </w:p>
    <w:p w14:paraId="7EA72286"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CONTRACT ADMINISTRATION</w:t>
      </w:r>
    </w:p>
    <w:p w14:paraId="6CE46524"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STATEMENT OF GOOD STANDING</w:t>
      </w:r>
    </w:p>
    <w:p w14:paraId="1108F6AA"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ISSUED PROPERTY</w:t>
      </w:r>
    </w:p>
    <w:p w14:paraId="1FEB907B"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UNSOLD STOCK</w:t>
      </w:r>
    </w:p>
    <w:p w14:paraId="2B12856B"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COMMERCIAL RISK</w:t>
      </w:r>
    </w:p>
    <w:p w14:paraId="00951F55"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STRATEGY ON EXPIRY OF CONTRACT</w:t>
      </w:r>
    </w:p>
    <w:p w14:paraId="73DFC1F6"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KEY PERFORMANCE INDICATORS</w:t>
      </w:r>
    </w:p>
    <w:p w14:paraId="6A210283"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TERMINATION</w:t>
      </w:r>
    </w:p>
    <w:p w14:paraId="53A1F555" w14:textId="7BE10D09" w:rsidR="0025259B" w:rsidRPr="00967129" w:rsidRDefault="00EC21F2" w:rsidP="00967129">
      <w:pPr>
        <w:pStyle w:val="ListParagraph"/>
        <w:numPr>
          <w:ilvl w:val="0"/>
          <w:numId w:val="7"/>
        </w:numPr>
        <w:rPr>
          <w:rFonts w:ascii="Arial" w:eastAsia="Arial" w:hAnsi="Arial" w:cs="Arial"/>
          <w:sz w:val="24"/>
          <w:szCs w:val="24"/>
        </w:rPr>
      </w:pPr>
      <w:r w:rsidRPr="00967129">
        <w:rPr>
          <w:rFonts w:ascii="Arial" w:eastAsia="Arial" w:hAnsi="Arial" w:cs="Arial"/>
          <w:sz w:val="24"/>
          <w:szCs w:val="24"/>
        </w:rPr>
        <w:t xml:space="preserve">CONTRACT </w:t>
      </w:r>
      <w:r w:rsidR="00967129" w:rsidRPr="00967129">
        <w:rPr>
          <w:rFonts w:ascii="Arial" w:eastAsia="Arial" w:hAnsi="Arial" w:cs="Arial"/>
          <w:sz w:val="24"/>
          <w:szCs w:val="24"/>
        </w:rPr>
        <w:t>DRAWDOWN</w:t>
      </w:r>
    </w:p>
    <w:p w14:paraId="7A8A77DE" w14:textId="77777777" w:rsidR="00EC21F2" w:rsidRPr="003D4FBC" w:rsidRDefault="00EC21F2" w:rsidP="00EC21F2">
      <w:pPr>
        <w:pStyle w:val="ListParagraph"/>
        <w:numPr>
          <w:ilvl w:val="0"/>
          <w:numId w:val="7"/>
        </w:numPr>
        <w:rPr>
          <w:rFonts w:ascii="Arial" w:eastAsia="Arial" w:hAnsi="Arial" w:cs="Arial"/>
          <w:sz w:val="24"/>
          <w:szCs w:val="24"/>
        </w:rPr>
      </w:pPr>
      <w:r w:rsidRPr="003D4FBC">
        <w:rPr>
          <w:rFonts w:ascii="Arial" w:eastAsia="Arial" w:hAnsi="Arial" w:cs="Arial"/>
          <w:sz w:val="24"/>
          <w:szCs w:val="24"/>
        </w:rPr>
        <w:t>ACCEPTANCE OF THE SERVICES PROVIDED UNDER ITEM 1</w:t>
      </w:r>
      <w:r w:rsidR="003D4FBC" w:rsidRPr="003D4FBC">
        <w:rPr>
          <w:rFonts w:ascii="Arial" w:eastAsia="Arial" w:hAnsi="Arial" w:cs="Arial"/>
          <w:sz w:val="24"/>
          <w:szCs w:val="24"/>
        </w:rPr>
        <w:t xml:space="preserve"> AND ITEM 5</w:t>
      </w:r>
      <w:r w:rsidRPr="003D4FBC">
        <w:rPr>
          <w:rFonts w:ascii="Arial" w:eastAsia="Arial" w:hAnsi="Arial" w:cs="Arial"/>
          <w:sz w:val="24"/>
          <w:szCs w:val="24"/>
        </w:rPr>
        <w:t xml:space="preserve"> OF THE SCHEDULE OF REQUIREMENTS</w:t>
      </w:r>
    </w:p>
    <w:p w14:paraId="2D258300" w14:textId="77777777" w:rsidR="00EC21F2" w:rsidRDefault="00EC21F2" w:rsidP="00EC21F2">
      <w:pPr>
        <w:pStyle w:val="ListParagraph"/>
        <w:numPr>
          <w:ilvl w:val="0"/>
          <w:numId w:val="7"/>
        </w:numPr>
        <w:rPr>
          <w:rFonts w:ascii="Arial" w:eastAsia="Arial" w:hAnsi="Arial" w:cs="Arial"/>
          <w:sz w:val="24"/>
          <w:szCs w:val="24"/>
        </w:rPr>
      </w:pPr>
      <w:r>
        <w:rPr>
          <w:rFonts w:ascii="Arial" w:eastAsia="Arial" w:hAnsi="Arial" w:cs="Arial"/>
          <w:sz w:val="24"/>
          <w:szCs w:val="24"/>
        </w:rPr>
        <w:t>INSURANCE</w:t>
      </w:r>
    </w:p>
    <w:p w14:paraId="131F5A83" w14:textId="77777777" w:rsidR="00903484" w:rsidRDefault="00903484" w:rsidP="00EC21F2">
      <w:pPr>
        <w:pStyle w:val="ListParagraph"/>
        <w:numPr>
          <w:ilvl w:val="0"/>
          <w:numId w:val="7"/>
        </w:numPr>
        <w:rPr>
          <w:rFonts w:ascii="Arial" w:eastAsia="Arial" w:hAnsi="Arial" w:cs="Arial"/>
          <w:sz w:val="24"/>
          <w:szCs w:val="24"/>
        </w:rPr>
      </w:pPr>
      <w:r>
        <w:rPr>
          <w:rFonts w:ascii="Arial" w:eastAsia="Arial" w:hAnsi="Arial" w:cs="Arial"/>
          <w:sz w:val="24"/>
          <w:szCs w:val="24"/>
        </w:rPr>
        <w:t>CONTRACTORS ON DEPLOYED OPERATIONS (CONDO)</w:t>
      </w:r>
    </w:p>
    <w:p w14:paraId="34E02051" w14:textId="77777777" w:rsidR="00EC21F2" w:rsidRPr="00EC21F2" w:rsidRDefault="00EC21F2" w:rsidP="00EC21F2">
      <w:pPr>
        <w:rPr>
          <w:rFonts w:ascii="Arial" w:eastAsia="Calibri" w:hAnsi="Arial" w:cs="Arial"/>
        </w:rPr>
      </w:pPr>
      <w:r>
        <w:rPr>
          <w:rFonts w:ascii="Arial" w:hAnsi="Arial" w:cs="Arial"/>
        </w:rPr>
        <w:br w:type="page"/>
      </w:r>
    </w:p>
    <w:p w14:paraId="60B02A4A" w14:textId="6501927F" w:rsidR="00CD5C85" w:rsidRDefault="00CD5C85" w:rsidP="00EC21F2">
      <w:pPr>
        <w:keepNext/>
        <w:tabs>
          <w:tab w:val="left" w:pos="10620"/>
        </w:tabs>
        <w:rPr>
          <w:rFonts w:ascii="Arial" w:eastAsia="Arial" w:hAnsi="Arial" w:cs="Arial"/>
          <w:u w:val="single"/>
        </w:rPr>
      </w:pPr>
      <w:r>
        <w:rPr>
          <w:rFonts w:ascii="Arial" w:eastAsia="Arial" w:hAnsi="Arial" w:cs="Arial"/>
          <w:u w:val="single"/>
        </w:rPr>
        <w:lastRenderedPageBreak/>
        <w:t>DEFCONS:</w:t>
      </w:r>
    </w:p>
    <w:p w14:paraId="085DFEDD" w14:textId="190706E8" w:rsidR="00E16469" w:rsidRDefault="00E16469" w:rsidP="00EC21F2">
      <w:pPr>
        <w:keepNext/>
        <w:tabs>
          <w:tab w:val="left" w:pos="10620"/>
        </w:tabs>
        <w:rPr>
          <w:rFonts w:ascii="Arial" w:eastAsia="Arial" w:hAnsi="Arial" w:cs="Arial"/>
          <w:u w:val="single"/>
        </w:rPr>
      </w:pPr>
    </w:p>
    <w:p w14:paraId="625E1258"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005J (</w:t>
      </w:r>
      <w:proofErr w:type="spellStart"/>
      <w:r w:rsidRPr="00E16469">
        <w:rPr>
          <w:rFonts w:ascii="Arial" w:eastAsia="Arial" w:hAnsi="Arial" w:cs="Arial"/>
        </w:rPr>
        <w:t>Edn</w:t>
      </w:r>
      <w:proofErr w:type="spellEnd"/>
      <w:r w:rsidRPr="00E16469">
        <w:rPr>
          <w:rFonts w:ascii="Arial" w:eastAsia="Arial" w:hAnsi="Arial" w:cs="Arial"/>
        </w:rPr>
        <w:t>. 11/16) - Unique Identifiers</w:t>
      </w:r>
    </w:p>
    <w:p w14:paraId="4DF2A078"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129J (</w:t>
      </w:r>
      <w:proofErr w:type="spellStart"/>
      <w:r w:rsidRPr="00E16469">
        <w:rPr>
          <w:rFonts w:ascii="Arial" w:eastAsia="Arial" w:hAnsi="Arial" w:cs="Arial"/>
        </w:rPr>
        <w:t>Edn</w:t>
      </w:r>
      <w:proofErr w:type="spellEnd"/>
      <w:r w:rsidRPr="00E16469">
        <w:rPr>
          <w:rFonts w:ascii="Arial" w:eastAsia="Arial" w:hAnsi="Arial" w:cs="Arial"/>
        </w:rPr>
        <w:t xml:space="preserve">. 11/16) - The Use </w:t>
      </w:r>
      <w:proofErr w:type="gramStart"/>
      <w:r w:rsidRPr="00E16469">
        <w:rPr>
          <w:rFonts w:ascii="Arial" w:eastAsia="Arial" w:hAnsi="Arial" w:cs="Arial"/>
        </w:rPr>
        <w:t>Of</w:t>
      </w:r>
      <w:proofErr w:type="gramEnd"/>
      <w:r w:rsidRPr="00E16469">
        <w:rPr>
          <w:rFonts w:ascii="Arial" w:eastAsia="Arial" w:hAnsi="Arial" w:cs="Arial"/>
        </w:rPr>
        <w:t xml:space="preserve"> The Electronic Business Delivery Form</w:t>
      </w:r>
    </w:p>
    <w:p w14:paraId="70030803"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501 (</w:t>
      </w:r>
      <w:proofErr w:type="spellStart"/>
      <w:r w:rsidRPr="00E16469">
        <w:rPr>
          <w:rFonts w:ascii="Arial" w:eastAsia="Arial" w:hAnsi="Arial" w:cs="Arial"/>
        </w:rPr>
        <w:t>Edn</w:t>
      </w:r>
      <w:proofErr w:type="spellEnd"/>
      <w:r w:rsidRPr="00E16469">
        <w:rPr>
          <w:rFonts w:ascii="Arial" w:eastAsia="Arial" w:hAnsi="Arial" w:cs="Arial"/>
        </w:rPr>
        <w:t>. 11/17) - Definitions and Interpretations</w:t>
      </w:r>
    </w:p>
    <w:p w14:paraId="3F5754EC"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502 (</w:t>
      </w:r>
      <w:proofErr w:type="spellStart"/>
      <w:r w:rsidRPr="00E16469">
        <w:rPr>
          <w:rFonts w:ascii="Arial" w:eastAsia="Arial" w:hAnsi="Arial" w:cs="Arial"/>
        </w:rPr>
        <w:t>Edn</w:t>
      </w:r>
      <w:proofErr w:type="spellEnd"/>
      <w:r w:rsidRPr="00E16469">
        <w:rPr>
          <w:rFonts w:ascii="Arial" w:eastAsia="Arial" w:hAnsi="Arial" w:cs="Arial"/>
        </w:rPr>
        <w:t>. 05/17) - Specifications Changes</w:t>
      </w:r>
    </w:p>
    <w:p w14:paraId="1461C910"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503 (</w:t>
      </w:r>
      <w:proofErr w:type="spellStart"/>
      <w:r w:rsidRPr="00E16469">
        <w:rPr>
          <w:rFonts w:ascii="Arial" w:eastAsia="Arial" w:hAnsi="Arial" w:cs="Arial"/>
        </w:rPr>
        <w:t>Edn</w:t>
      </w:r>
      <w:proofErr w:type="spellEnd"/>
      <w:r w:rsidRPr="00E16469">
        <w:rPr>
          <w:rFonts w:ascii="Arial" w:eastAsia="Arial" w:hAnsi="Arial" w:cs="Arial"/>
        </w:rPr>
        <w:t xml:space="preserve">. 12/14) - Formal Amendments </w:t>
      </w:r>
      <w:proofErr w:type="gramStart"/>
      <w:r w:rsidRPr="00E16469">
        <w:rPr>
          <w:rFonts w:ascii="Arial" w:eastAsia="Arial" w:hAnsi="Arial" w:cs="Arial"/>
        </w:rPr>
        <w:t>To</w:t>
      </w:r>
      <w:proofErr w:type="gramEnd"/>
      <w:r w:rsidRPr="00E16469">
        <w:rPr>
          <w:rFonts w:ascii="Arial" w:eastAsia="Arial" w:hAnsi="Arial" w:cs="Arial"/>
        </w:rPr>
        <w:t xml:space="preserve"> Contract</w:t>
      </w:r>
    </w:p>
    <w:p w14:paraId="066B30CD"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507 (</w:t>
      </w:r>
      <w:proofErr w:type="spellStart"/>
      <w:r w:rsidRPr="00E16469">
        <w:rPr>
          <w:rFonts w:ascii="Arial" w:eastAsia="Arial" w:hAnsi="Arial" w:cs="Arial"/>
        </w:rPr>
        <w:t>Edn</w:t>
      </w:r>
      <w:proofErr w:type="spellEnd"/>
      <w:r w:rsidRPr="00E16469">
        <w:rPr>
          <w:rFonts w:ascii="Arial" w:eastAsia="Arial" w:hAnsi="Arial" w:cs="Arial"/>
        </w:rPr>
        <w:t>. 10/18) - Delivery</w:t>
      </w:r>
    </w:p>
    <w:p w14:paraId="593BCE9C"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513 (</w:t>
      </w:r>
      <w:proofErr w:type="spellStart"/>
      <w:r w:rsidRPr="00E16469">
        <w:rPr>
          <w:rFonts w:ascii="Arial" w:eastAsia="Arial" w:hAnsi="Arial" w:cs="Arial"/>
        </w:rPr>
        <w:t>Edn</w:t>
      </w:r>
      <w:proofErr w:type="spellEnd"/>
      <w:r w:rsidRPr="00E16469">
        <w:rPr>
          <w:rFonts w:ascii="Arial" w:eastAsia="Arial" w:hAnsi="Arial" w:cs="Arial"/>
        </w:rPr>
        <w:t>. 11/16) - Value Added Tax</w:t>
      </w:r>
    </w:p>
    <w:p w14:paraId="667221F8"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514 (</w:t>
      </w:r>
      <w:proofErr w:type="spellStart"/>
      <w:r w:rsidRPr="00E16469">
        <w:rPr>
          <w:rFonts w:ascii="Arial" w:eastAsia="Arial" w:hAnsi="Arial" w:cs="Arial"/>
        </w:rPr>
        <w:t>Edn</w:t>
      </w:r>
      <w:proofErr w:type="spellEnd"/>
      <w:r w:rsidRPr="00E16469">
        <w:rPr>
          <w:rFonts w:ascii="Arial" w:eastAsia="Arial" w:hAnsi="Arial" w:cs="Arial"/>
        </w:rPr>
        <w:t>. 08/15) - Material Breach</w:t>
      </w:r>
    </w:p>
    <w:p w14:paraId="438E0521"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515 (</w:t>
      </w:r>
      <w:proofErr w:type="spellStart"/>
      <w:r w:rsidRPr="00E16469">
        <w:rPr>
          <w:rFonts w:ascii="Arial" w:eastAsia="Arial" w:hAnsi="Arial" w:cs="Arial"/>
        </w:rPr>
        <w:t>Edn</w:t>
      </w:r>
      <w:proofErr w:type="spellEnd"/>
      <w:r w:rsidRPr="00E16469">
        <w:rPr>
          <w:rFonts w:ascii="Arial" w:eastAsia="Arial" w:hAnsi="Arial" w:cs="Arial"/>
        </w:rPr>
        <w:t>. 02/17) - Bankruptcy and Insolvency</w:t>
      </w:r>
    </w:p>
    <w:p w14:paraId="3A679B41"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516 (</w:t>
      </w:r>
      <w:proofErr w:type="spellStart"/>
      <w:r w:rsidRPr="00E16469">
        <w:rPr>
          <w:rFonts w:ascii="Arial" w:eastAsia="Arial" w:hAnsi="Arial" w:cs="Arial"/>
        </w:rPr>
        <w:t>Edn</w:t>
      </w:r>
      <w:proofErr w:type="spellEnd"/>
      <w:r w:rsidRPr="00E16469">
        <w:rPr>
          <w:rFonts w:ascii="Arial" w:eastAsia="Arial" w:hAnsi="Arial" w:cs="Arial"/>
        </w:rPr>
        <w:t>. 04/12) - Equality</w:t>
      </w:r>
    </w:p>
    <w:p w14:paraId="33BBE568"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518 (</w:t>
      </w:r>
      <w:proofErr w:type="spellStart"/>
      <w:r w:rsidRPr="00E16469">
        <w:rPr>
          <w:rFonts w:ascii="Arial" w:eastAsia="Arial" w:hAnsi="Arial" w:cs="Arial"/>
        </w:rPr>
        <w:t>Edn</w:t>
      </w:r>
      <w:proofErr w:type="spellEnd"/>
      <w:r w:rsidRPr="00E16469">
        <w:rPr>
          <w:rFonts w:ascii="Arial" w:eastAsia="Arial" w:hAnsi="Arial" w:cs="Arial"/>
        </w:rPr>
        <w:t>. 02/17) - Transfer</w:t>
      </w:r>
    </w:p>
    <w:p w14:paraId="4A5C839F"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520 (</w:t>
      </w:r>
      <w:proofErr w:type="spellStart"/>
      <w:r w:rsidRPr="00E16469">
        <w:rPr>
          <w:rFonts w:ascii="Arial" w:eastAsia="Arial" w:hAnsi="Arial" w:cs="Arial"/>
        </w:rPr>
        <w:t>Edn</w:t>
      </w:r>
      <w:proofErr w:type="spellEnd"/>
      <w:r w:rsidRPr="00E16469">
        <w:rPr>
          <w:rFonts w:ascii="Arial" w:eastAsia="Arial" w:hAnsi="Arial" w:cs="Arial"/>
        </w:rPr>
        <w:t>. 05/18) - Corrupt Gifts and Payments of Commission</w:t>
      </w:r>
    </w:p>
    <w:p w14:paraId="5A32577B"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526 (</w:t>
      </w:r>
      <w:proofErr w:type="spellStart"/>
      <w:r w:rsidRPr="00E16469">
        <w:rPr>
          <w:rFonts w:ascii="Arial" w:eastAsia="Arial" w:hAnsi="Arial" w:cs="Arial"/>
        </w:rPr>
        <w:t>Edn</w:t>
      </w:r>
      <w:proofErr w:type="spellEnd"/>
      <w:r w:rsidRPr="00E16469">
        <w:rPr>
          <w:rFonts w:ascii="Arial" w:eastAsia="Arial" w:hAnsi="Arial" w:cs="Arial"/>
        </w:rPr>
        <w:t>. 08/02) - Notices</w:t>
      </w:r>
    </w:p>
    <w:p w14:paraId="5852F907"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527 (</w:t>
      </w:r>
      <w:proofErr w:type="spellStart"/>
      <w:r w:rsidRPr="00E16469">
        <w:rPr>
          <w:rFonts w:ascii="Arial" w:eastAsia="Arial" w:hAnsi="Arial" w:cs="Arial"/>
        </w:rPr>
        <w:t>Edn</w:t>
      </w:r>
      <w:proofErr w:type="spellEnd"/>
      <w:r w:rsidRPr="00E16469">
        <w:rPr>
          <w:rFonts w:ascii="Arial" w:eastAsia="Arial" w:hAnsi="Arial" w:cs="Arial"/>
        </w:rPr>
        <w:t>. 09/97) - Waiver</w:t>
      </w:r>
    </w:p>
    <w:p w14:paraId="0228583D"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528 (</w:t>
      </w:r>
      <w:proofErr w:type="spellStart"/>
      <w:r w:rsidRPr="00E16469">
        <w:rPr>
          <w:rFonts w:ascii="Arial" w:eastAsia="Arial" w:hAnsi="Arial" w:cs="Arial"/>
        </w:rPr>
        <w:t>Edn</w:t>
      </w:r>
      <w:proofErr w:type="spellEnd"/>
      <w:r w:rsidRPr="00E16469">
        <w:rPr>
          <w:rFonts w:ascii="Arial" w:eastAsia="Arial" w:hAnsi="Arial" w:cs="Arial"/>
        </w:rPr>
        <w:t xml:space="preserve">. 07/17) - Import and Export </w:t>
      </w:r>
      <w:proofErr w:type="spellStart"/>
      <w:r w:rsidRPr="00E16469">
        <w:rPr>
          <w:rFonts w:ascii="Arial" w:eastAsia="Arial" w:hAnsi="Arial" w:cs="Arial"/>
        </w:rPr>
        <w:t>Licences</w:t>
      </w:r>
      <w:proofErr w:type="spellEnd"/>
    </w:p>
    <w:p w14:paraId="60CDD5B4"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529 (</w:t>
      </w:r>
      <w:proofErr w:type="spellStart"/>
      <w:r w:rsidRPr="00E16469">
        <w:rPr>
          <w:rFonts w:ascii="Arial" w:eastAsia="Arial" w:hAnsi="Arial" w:cs="Arial"/>
        </w:rPr>
        <w:t>Edn</w:t>
      </w:r>
      <w:proofErr w:type="spellEnd"/>
      <w:r w:rsidRPr="00E16469">
        <w:rPr>
          <w:rFonts w:ascii="Arial" w:eastAsia="Arial" w:hAnsi="Arial" w:cs="Arial"/>
        </w:rPr>
        <w:t>. 09/97) - Law (English)</w:t>
      </w:r>
    </w:p>
    <w:p w14:paraId="538C476A"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530 (</w:t>
      </w:r>
      <w:proofErr w:type="spellStart"/>
      <w:r w:rsidRPr="00E16469">
        <w:rPr>
          <w:rFonts w:ascii="Arial" w:eastAsia="Arial" w:hAnsi="Arial" w:cs="Arial"/>
        </w:rPr>
        <w:t>Edn</w:t>
      </w:r>
      <w:proofErr w:type="spellEnd"/>
      <w:r w:rsidRPr="00E16469">
        <w:rPr>
          <w:rFonts w:ascii="Arial" w:eastAsia="Arial" w:hAnsi="Arial" w:cs="Arial"/>
        </w:rPr>
        <w:t>. 12/14) - Dispute Resolution (English Law)</w:t>
      </w:r>
    </w:p>
    <w:p w14:paraId="479C8300"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531 (</w:t>
      </w:r>
      <w:proofErr w:type="spellStart"/>
      <w:r w:rsidRPr="00E16469">
        <w:rPr>
          <w:rFonts w:ascii="Arial" w:eastAsia="Arial" w:hAnsi="Arial" w:cs="Arial"/>
        </w:rPr>
        <w:t>Edn</w:t>
      </w:r>
      <w:proofErr w:type="spellEnd"/>
      <w:r w:rsidRPr="00E16469">
        <w:rPr>
          <w:rFonts w:ascii="Arial" w:eastAsia="Arial" w:hAnsi="Arial" w:cs="Arial"/>
        </w:rPr>
        <w:t>. 11/14) - Disclosure of Information</w:t>
      </w:r>
    </w:p>
    <w:p w14:paraId="5A5A7A81"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532B (</w:t>
      </w:r>
      <w:proofErr w:type="spellStart"/>
      <w:r w:rsidRPr="00E16469">
        <w:rPr>
          <w:rFonts w:ascii="Arial" w:eastAsia="Arial" w:hAnsi="Arial" w:cs="Arial"/>
        </w:rPr>
        <w:t>Edn</w:t>
      </w:r>
      <w:proofErr w:type="spellEnd"/>
      <w:r w:rsidRPr="00E16469">
        <w:rPr>
          <w:rFonts w:ascii="Arial" w:eastAsia="Arial" w:hAnsi="Arial" w:cs="Arial"/>
        </w:rPr>
        <w:t xml:space="preserve">. 05/18) - Protection </w:t>
      </w:r>
      <w:proofErr w:type="gramStart"/>
      <w:r w:rsidRPr="00E16469">
        <w:rPr>
          <w:rFonts w:ascii="Arial" w:eastAsia="Arial" w:hAnsi="Arial" w:cs="Arial"/>
        </w:rPr>
        <w:t>Of</w:t>
      </w:r>
      <w:proofErr w:type="gramEnd"/>
      <w:r w:rsidRPr="00E16469">
        <w:rPr>
          <w:rFonts w:ascii="Arial" w:eastAsia="Arial" w:hAnsi="Arial" w:cs="Arial"/>
        </w:rPr>
        <w:t xml:space="preserve"> Personal Data (Where Personal Data is being processed on behalf of the Authority)</w:t>
      </w:r>
    </w:p>
    <w:p w14:paraId="5C1A8918"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534 (</w:t>
      </w:r>
      <w:proofErr w:type="spellStart"/>
      <w:r w:rsidRPr="00E16469">
        <w:rPr>
          <w:rFonts w:ascii="Arial" w:eastAsia="Arial" w:hAnsi="Arial" w:cs="Arial"/>
        </w:rPr>
        <w:t>Edn</w:t>
      </w:r>
      <w:proofErr w:type="spellEnd"/>
      <w:r w:rsidRPr="00E16469">
        <w:rPr>
          <w:rFonts w:ascii="Arial" w:eastAsia="Arial" w:hAnsi="Arial" w:cs="Arial"/>
        </w:rPr>
        <w:t>. 06/17) - Subcontracting and Prompt Payment</w:t>
      </w:r>
    </w:p>
    <w:p w14:paraId="010A3C95"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537 (</w:t>
      </w:r>
      <w:proofErr w:type="spellStart"/>
      <w:r w:rsidRPr="00E16469">
        <w:rPr>
          <w:rFonts w:ascii="Arial" w:eastAsia="Arial" w:hAnsi="Arial" w:cs="Arial"/>
        </w:rPr>
        <w:t>Edn</w:t>
      </w:r>
      <w:proofErr w:type="spellEnd"/>
      <w:r w:rsidRPr="00E16469">
        <w:rPr>
          <w:rFonts w:ascii="Arial" w:eastAsia="Arial" w:hAnsi="Arial" w:cs="Arial"/>
        </w:rPr>
        <w:t>. 06/02) - Rights of Third Parties</w:t>
      </w:r>
    </w:p>
    <w:p w14:paraId="00C2D1F6"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538 (</w:t>
      </w:r>
      <w:proofErr w:type="spellStart"/>
      <w:r w:rsidRPr="00E16469">
        <w:rPr>
          <w:rFonts w:ascii="Arial" w:eastAsia="Arial" w:hAnsi="Arial" w:cs="Arial"/>
        </w:rPr>
        <w:t>Edn</w:t>
      </w:r>
      <w:proofErr w:type="spellEnd"/>
      <w:r w:rsidRPr="00E16469">
        <w:rPr>
          <w:rFonts w:ascii="Arial" w:eastAsia="Arial" w:hAnsi="Arial" w:cs="Arial"/>
        </w:rPr>
        <w:t>. 06/02) - Severability</w:t>
      </w:r>
    </w:p>
    <w:p w14:paraId="4CFD75D4"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550 (</w:t>
      </w:r>
      <w:proofErr w:type="spellStart"/>
      <w:r w:rsidRPr="00E16469">
        <w:rPr>
          <w:rFonts w:ascii="Arial" w:eastAsia="Arial" w:hAnsi="Arial" w:cs="Arial"/>
        </w:rPr>
        <w:t>Edn</w:t>
      </w:r>
      <w:proofErr w:type="spellEnd"/>
      <w:r w:rsidRPr="00E16469">
        <w:rPr>
          <w:rFonts w:ascii="Arial" w:eastAsia="Arial" w:hAnsi="Arial" w:cs="Arial"/>
        </w:rPr>
        <w:t xml:space="preserve">. 02/14) - Child </w:t>
      </w:r>
      <w:proofErr w:type="spellStart"/>
      <w:r w:rsidRPr="00E16469">
        <w:rPr>
          <w:rFonts w:ascii="Arial" w:eastAsia="Arial" w:hAnsi="Arial" w:cs="Arial"/>
        </w:rPr>
        <w:t>Labour</w:t>
      </w:r>
      <w:proofErr w:type="spellEnd"/>
      <w:r w:rsidRPr="00E16469">
        <w:rPr>
          <w:rFonts w:ascii="Arial" w:eastAsia="Arial" w:hAnsi="Arial" w:cs="Arial"/>
        </w:rPr>
        <w:t xml:space="preserve"> and Employment Law</w:t>
      </w:r>
    </w:p>
    <w:p w14:paraId="329E127B"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566 (</w:t>
      </w:r>
      <w:proofErr w:type="spellStart"/>
      <w:r w:rsidRPr="00E16469">
        <w:rPr>
          <w:rFonts w:ascii="Arial" w:eastAsia="Arial" w:hAnsi="Arial" w:cs="Arial"/>
        </w:rPr>
        <w:t>Edn</w:t>
      </w:r>
      <w:proofErr w:type="spellEnd"/>
      <w:r w:rsidRPr="00E16469">
        <w:rPr>
          <w:rFonts w:ascii="Arial" w:eastAsia="Arial" w:hAnsi="Arial" w:cs="Arial"/>
        </w:rPr>
        <w:t>. 12/18) - Change of Control of Contractor</w:t>
      </w:r>
    </w:p>
    <w:p w14:paraId="7537B659"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608 (</w:t>
      </w:r>
      <w:proofErr w:type="spellStart"/>
      <w:r w:rsidRPr="00E16469">
        <w:rPr>
          <w:rFonts w:ascii="Arial" w:eastAsia="Arial" w:hAnsi="Arial" w:cs="Arial"/>
        </w:rPr>
        <w:t>Edn</w:t>
      </w:r>
      <w:proofErr w:type="spellEnd"/>
      <w:r w:rsidRPr="00E16469">
        <w:rPr>
          <w:rFonts w:ascii="Arial" w:eastAsia="Arial" w:hAnsi="Arial" w:cs="Arial"/>
        </w:rPr>
        <w:t>. 10/14) - Access and Facilities to be Provided by the Contractor</w:t>
      </w:r>
    </w:p>
    <w:p w14:paraId="755B60FA"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609 (</w:t>
      </w:r>
      <w:proofErr w:type="spellStart"/>
      <w:r w:rsidRPr="00E16469">
        <w:rPr>
          <w:rFonts w:ascii="Arial" w:eastAsia="Arial" w:hAnsi="Arial" w:cs="Arial"/>
        </w:rPr>
        <w:t>Edn</w:t>
      </w:r>
      <w:proofErr w:type="spellEnd"/>
      <w:r w:rsidRPr="00E16469">
        <w:rPr>
          <w:rFonts w:ascii="Arial" w:eastAsia="Arial" w:hAnsi="Arial" w:cs="Arial"/>
        </w:rPr>
        <w:t>. 08/18) - Contractor's Records</w:t>
      </w:r>
    </w:p>
    <w:p w14:paraId="4DA43F58"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620 (</w:t>
      </w:r>
      <w:proofErr w:type="spellStart"/>
      <w:r w:rsidRPr="00E16469">
        <w:rPr>
          <w:rFonts w:ascii="Arial" w:eastAsia="Arial" w:hAnsi="Arial" w:cs="Arial"/>
        </w:rPr>
        <w:t>Edn</w:t>
      </w:r>
      <w:proofErr w:type="spellEnd"/>
      <w:r w:rsidRPr="00E16469">
        <w:rPr>
          <w:rFonts w:ascii="Arial" w:eastAsia="Arial" w:hAnsi="Arial" w:cs="Arial"/>
        </w:rPr>
        <w:t>. 05/17) - Contract Change Control Procedure</w:t>
      </w:r>
    </w:p>
    <w:p w14:paraId="311EFBCB"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632 (</w:t>
      </w:r>
      <w:proofErr w:type="spellStart"/>
      <w:r w:rsidRPr="00E16469">
        <w:rPr>
          <w:rFonts w:ascii="Arial" w:eastAsia="Arial" w:hAnsi="Arial" w:cs="Arial"/>
        </w:rPr>
        <w:t>Edn</w:t>
      </w:r>
      <w:proofErr w:type="spellEnd"/>
      <w:r w:rsidRPr="00E16469">
        <w:rPr>
          <w:rFonts w:ascii="Arial" w:eastAsia="Arial" w:hAnsi="Arial" w:cs="Arial"/>
        </w:rPr>
        <w:t>. 08/12) - Third Party Intellectual Property - Rights and Restrictions</w:t>
      </w:r>
    </w:p>
    <w:p w14:paraId="0CAE7902"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023 (</w:t>
      </w:r>
      <w:proofErr w:type="spellStart"/>
      <w:r w:rsidRPr="00E16469">
        <w:rPr>
          <w:rFonts w:ascii="Arial" w:eastAsia="Arial" w:hAnsi="Arial" w:cs="Arial"/>
        </w:rPr>
        <w:t>Edn</w:t>
      </w:r>
      <w:proofErr w:type="spellEnd"/>
      <w:r w:rsidRPr="00E16469">
        <w:rPr>
          <w:rFonts w:ascii="Arial" w:eastAsia="Arial" w:hAnsi="Arial" w:cs="Arial"/>
        </w:rPr>
        <w:t>. 08/09) - Special Jigs, Tooling and Test Equipment</w:t>
      </w:r>
    </w:p>
    <w:p w14:paraId="1C650889"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076 (</w:t>
      </w:r>
      <w:proofErr w:type="spellStart"/>
      <w:r w:rsidRPr="00E16469">
        <w:rPr>
          <w:rFonts w:ascii="Arial" w:eastAsia="Arial" w:hAnsi="Arial" w:cs="Arial"/>
        </w:rPr>
        <w:t>Edn</w:t>
      </w:r>
      <w:proofErr w:type="spellEnd"/>
      <w:r w:rsidRPr="00E16469">
        <w:rPr>
          <w:rFonts w:ascii="Arial" w:eastAsia="Arial" w:hAnsi="Arial" w:cs="Arial"/>
        </w:rPr>
        <w:t>. 12/06) - Contractor's Personnel at Government Establishments</w:t>
      </w:r>
    </w:p>
    <w:p w14:paraId="6B053C32"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117 (</w:t>
      </w:r>
      <w:proofErr w:type="spellStart"/>
      <w:r w:rsidRPr="00E16469">
        <w:rPr>
          <w:rFonts w:ascii="Arial" w:eastAsia="Arial" w:hAnsi="Arial" w:cs="Arial"/>
        </w:rPr>
        <w:t>Edn</w:t>
      </w:r>
      <w:proofErr w:type="spellEnd"/>
      <w:r w:rsidRPr="00E16469">
        <w:rPr>
          <w:rFonts w:ascii="Arial" w:eastAsia="Arial" w:hAnsi="Arial" w:cs="Arial"/>
        </w:rPr>
        <w:t xml:space="preserve">. 10/13) - Supply </w:t>
      </w:r>
      <w:proofErr w:type="gramStart"/>
      <w:r w:rsidRPr="00E16469">
        <w:rPr>
          <w:rFonts w:ascii="Arial" w:eastAsia="Arial" w:hAnsi="Arial" w:cs="Arial"/>
        </w:rPr>
        <w:t>Of</w:t>
      </w:r>
      <w:proofErr w:type="gramEnd"/>
      <w:r w:rsidRPr="00E16469">
        <w:rPr>
          <w:rFonts w:ascii="Arial" w:eastAsia="Arial" w:hAnsi="Arial" w:cs="Arial"/>
        </w:rPr>
        <w:t xml:space="preserve"> Information For NATO Codification And </w:t>
      </w:r>
      <w:proofErr w:type="spellStart"/>
      <w:r w:rsidRPr="00E16469">
        <w:rPr>
          <w:rFonts w:ascii="Arial" w:eastAsia="Arial" w:hAnsi="Arial" w:cs="Arial"/>
        </w:rPr>
        <w:t>Defence</w:t>
      </w:r>
      <w:proofErr w:type="spellEnd"/>
      <w:r w:rsidRPr="00E16469">
        <w:rPr>
          <w:rFonts w:ascii="Arial" w:eastAsia="Arial" w:hAnsi="Arial" w:cs="Arial"/>
        </w:rPr>
        <w:t xml:space="preserve"> Inventory Introduction</w:t>
      </w:r>
    </w:p>
    <w:p w14:paraId="42E32E7E"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524 (</w:t>
      </w:r>
      <w:proofErr w:type="spellStart"/>
      <w:r w:rsidRPr="00E16469">
        <w:rPr>
          <w:rFonts w:ascii="Arial" w:eastAsia="Arial" w:hAnsi="Arial" w:cs="Arial"/>
        </w:rPr>
        <w:t>Edn</w:t>
      </w:r>
      <w:proofErr w:type="spellEnd"/>
      <w:r w:rsidRPr="00E16469">
        <w:rPr>
          <w:rFonts w:ascii="Arial" w:eastAsia="Arial" w:hAnsi="Arial" w:cs="Arial"/>
        </w:rPr>
        <w:t>. 02/20) - Rejection</w:t>
      </w:r>
    </w:p>
    <w:p w14:paraId="207B7A02"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539 (</w:t>
      </w:r>
      <w:proofErr w:type="spellStart"/>
      <w:r w:rsidRPr="00E16469">
        <w:rPr>
          <w:rFonts w:ascii="Arial" w:eastAsia="Arial" w:hAnsi="Arial" w:cs="Arial"/>
        </w:rPr>
        <w:t>Edn</w:t>
      </w:r>
      <w:proofErr w:type="spellEnd"/>
      <w:r w:rsidRPr="00E16469">
        <w:rPr>
          <w:rFonts w:ascii="Arial" w:eastAsia="Arial" w:hAnsi="Arial" w:cs="Arial"/>
        </w:rPr>
        <w:t>. 08/13) - Transparency</w:t>
      </w:r>
    </w:p>
    <w:p w14:paraId="3C045739"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601 (</w:t>
      </w:r>
      <w:proofErr w:type="spellStart"/>
      <w:r w:rsidRPr="00E16469">
        <w:rPr>
          <w:rFonts w:ascii="Arial" w:eastAsia="Arial" w:hAnsi="Arial" w:cs="Arial"/>
        </w:rPr>
        <w:t>Edn</w:t>
      </w:r>
      <w:proofErr w:type="spellEnd"/>
      <w:r w:rsidRPr="00E16469">
        <w:rPr>
          <w:rFonts w:ascii="Arial" w:eastAsia="Arial" w:hAnsi="Arial" w:cs="Arial"/>
        </w:rPr>
        <w:t>. 04/14) - Redundant Material</w:t>
      </w:r>
    </w:p>
    <w:p w14:paraId="0D92FDE7"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604 (</w:t>
      </w:r>
      <w:proofErr w:type="spellStart"/>
      <w:r w:rsidRPr="00E16469">
        <w:rPr>
          <w:rFonts w:ascii="Arial" w:eastAsia="Arial" w:hAnsi="Arial" w:cs="Arial"/>
        </w:rPr>
        <w:t>Edn</w:t>
      </w:r>
      <w:proofErr w:type="spellEnd"/>
      <w:r w:rsidRPr="00E16469">
        <w:rPr>
          <w:rFonts w:ascii="Arial" w:eastAsia="Arial" w:hAnsi="Arial" w:cs="Arial"/>
        </w:rPr>
        <w:t>. 06/14) - Progress Reports</w:t>
      </w:r>
    </w:p>
    <w:p w14:paraId="5B233260"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605 (</w:t>
      </w:r>
      <w:proofErr w:type="spellStart"/>
      <w:r w:rsidRPr="00E16469">
        <w:rPr>
          <w:rFonts w:ascii="Arial" w:eastAsia="Arial" w:hAnsi="Arial" w:cs="Arial"/>
        </w:rPr>
        <w:t>Edn</w:t>
      </w:r>
      <w:proofErr w:type="spellEnd"/>
      <w:r w:rsidRPr="00E16469">
        <w:rPr>
          <w:rFonts w:ascii="Arial" w:eastAsia="Arial" w:hAnsi="Arial" w:cs="Arial"/>
        </w:rPr>
        <w:t>. 06/14) - Financial Reports</w:t>
      </w:r>
    </w:p>
    <w:p w14:paraId="70507433"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611 (</w:t>
      </w:r>
      <w:proofErr w:type="spellStart"/>
      <w:r w:rsidRPr="00E16469">
        <w:rPr>
          <w:rFonts w:ascii="Arial" w:eastAsia="Arial" w:hAnsi="Arial" w:cs="Arial"/>
        </w:rPr>
        <w:t>Edn</w:t>
      </w:r>
      <w:proofErr w:type="spellEnd"/>
      <w:r w:rsidRPr="00E16469">
        <w:rPr>
          <w:rFonts w:ascii="Arial" w:eastAsia="Arial" w:hAnsi="Arial" w:cs="Arial"/>
        </w:rPr>
        <w:t>. 02/16) - Issued Property</w:t>
      </w:r>
    </w:p>
    <w:p w14:paraId="5986B4DF"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621B (</w:t>
      </w:r>
      <w:proofErr w:type="spellStart"/>
      <w:r w:rsidRPr="00E16469">
        <w:rPr>
          <w:rFonts w:ascii="Arial" w:eastAsia="Arial" w:hAnsi="Arial" w:cs="Arial"/>
        </w:rPr>
        <w:t>Edn</w:t>
      </w:r>
      <w:proofErr w:type="spellEnd"/>
      <w:r w:rsidRPr="00E16469">
        <w:rPr>
          <w:rFonts w:ascii="Arial" w:eastAsia="Arial" w:hAnsi="Arial" w:cs="Arial"/>
        </w:rPr>
        <w:t>. 10/14) - Transport (if the Contractor is responsible for transport).</w:t>
      </w:r>
    </w:p>
    <w:p w14:paraId="1FD5C207"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642 (</w:t>
      </w:r>
      <w:proofErr w:type="spellStart"/>
      <w:r w:rsidRPr="00E16469">
        <w:rPr>
          <w:rFonts w:ascii="Arial" w:eastAsia="Arial" w:hAnsi="Arial" w:cs="Arial"/>
        </w:rPr>
        <w:t>Edn</w:t>
      </w:r>
      <w:proofErr w:type="spellEnd"/>
      <w:r w:rsidRPr="00E16469">
        <w:rPr>
          <w:rFonts w:ascii="Arial" w:eastAsia="Arial" w:hAnsi="Arial" w:cs="Arial"/>
        </w:rPr>
        <w:t>. 06/14) - Progress Meetings</w:t>
      </w:r>
    </w:p>
    <w:p w14:paraId="66815969"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646 (</w:t>
      </w:r>
      <w:proofErr w:type="spellStart"/>
      <w:r w:rsidRPr="00E16469">
        <w:rPr>
          <w:rFonts w:ascii="Arial" w:eastAsia="Arial" w:hAnsi="Arial" w:cs="Arial"/>
        </w:rPr>
        <w:t>Edn</w:t>
      </w:r>
      <w:proofErr w:type="spellEnd"/>
      <w:r w:rsidRPr="00E16469">
        <w:rPr>
          <w:rFonts w:ascii="Arial" w:eastAsia="Arial" w:hAnsi="Arial" w:cs="Arial"/>
        </w:rPr>
        <w:t>. 10/98) - Law and Jurisdiction (Foreign Suppliers)</w:t>
      </w:r>
    </w:p>
    <w:p w14:paraId="0B500D4E"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658 (</w:t>
      </w:r>
      <w:proofErr w:type="spellStart"/>
      <w:r w:rsidRPr="00E16469">
        <w:rPr>
          <w:rFonts w:ascii="Arial" w:eastAsia="Arial" w:hAnsi="Arial" w:cs="Arial"/>
        </w:rPr>
        <w:t>Edn</w:t>
      </w:r>
      <w:proofErr w:type="spellEnd"/>
      <w:r w:rsidRPr="00E16469">
        <w:rPr>
          <w:rFonts w:ascii="Arial" w:eastAsia="Arial" w:hAnsi="Arial" w:cs="Arial"/>
        </w:rPr>
        <w:t>. 10/17) - Cyber</w:t>
      </w:r>
    </w:p>
    <w:p w14:paraId="400D8AA8" w14:textId="1406FC32" w:rsidR="00E16469" w:rsidRPr="00E16469" w:rsidRDefault="00E16469" w:rsidP="00E16469">
      <w:pPr>
        <w:tabs>
          <w:tab w:val="left" w:pos="3402"/>
        </w:tabs>
        <w:ind w:left="426"/>
        <w:rPr>
          <w:rFonts w:ascii="Arial" w:eastAsia="Arial" w:hAnsi="Arial" w:cs="Arial"/>
        </w:rPr>
      </w:pPr>
      <w:r w:rsidRPr="008D0C5F">
        <w:rPr>
          <w:rFonts w:ascii="Arial" w:eastAsia="Arial" w:hAnsi="Arial" w:cs="Arial"/>
        </w:rPr>
        <w:t>Cyber Security Risk Level</w:t>
      </w:r>
      <w:r w:rsidR="00770B75">
        <w:rPr>
          <w:rFonts w:ascii="Arial" w:eastAsia="Arial" w:hAnsi="Arial" w:cs="Arial"/>
        </w:rPr>
        <w:t xml:space="preserve">: </w:t>
      </w:r>
      <w:r w:rsidRPr="008D0C5F">
        <w:rPr>
          <w:rFonts w:ascii="Arial" w:eastAsia="Arial" w:hAnsi="Arial" w:cs="Arial"/>
        </w:rPr>
        <w:t>“Further to DEFCON 658 the Cyber Risk Profile of the Contract</w:t>
      </w:r>
      <w:r w:rsidR="003927CE">
        <w:rPr>
          <w:rFonts w:ascii="Arial" w:eastAsia="Arial" w:hAnsi="Arial" w:cs="Arial"/>
        </w:rPr>
        <w:t xml:space="preserve"> </w:t>
      </w:r>
      <w:r w:rsidRPr="008D0C5F">
        <w:rPr>
          <w:rFonts w:ascii="Arial" w:eastAsia="Arial" w:hAnsi="Arial" w:cs="Arial"/>
        </w:rPr>
        <w:t>is Very Low, as defined in Def Stan 05-138.”.</w:t>
      </w:r>
    </w:p>
    <w:p w14:paraId="628D2F63"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660 (</w:t>
      </w:r>
      <w:proofErr w:type="spellStart"/>
      <w:r w:rsidRPr="00E16469">
        <w:rPr>
          <w:rFonts w:ascii="Arial" w:eastAsia="Arial" w:hAnsi="Arial" w:cs="Arial"/>
        </w:rPr>
        <w:t>Edn</w:t>
      </w:r>
      <w:proofErr w:type="spellEnd"/>
      <w:r w:rsidRPr="00E16469">
        <w:rPr>
          <w:rFonts w:ascii="Arial" w:eastAsia="Arial" w:hAnsi="Arial" w:cs="Arial"/>
        </w:rPr>
        <w:t>. 12/15) - Official-Sensitive Security Requirements</w:t>
      </w:r>
    </w:p>
    <w:p w14:paraId="5D5FD96E"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691 (</w:t>
      </w:r>
      <w:proofErr w:type="spellStart"/>
      <w:r w:rsidRPr="00E16469">
        <w:rPr>
          <w:rFonts w:ascii="Arial" w:eastAsia="Arial" w:hAnsi="Arial" w:cs="Arial"/>
        </w:rPr>
        <w:t>Edn</w:t>
      </w:r>
      <w:proofErr w:type="spellEnd"/>
      <w:r w:rsidRPr="00E16469">
        <w:rPr>
          <w:rFonts w:ascii="Arial" w:eastAsia="Arial" w:hAnsi="Arial" w:cs="Arial"/>
        </w:rPr>
        <w:t>. 03/15) - Timber and Wood – Derived Products</w:t>
      </w:r>
    </w:p>
    <w:p w14:paraId="41254374"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694 (</w:t>
      </w:r>
      <w:proofErr w:type="spellStart"/>
      <w:r w:rsidRPr="00E16469">
        <w:rPr>
          <w:rFonts w:ascii="Arial" w:eastAsia="Arial" w:hAnsi="Arial" w:cs="Arial"/>
        </w:rPr>
        <w:t>Edn</w:t>
      </w:r>
      <w:proofErr w:type="spellEnd"/>
      <w:r w:rsidRPr="00E16469">
        <w:rPr>
          <w:rFonts w:ascii="Arial" w:eastAsia="Arial" w:hAnsi="Arial" w:cs="Arial"/>
        </w:rPr>
        <w:t xml:space="preserve">. 07/18) - Accounting </w:t>
      </w:r>
      <w:proofErr w:type="gramStart"/>
      <w:r w:rsidRPr="00E16469">
        <w:rPr>
          <w:rFonts w:ascii="Arial" w:eastAsia="Arial" w:hAnsi="Arial" w:cs="Arial"/>
        </w:rPr>
        <w:t>For</w:t>
      </w:r>
      <w:proofErr w:type="gramEnd"/>
      <w:r w:rsidRPr="00E16469">
        <w:rPr>
          <w:rFonts w:ascii="Arial" w:eastAsia="Arial" w:hAnsi="Arial" w:cs="Arial"/>
        </w:rPr>
        <w:t xml:space="preserve"> Property of the Authority</w:t>
      </w:r>
    </w:p>
    <w:p w14:paraId="4D998199"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697 (</w:t>
      </w:r>
      <w:proofErr w:type="spellStart"/>
      <w:r w:rsidRPr="00E16469">
        <w:rPr>
          <w:rFonts w:ascii="Arial" w:eastAsia="Arial" w:hAnsi="Arial" w:cs="Arial"/>
        </w:rPr>
        <w:t>Edn</w:t>
      </w:r>
      <w:proofErr w:type="spellEnd"/>
      <w:r w:rsidRPr="00E16469">
        <w:rPr>
          <w:rFonts w:ascii="Arial" w:eastAsia="Arial" w:hAnsi="Arial" w:cs="Arial"/>
        </w:rPr>
        <w:t>. 07/13) - Contractors on Deployed Operations</w:t>
      </w:r>
    </w:p>
    <w:p w14:paraId="150D96DD"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lastRenderedPageBreak/>
        <w:t>DEFCON 627 (</w:t>
      </w:r>
      <w:proofErr w:type="spellStart"/>
      <w:r w:rsidRPr="00E16469">
        <w:rPr>
          <w:rFonts w:ascii="Arial" w:eastAsia="Arial" w:hAnsi="Arial" w:cs="Arial"/>
        </w:rPr>
        <w:t>Edn</w:t>
      </w:r>
      <w:proofErr w:type="spellEnd"/>
      <w:r w:rsidRPr="00E16469">
        <w:rPr>
          <w:rFonts w:ascii="Arial" w:eastAsia="Arial" w:hAnsi="Arial" w:cs="Arial"/>
        </w:rPr>
        <w:t>. 12/10) - Quality Assurance - Requirement for a Certificate of Conformity</w:t>
      </w:r>
    </w:p>
    <w:p w14:paraId="5CD72EEC"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014 (</w:t>
      </w:r>
      <w:proofErr w:type="spellStart"/>
      <w:r w:rsidRPr="00E16469">
        <w:rPr>
          <w:rFonts w:ascii="Arial" w:eastAsia="Arial" w:hAnsi="Arial" w:cs="Arial"/>
        </w:rPr>
        <w:t>Edn</w:t>
      </w:r>
      <w:proofErr w:type="spellEnd"/>
      <w:r w:rsidRPr="00E16469">
        <w:rPr>
          <w:rFonts w:ascii="Arial" w:eastAsia="Arial" w:hAnsi="Arial" w:cs="Arial"/>
        </w:rPr>
        <w:t>. 11/05) - Inventions and Designs Crown Rights and Ownership of Patents and Registered Designs</w:t>
      </w:r>
    </w:p>
    <w:p w14:paraId="462FFAD6"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016 (</w:t>
      </w:r>
      <w:proofErr w:type="spellStart"/>
      <w:r w:rsidRPr="00E16469">
        <w:rPr>
          <w:rFonts w:ascii="Arial" w:eastAsia="Arial" w:hAnsi="Arial" w:cs="Arial"/>
        </w:rPr>
        <w:t>Edn</w:t>
      </w:r>
      <w:proofErr w:type="spellEnd"/>
      <w:r w:rsidRPr="00E16469">
        <w:rPr>
          <w:rFonts w:ascii="Arial" w:eastAsia="Arial" w:hAnsi="Arial" w:cs="Arial"/>
        </w:rPr>
        <w:t>. 10/04) - Repair and Maintenance Information</w:t>
      </w:r>
    </w:p>
    <w:p w14:paraId="39B6C6A6"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021 (</w:t>
      </w:r>
      <w:proofErr w:type="spellStart"/>
      <w:r w:rsidRPr="00E16469">
        <w:rPr>
          <w:rFonts w:ascii="Arial" w:eastAsia="Arial" w:hAnsi="Arial" w:cs="Arial"/>
        </w:rPr>
        <w:t>Edn</w:t>
      </w:r>
      <w:proofErr w:type="spellEnd"/>
      <w:r w:rsidRPr="00E16469">
        <w:rPr>
          <w:rFonts w:ascii="Arial" w:eastAsia="Arial" w:hAnsi="Arial" w:cs="Arial"/>
        </w:rPr>
        <w:t>. 10/04) - Retention of Records</w:t>
      </w:r>
    </w:p>
    <w:p w14:paraId="33EF9F27"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090 (</w:t>
      </w:r>
      <w:proofErr w:type="spellStart"/>
      <w:r w:rsidRPr="00E16469">
        <w:rPr>
          <w:rFonts w:ascii="Arial" w:eastAsia="Arial" w:hAnsi="Arial" w:cs="Arial"/>
        </w:rPr>
        <w:t>Edn</w:t>
      </w:r>
      <w:proofErr w:type="spellEnd"/>
      <w:r w:rsidRPr="00E16469">
        <w:rPr>
          <w:rFonts w:ascii="Arial" w:eastAsia="Arial" w:hAnsi="Arial" w:cs="Arial"/>
        </w:rPr>
        <w:t>. 11/06) - Copyright</w:t>
      </w:r>
    </w:p>
    <w:p w14:paraId="0AB974A3"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DEFFORM 315-DC 16</w:t>
      </w:r>
    </w:p>
    <w:p w14:paraId="07BC400C" w14:textId="77777777"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DEFFORM 177</w:t>
      </w:r>
    </w:p>
    <w:p w14:paraId="3DA0A29C" w14:textId="675E83A0" w:rsidR="00E16469" w:rsidRPr="00E16469" w:rsidRDefault="00E16469" w:rsidP="00E16469">
      <w:pPr>
        <w:tabs>
          <w:tab w:val="left" w:pos="3402"/>
        </w:tabs>
        <w:ind w:left="426"/>
        <w:rPr>
          <w:rFonts w:ascii="Arial" w:eastAsia="Arial" w:hAnsi="Arial" w:cs="Arial"/>
        </w:rPr>
      </w:pPr>
      <w:r w:rsidRPr="00E16469">
        <w:rPr>
          <w:rFonts w:ascii="Arial" w:eastAsia="Arial" w:hAnsi="Arial" w:cs="Arial"/>
        </w:rPr>
        <w:t>DEFCON 661 (</w:t>
      </w:r>
      <w:proofErr w:type="spellStart"/>
      <w:r w:rsidRPr="00E16469">
        <w:rPr>
          <w:rFonts w:ascii="Arial" w:eastAsia="Arial" w:hAnsi="Arial" w:cs="Arial"/>
        </w:rPr>
        <w:t>Edn</w:t>
      </w:r>
      <w:proofErr w:type="spellEnd"/>
      <w:r w:rsidRPr="00E16469">
        <w:rPr>
          <w:rFonts w:ascii="Arial" w:eastAsia="Arial" w:hAnsi="Arial" w:cs="Arial"/>
        </w:rPr>
        <w:t>. 10/06) - War Risk Indemnity</w:t>
      </w:r>
    </w:p>
    <w:p w14:paraId="54FDB921" w14:textId="77777777" w:rsidR="00CD5C85" w:rsidRDefault="00CD5C85" w:rsidP="00EC21F2">
      <w:pPr>
        <w:keepNext/>
        <w:tabs>
          <w:tab w:val="left" w:pos="10620"/>
        </w:tabs>
        <w:rPr>
          <w:rFonts w:ascii="Arial" w:eastAsia="Arial" w:hAnsi="Arial" w:cs="Arial"/>
          <w:u w:val="single"/>
        </w:rPr>
      </w:pPr>
    </w:p>
    <w:p w14:paraId="15449D45" w14:textId="61535556" w:rsidR="00EC21F2" w:rsidRPr="00C937D4" w:rsidRDefault="00EC21F2" w:rsidP="00EC21F2">
      <w:pPr>
        <w:keepNext/>
        <w:tabs>
          <w:tab w:val="left" w:pos="10620"/>
        </w:tabs>
        <w:rPr>
          <w:rFonts w:ascii="Arial" w:eastAsia="Arial" w:hAnsi="Arial" w:cs="Arial"/>
          <w:u w:val="single"/>
        </w:rPr>
      </w:pPr>
      <w:r w:rsidRPr="00C937D4">
        <w:rPr>
          <w:rFonts w:ascii="Arial" w:eastAsia="Arial" w:hAnsi="Arial" w:cs="Arial"/>
          <w:u w:val="single"/>
        </w:rPr>
        <w:t xml:space="preserve">ANNEXES TO THE </w:t>
      </w:r>
      <w:r w:rsidR="007063D7">
        <w:rPr>
          <w:rFonts w:ascii="Arial" w:eastAsia="Arial" w:hAnsi="Arial" w:cs="Arial"/>
          <w:u w:val="single"/>
        </w:rPr>
        <w:t>CONTRACT</w:t>
      </w:r>
      <w:r w:rsidRPr="00C937D4">
        <w:rPr>
          <w:rFonts w:ascii="Arial" w:eastAsia="Arial" w:hAnsi="Arial" w:cs="Arial"/>
          <w:u w:val="single"/>
        </w:rPr>
        <w:t>:</w:t>
      </w:r>
    </w:p>
    <w:p w14:paraId="04520B61" w14:textId="77777777" w:rsidR="00EC21F2" w:rsidRPr="00C937D4" w:rsidRDefault="00EC21F2" w:rsidP="00EC21F2">
      <w:pPr>
        <w:keepNext/>
        <w:ind w:left="426"/>
        <w:rPr>
          <w:rFonts w:ascii="Arial" w:eastAsia="Calibri" w:hAnsi="Arial" w:cs="Arial"/>
        </w:rPr>
      </w:pPr>
    </w:p>
    <w:p w14:paraId="5A8B3B43" w14:textId="3366BA11" w:rsidR="00EC21F2" w:rsidRPr="00C937D4" w:rsidRDefault="00EC21F2" w:rsidP="00EC21F2">
      <w:pPr>
        <w:tabs>
          <w:tab w:val="left" w:pos="3402"/>
        </w:tabs>
        <w:ind w:left="426"/>
        <w:rPr>
          <w:rFonts w:ascii="Arial" w:eastAsia="Arial" w:hAnsi="Arial" w:cs="Arial"/>
        </w:rPr>
      </w:pPr>
      <w:r w:rsidRPr="00C937D4">
        <w:rPr>
          <w:rFonts w:ascii="Arial" w:eastAsia="Arial" w:hAnsi="Arial" w:cs="Arial"/>
        </w:rPr>
        <w:t xml:space="preserve">Annex A to the </w:t>
      </w:r>
      <w:r w:rsidR="007063D7">
        <w:rPr>
          <w:rFonts w:ascii="Arial" w:eastAsia="Arial" w:hAnsi="Arial" w:cs="Arial"/>
        </w:rPr>
        <w:t>Contract</w:t>
      </w:r>
      <w:r w:rsidRPr="00C937D4">
        <w:rPr>
          <w:rFonts w:ascii="Arial" w:eastAsia="Arial" w:hAnsi="Arial" w:cs="Arial"/>
        </w:rPr>
        <w:tab/>
        <w:t>- Statement of Requirement (</w:t>
      </w:r>
      <w:proofErr w:type="spellStart"/>
      <w:r w:rsidRPr="00C937D4">
        <w:rPr>
          <w:rFonts w:ascii="Arial" w:eastAsia="Arial" w:hAnsi="Arial" w:cs="Arial"/>
        </w:rPr>
        <w:t>StOR</w:t>
      </w:r>
      <w:proofErr w:type="spellEnd"/>
      <w:r w:rsidRPr="00C937D4">
        <w:rPr>
          <w:rFonts w:ascii="Arial" w:eastAsia="Arial" w:hAnsi="Arial" w:cs="Arial"/>
        </w:rPr>
        <w:t>)</w:t>
      </w:r>
    </w:p>
    <w:p w14:paraId="2A6D6DEE" w14:textId="77777777" w:rsidR="00EC21F2" w:rsidRPr="00671FAE" w:rsidRDefault="00EC21F2" w:rsidP="00EC21F2">
      <w:pPr>
        <w:tabs>
          <w:tab w:val="left" w:pos="3402"/>
        </w:tabs>
        <w:ind w:left="426"/>
        <w:rPr>
          <w:rFonts w:ascii="Arial" w:eastAsia="Arial" w:hAnsi="Arial" w:cs="Arial"/>
          <w:highlight w:val="yellow"/>
        </w:rPr>
      </w:pPr>
      <w:r w:rsidRPr="00835AA1">
        <w:rPr>
          <w:rFonts w:ascii="Arial" w:eastAsia="Arial" w:hAnsi="Arial" w:cs="Arial"/>
        </w:rPr>
        <w:t>Appendix 1 to Annex A</w:t>
      </w:r>
      <w:r w:rsidRPr="00835AA1">
        <w:rPr>
          <w:rFonts w:ascii="Arial" w:eastAsia="Arial" w:hAnsi="Arial" w:cs="Arial"/>
        </w:rPr>
        <w:tab/>
        <w:t>- Sales Report</w:t>
      </w:r>
    </w:p>
    <w:p w14:paraId="431F0F37" w14:textId="77777777" w:rsidR="00EC21F2" w:rsidRPr="00835AA1" w:rsidRDefault="00EC21F2" w:rsidP="00EC21F2">
      <w:pPr>
        <w:tabs>
          <w:tab w:val="left" w:pos="3402"/>
        </w:tabs>
        <w:ind w:left="426"/>
        <w:rPr>
          <w:rFonts w:ascii="Arial" w:eastAsia="Arial" w:hAnsi="Arial" w:cs="Arial"/>
        </w:rPr>
      </w:pPr>
      <w:r w:rsidRPr="00835AA1">
        <w:rPr>
          <w:rFonts w:ascii="Arial" w:eastAsia="Arial" w:hAnsi="Arial" w:cs="Arial"/>
        </w:rPr>
        <w:t xml:space="preserve">Appendix 2 to Annex A </w:t>
      </w:r>
      <w:r w:rsidRPr="00835AA1">
        <w:rPr>
          <w:rFonts w:ascii="Arial" w:eastAsia="Arial" w:hAnsi="Arial" w:cs="Arial"/>
        </w:rPr>
        <w:tab/>
        <w:t>- Waste Report</w:t>
      </w:r>
    </w:p>
    <w:p w14:paraId="19977CF6" w14:textId="77777777" w:rsidR="00EC21F2" w:rsidRPr="00835AA1" w:rsidRDefault="00EC21F2" w:rsidP="00EC21F2">
      <w:pPr>
        <w:tabs>
          <w:tab w:val="left" w:pos="3402"/>
        </w:tabs>
        <w:ind w:left="426"/>
        <w:rPr>
          <w:rFonts w:ascii="Arial" w:eastAsia="Arial" w:hAnsi="Arial" w:cs="Arial"/>
        </w:rPr>
      </w:pPr>
      <w:r w:rsidRPr="00835AA1">
        <w:rPr>
          <w:rFonts w:ascii="Arial" w:eastAsia="Arial" w:hAnsi="Arial" w:cs="Arial"/>
        </w:rPr>
        <w:t xml:space="preserve">Appendix 3 to Annex A </w:t>
      </w:r>
      <w:r w:rsidRPr="00835AA1">
        <w:rPr>
          <w:rFonts w:ascii="Arial" w:eastAsia="Arial" w:hAnsi="Arial" w:cs="Arial"/>
        </w:rPr>
        <w:tab/>
        <w:t>- Grief/Discrepancy Report</w:t>
      </w:r>
    </w:p>
    <w:p w14:paraId="63A1A3E2" w14:textId="77777777" w:rsidR="00EC21F2" w:rsidRPr="00835AA1" w:rsidRDefault="00EC21F2" w:rsidP="00EC21F2">
      <w:pPr>
        <w:tabs>
          <w:tab w:val="left" w:pos="3402"/>
        </w:tabs>
        <w:ind w:left="426"/>
        <w:rPr>
          <w:rFonts w:ascii="Arial" w:eastAsia="Arial" w:hAnsi="Arial" w:cs="Arial"/>
        </w:rPr>
      </w:pPr>
      <w:r w:rsidRPr="00835AA1">
        <w:rPr>
          <w:rFonts w:ascii="Arial" w:eastAsia="Arial" w:hAnsi="Arial" w:cs="Arial"/>
        </w:rPr>
        <w:t xml:space="preserve">Appendix 4 to </w:t>
      </w:r>
      <w:r w:rsidR="00AA58D6" w:rsidRPr="00835AA1">
        <w:rPr>
          <w:rFonts w:ascii="Arial" w:eastAsia="Arial" w:hAnsi="Arial" w:cs="Arial"/>
        </w:rPr>
        <w:t>A</w:t>
      </w:r>
      <w:r w:rsidRPr="00835AA1">
        <w:rPr>
          <w:rFonts w:ascii="Arial" w:eastAsia="Arial" w:hAnsi="Arial" w:cs="Arial"/>
        </w:rPr>
        <w:t xml:space="preserve">nnex A </w:t>
      </w:r>
      <w:r w:rsidRPr="00835AA1">
        <w:rPr>
          <w:rFonts w:ascii="Arial" w:eastAsia="Arial" w:hAnsi="Arial" w:cs="Arial"/>
        </w:rPr>
        <w:tab/>
        <w:t xml:space="preserve">- </w:t>
      </w:r>
      <w:r w:rsidR="00D1770E" w:rsidRPr="00835AA1">
        <w:rPr>
          <w:rFonts w:ascii="Arial" w:eastAsia="Arial" w:hAnsi="Arial" w:cs="Arial"/>
        </w:rPr>
        <w:t xml:space="preserve">Goods Received and </w:t>
      </w:r>
      <w:r w:rsidRPr="00835AA1">
        <w:rPr>
          <w:rFonts w:ascii="Arial" w:eastAsia="Arial" w:hAnsi="Arial" w:cs="Arial"/>
        </w:rPr>
        <w:t>Stock Report</w:t>
      </w:r>
    </w:p>
    <w:p w14:paraId="4B190FFC" w14:textId="229A5CEB" w:rsidR="00EC21F2" w:rsidRDefault="00EC21F2" w:rsidP="00EC21F2">
      <w:pPr>
        <w:tabs>
          <w:tab w:val="left" w:pos="3402"/>
        </w:tabs>
        <w:ind w:left="426"/>
        <w:rPr>
          <w:rFonts w:ascii="Arial" w:eastAsia="Arial" w:hAnsi="Arial" w:cs="Arial"/>
        </w:rPr>
      </w:pPr>
      <w:r w:rsidRPr="00C937D4">
        <w:rPr>
          <w:rFonts w:ascii="Arial" w:eastAsia="Arial" w:hAnsi="Arial" w:cs="Arial"/>
        </w:rPr>
        <w:t xml:space="preserve">Annex B to the </w:t>
      </w:r>
      <w:r w:rsidR="007063D7">
        <w:rPr>
          <w:rFonts w:ascii="Arial" w:eastAsia="Arial" w:hAnsi="Arial" w:cs="Arial"/>
        </w:rPr>
        <w:t>Contract</w:t>
      </w:r>
      <w:r w:rsidRPr="00C937D4">
        <w:rPr>
          <w:rFonts w:ascii="Arial" w:eastAsia="Arial" w:hAnsi="Arial" w:cs="Arial"/>
        </w:rPr>
        <w:tab/>
        <w:t>- Required Insurance</w:t>
      </w:r>
    </w:p>
    <w:p w14:paraId="1B870C31" w14:textId="77777777" w:rsidR="00B14AF0" w:rsidRPr="00C937D4" w:rsidRDefault="00B14AF0" w:rsidP="00EC21F2">
      <w:pPr>
        <w:tabs>
          <w:tab w:val="left" w:pos="3402"/>
        </w:tabs>
        <w:ind w:left="426"/>
        <w:rPr>
          <w:rFonts w:ascii="Arial" w:eastAsia="Arial" w:hAnsi="Arial" w:cs="Arial"/>
        </w:rPr>
      </w:pPr>
      <w:r>
        <w:rPr>
          <w:rFonts w:ascii="Arial" w:eastAsia="Arial" w:hAnsi="Arial" w:cs="Arial"/>
        </w:rPr>
        <w:t>Appendix 1 to Annex B</w:t>
      </w:r>
      <w:r>
        <w:rPr>
          <w:rFonts w:ascii="Arial" w:eastAsia="Arial" w:hAnsi="Arial" w:cs="Arial"/>
        </w:rPr>
        <w:tab/>
        <w:t xml:space="preserve">- </w:t>
      </w:r>
      <w:r w:rsidR="003755DB">
        <w:rPr>
          <w:rFonts w:ascii="Arial" w:eastAsia="Arial" w:hAnsi="Arial" w:cs="Arial"/>
        </w:rPr>
        <w:t>Insurance Table</w:t>
      </w:r>
    </w:p>
    <w:p w14:paraId="26EB7EE1" w14:textId="36F62B26" w:rsidR="00EC21F2" w:rsidRPr="00C937D4" w:rsidRDefault="00EC21F2" w:rsidP="00EC21F2">
      <w:pPr>
        <w:tabs>
          <w:tab w:val="left" w:pos="3402"/>
        </w:tabs>
        <w:ind w:left="426"/>
        <w:rPr>
          <w:rFonts w:ascii="Arial" w:eastAsia="Arial" w:hAnsi="Arial" w:cs="Arial"/>
        </w:rPr>
      </w:pPr>
      <w:r w:rsidRPr="00C937D4">
        <w:rPr>
          <w:rFonts w:ascii="Arial" w:eastAsia="Arial" w:hAnsi="Arial" w:cs="Arial"/>
        </w:rPr>
        <w:t xml:space="preserve">Annex C to the </w:t>
      </w:r>
      <w:r w:rsidR="007063D7">
        <w:rPr>
          <w:rFonts w:ascii="Arial" w:eastAsia="Arial" w:hAnsi="Arial" w:cs="Arial"/>
        </w:rPr>
        <w:t>Contract</w:t>
      </w:r>
      <w:r w:rsidRPr="00C937D4">
        <w:rPr>
          <w:rFonts w:ascii="Arial" w:eastAsia="Arial" w:hAnsi="Arial" w:cs="Arial"/>
        </w:rPr>
        <w:t xml:space="preserve"> </w:t>
      </w:r>
      <w:r w:rsidRPr="00C937D4">
        <w:rPr>
          <w:rFonts w:ascii="Arial" w:eastAsia="Arial" w:hAnsi="Arial" w:cs="Arial"/>
        </w:rPr>
        <w:tab/>
        <w:t>- Extraordinary Tasking Form</w:t>
      </w:r>
    </w:p>
    <w:p w14:paraId="336F57BA" w14:textId="2612E43A" w:rsidR="00EC21F2" w:rsidRPr="00C937D4" w:rsidRDefault="00EC21F2" w:rsidP="00EC21F2">
      <w:pPr>
        <w:tabs>
          <w:tab w:val="left" w:pos="3402"/>
        </w:tabs>
        <w:ind w:left="426"/>
        <w:rPr>
          <w:rFonts w:ascii="Arial" w:eastAsia="Arial" w:hAnsi="Arial" w:cs="Arial"/>
        </w:rPr>
      </w:pPr>
      <w:r w:rsidRPr="00C937D4">
        <w:rPr>
          <w:rFonts w:ascii="Arial" w:eastAsia="Arial" w:hAnsi="Arial" w:cs="Arial"/>
        </w:rPr>
        <w:t xml:space="preserve">Annex D to the </w:t>
      </w:r>
      <w:r w:rsidR="007063D7">
        <w:rPr>
          <w:rFonts w:ascii="Arial" w:eastAsia="Arial" w:hAnsi="Arial" w:cs="Arial"/>
        </w:rPr>
        <w:t>Contract</w:t>
      </w:r>
      <w:r w:rsidRPr="00C937D4">
        <w:rPr>
          <w:rFonts w:ascii="Arial" w:eastAsia="Arial" w:hAnsi="Arial" w:cs="Arial"/>
        </w:rPr>
        <w:t xml:space="preserve"> </w:t>
      </w:r>
      <w:r w:rsidRPr="00C937D4">
        <w:rPr>
          <w:rFonts w:ascii="Arial" w:eastAsia="Arial" w:hAnsi="Arial" w:cs="Arial"/>
        </w:rPr>
        <w:tab/>
        <w:t>- List of Extraordinary Tasks</w:t>
      </w:r>
    </w:p>
    <w:p w14:paraId="51855A2E" w14:textId="6BF6A933" w:rsidR="00EC21F2" w:rsidRPr="00835AA1" w:rsidRDefault="00EC21F2" w:rsidP="00EC21F2">
      <w:pPr>
        <w:tabs>
          <w:tab w:val="left" w:pos="3402"/>
        </w:tabs>
        <w:ind w:left="426"/>
        <w:rPr>
          <w:rFonts w:ascii="Arial" w:eastAsia="Arial" w:hAnsi="Arial" w:cs="Arial"/>
        </w:rPr>
      </w:pPr>
      <w:r w:rsidRPr="00835AA1">
        <w:rPr>
          <w:rFonts w:ascii="Arial" w:eastAsia="Arial" w:hAnsi="Arial" w:cs="Arial"/>
        </w:rPr>
        <w:t xml:space="preserve">Annex E to the </w:t>
      </w:r>
      <w:r w:rsidR="007063D7">
        <w:rPr>
          <w:rFonts w:ascii="Arial" w:eastAsia="Arial" w:hAnsi="Arial" w:cs="Arial"/>
        </w:rPr>
        <w:t>Contract</w:t>
      </w:r>
      <w:r w:rsidRPr="00835AA1">
        <w:rPr>
          <w:rFonts w:ascii="Arial" w:eastAsia="Arial" w:hAnsi="Arial" w:cs="Arial"/>
        </w:rPr>
        <w:t xml:space="preserve"> </w:t>
      </w:r>
      <w:r w:rsidRPr="00835AA1">
        <w:rPr>
          <w:rFonts w:ascii="Arial" w:eastAsia="Arial" w:hAnsi="Arial" w:cs="Arial"/>
        </w:rPr>
        <w:tab/>
        <w:t>- Key Performance Indicators</w:t>
      </w:r>
    </w:p>
    <w:p w14:paraId="03E167DD" w14:textId="358236AB" w:rsidR="00EC21F2" w:rsidRPr="00835AA1" w:rsidRDefault="00EC21F2" w:rsidP="00EC21F2">
      <w:pPr>
        <w:tabs>
          <w:tab w:val="left" w:pos="3402"/>
        </w:tabs>
        <w:ind w:left="426"/>
        <w:rPr>
          <w:rFonts w:ascii="Arial" w:eastAsia="Arial" w:hAnsi="Arial" w:cs="Arial"/>
        </w:rPr>
      </w:pPr>
      <w:r w:rsidRPr="00835AA1">
        <w:rPr>
          <w:rFonts w:ascii="Arial" w:eastAsia="Arial" w:hAnsi="Arial" w:cs="Arial"/>
        </w:rPr>
        <w:t xml:space="preserve">Annex F to the </w:t>
      </w:r>
      <w:r w:rsidR="007063D7">
        <w:rPr>
          <w:rFonts w:ascii="Arial" w:eastAsia="Arial" w:hAnsi="Arial" w:cs="Arial"/>
        </w:rPr>
        <w:t>Contract</w:t>
      </w:r>
      <w:r w:rsidRPr="00835AA1">
        <w:rPr>
          <w:rFonts w:ascii="Arial" w:eastAsia="Arial" w:hAnsi="Arial" w:cs="Arial"/>
        </w:rPr>
        <w:t xml:space="preserve"> </w:t>
      </w:r>
      <w:r w:rsidRPr="00835AA1">
        <w:rPr>
          <w:rFonts w:ascii="Arial" w:eastAsia="Arial" w:hAnsi="Arial" w:cs="Arial"/>
        </w:rPr>
        <w:tab/>
        <w:t>- Transfer Regulations (TUPE)</w:t>
      </w:r>
    </w:p>
    <w:p w14:paraId="795A31E5" w14:textId="524061F5" w:rsidR="00EC21F2" w:rsidRPr="00C937D4" w:rsidRDefault="00EC21F2" w:rsidP="00EC21F2">
      <w:pPr>
        <w:tabs>
          <w:tab w:val="left" w:pos="3402"/>
        </w:tabs>
        <w:ind w:left="426"/>
        <w:rPr>
          <w:rFonts w:ascii="Arial" w:eastAsia="Arial" w:hAnsi="Arial" w:cs="Arial"/>
        </w:rPr>
      </w:pPr>
      <w:r w:rsidRPr="00C937D4">
        <w:rPr>
          <w:rFonts w:ascii="Arial" w:eastAsia="Arial" w:hAnsi="Arial" w:cs="Arial"/>
        </w:rPr>
        <w:t xml:space="preserve">Annex G to the </w:t>
      </w:r>
      <w:r w:rsidR="007063D7">
        <w:rPr>
          <w:rFonts w:ascii="Arial" w:eastAsia="Arial" w:hAnsi="Arial" w:cs="Arial"/>
        </w:rPr>
        <w:t>Contract</w:t>
      </w:r>
      <w:r w:rsidRPr="00C937D4">
        <w:rPr>
          <w:rFonts w:ascii="Arial" w:eastAsia="Arial" w:hAnsi="Arial" w:cs="Arial"/>
        </w:rPr>
        <w:t xml:space="preserve"> </w:t>
      </w:r>
      <w:r w:rsidRPr="00C937D4">
        <w:rPr>
          <w:rFonts w:ascii="Arial" w:eastAsia="Arial" w:hAnsi="Arial" w:cs="Arial"/>
        </w:rPr>
        <w:tab/>
        <w:t>- Parent Company Guarantee and Bank Bond</w:t>
      </w:r>
    </w:p>
    <w:p w14:paraId="14390944" w14:textId="77777777" w:rsidR="00EC21F2" w:rsidRPr="00C937D4" w:rsidRDefault="00EC21F2" w:rsidP="00EC21F2">
      <w:pPr>
        <w:tabs>
          <w:tab w:val="left" w:pos="3402"/>
        </w:tabs>
        <w:ind w:left="426"/>
        <w:rPr>
          <w:rFonts w:ascii="Arial" w:eastAsia="Arial" w:hAnsi="Arial" w:cs="Arial"/>
        </w:rPr>
      </w:pPr>
      <w:r w:rsidRPr="00C937D4">
        <w:rPr>
          <w:rFonts w:ascii="Arial" w:eastAsia="Arial" w:hAnsi="Arial" w:cs="Arial"/>
        </w:rPr>
        <w:t xml:space="preserve">Appendix 1 to Annex G </w:t>
      </w:r>
      <w:r w:rsidRPr="00C937D4">
        <w:rPr>
          <w:rFonts w:ascii="Arial" w:eastAsia="Arial" w:hAnsi="Arial" w:cs="Arial"/>
        </w:rPr>
        <w:tab/>
        <w:t>- DEFFORM 24 Parent Company Guarantee</w:t>
      </w:r>
    </w:p>
    <w:p w14:paraId="6B253EE8" w14:textId="77777777" w:rsidR="00EC21F2" w:rsidRPr="00835AA1" w:rsidRDefault="00EC21F2" w:rsidP="00EC21F2">
      <w:pPr>
        <w:tabs>
          <w:tab w:val="left" w:pos="3402"/>
        </w:tabs>
        <w:ind w:left="426"/>
        <w:rPr>
          <w:rFonts w:ascii="Arial" w:eastAsia="Arial" w:hAnsi="Arial" w:cs="Arial"/>
        </w:rPr>
      </w:pPr>
      <w:r w:rsidRPr="00835AA1">
        <w:rPr>
          <w:rFonts w:ascii="Arial" w:eastAsia="Arial" w:hAnsi="Arial" w:cs="Arial"/>
        </w:rPr>
        <w:t xml:space="preserve">Appendix 2 to Annex G </w:t>
      </w:r>
      <w:r w:rsidRPr="00835AA1">
        <w:rPr>
          <w:rFonts w:ascii="Arial" w:eastAsia="Arial" w:hAnsi="Arial" w:cs="Arial"/>
        </w:rPr>
        <w:tab/>
        <w:t>- DEFFORM 24A Bank Bond</w:t>
      </w:r>
    </w:p>
    <w:p w14:paraId="0EEB35E2" w14:textId="6B197D8D" w:rsidR="00EC21F2" w:rsidRPr="00C937D4" w:rsidRDefault="00EC21F2" w:rsidP="00EC21F2">
      <w:pPr>
        <w:tabs>
          <w:tab w:val="left" w:pos="3402"/>
        </w:tabs>
        <w:ind w:left="426"/>
        <w:rPr>
          <w:rFonts w:ascii="Arial" w:eastAsia="Arial" w:hAnsi="Arial" w:cs="Arial"/>
        </w:rPr>
      </w:pPr>
      <w:r w:rsidRPr="00C937D4">
        <w:rPr>
          <w:rFonts w:ascii="Arial" w:eastAsia="Arial" w:hAnsi="Arial" w:cs="Arial"/>
        </w:rPr>
        <w:t xml:space="preserve">Annex H to the </w:t>
      </w:r>
      <w:r w:rsidR="007063D7">
        <w:rPr>
          <w:rFonts w:ascii="Arial" w:eastAsia="Arial" w:hAnsi="Arial" w:cs="Arial"/>
        </w:rPr>
        <w:t>Contract</w:t>
      </w:r>
      <w:r w:rsidRPr="00C937D4">
        <w:rPr>
          <w:rFonts w:ascii="Arial" w:eastAsia="Arial" w:hAnsi="Arial" w:cs="Arial"/>
        </w:rPr>
        <w:t xml:space="preserve"> </w:t>
      </w:r>
      <w:r w:rsidRPr="00C937D4">
        <w:rPr>
          <w:rFonts w:ascii="Arial" w:eastAsia="Arial" w:hAnsi="Arial" w:cs="Arial"/>
        </w:rPr>
        <w:tab/>
        <w:t>- Statement of Good Standing</w:t>
      </w:r>
    </w:p>
    <w:p w14:paraId="707ECC48" w14:textId="6E7C385A" w:rsidR="00EC21F2" w:rsidRPr="00C937D4" w:rsidRDefault="00EC21F2" w:rsidP="00EC21F2">
      <w:pPr>
        <w:tabs>
          <w:tab w:val="left" w:pos="3402"/>
        </w:tabs>
        <w:ind w:left="426"/>
        <w:rPr>
          <w:rFonts w:ascii="Arial" w:eastAsia="Arial" w:hAnsi="Arial" w:cs="Arial"/>
        </w:rPr>
      </w:pPr>
      <w:r w:rsidRPr="00C937D4">
        <w:rPr>
          <w:rFonts w:ascii="Arial" w:eastAsia="Arial" w:hAnsi="Arial" w:cs="Arial"/>
        </w:rPr>
        <w:t xml:space="preserve">Annex I to the </w:t>
      </w:r>
      <w:r w:rsidR="007063D7">
        <w:rPr>
          <w:rFonts w:ascii="Arial" w:eastAsia="Arial" w:hAnsi="Arial" w:cs="Arial"/>
        </w:rPr>
        <w:t>Contract</w:t>
      </w:r>
      <w:r w:rsidRPr="00C937D4">
        <w:rPr>
          <w:rFonts w:ascii="Arial" w:eastAsia="Arial" w:hAnsi="Arial" w:cs="Arial"/>
        </w:rPr>
        <w:t xml:space="preserve"> </w:t>
      </w:r>
      <w:r w:rsidRPr="00C937D4">
        <w:rPr>
          <w:rFonts w:ascii="Arial" w:eastAsia="Arial" w:hAnsi="Arial" w:cs="Arial"/>
        </w:rPr>
        <w:tab/>
        <w:t>- Payment Proforma &amp; Instructions to Raise Invoice</w:t>
      </w:r>
    </w:p>
    <w:p w14:paraId="4B6FD44D" w14:textId="3CB00045" w:rsidR="00EC21F2" w:rsidRDefault="00EC21F2" w:rsidP="00EC21F2">
      <w:pPr>
        <w:tabs>
          <w:tab w:val="left" w:pos="3402"/>
        </w:tabs>
        <w:ind w:left="426"/>
        <w:rPr>
          <w:rFonts w:ascii="Arial" w:eastAsia="Arial" w:hAnsi="Arial" w:cs="Arial"/>
        </w:rPr>
      </w:pPr>
      <w:r w:rsidRPr="00835AA1">
        <w:rPr>
          <w:rFonts w:ascii="Arial" w:eastAsia="Arial" w:hAnsi="Arial" w:cs="Arial"/>
        </w:rPr>
        <w:t xml:space="preserve">Annex J to the </w:t>
      </w:r>
      <w:r w:rsidR="007063D7">
        <w:rPr>
          <w:rFonts w:ascii="Arial" w:eastAsia="Arial" w:hAnsi="Arial" w:cs="Arial"/>
        </w:rPr>
        <w:t>Contract</w:t>
      </w:r>
      <w:r w:rsidRPr="00835AA1">
        <w:rPr>
          <w:rFonts w:ascii="Arial" w:eastAsia="Arial" w:hAnsi="Arial" w:cs="Arial"/>
        </w:rPr>
        <w:t xml:space="preserve"> </w:t>
      </w:r>
      <w:r w:rsidRPr="00835AA1">
        <w:rPr>
          <w:rFonts w:ascii="Arial" w:eastAsia="Arial" w:hAnsi="Arial" w:cs="Arial"/>
        </w:rPr>
        <w:tab/>
        <w:t>- Form RX462 Payment Details</w:t>
      </w:r>
    </w:p>
    <w:p w14:paraId="1C30686A" w14:textId="0FF828A7" w:rsidR="00EC21F2" w:rsidRDefault="00EC21F2" w:rsidP="00EC21F2">
      <w:pPr>
        <w:tabs>
          <w:tab w:val="left" w:pos="426"/>
          <w:tab w:val="left" w:pos="3402"/>
        </w:tabs>
        <w:ind w:firstLine="426"/>
        <w:rPr>
          <w:rFonts w:ascii="Arial" w:eastAsia="Arial" w:hAnsi="Arial" w:cs="Arial"/>
        </w:rPr>
      </w:pPr>
      <w:r w:rsidRPr="00835AA1">
        <w:rPr>
          <w:rFonts w:ascii="Arial" w:eastAsia="Arial" w:hAnsi="Arial" w:cs="Arial"/>
        </w:rPr>
        <w:t xml:space="preserve">Annex K </w:t>
      </w:r>
      <w:r w:rsidR="00F44A27">
        <w:rPr>
          <w:rFonts w:ascii="Arial" w:eastAsia="Arial" w:hAnsi="Arial" w:cs="Arial"/>
        </w:rPr>
        <w:t xml:space="preserve">to the </w:t>
      </w:r>
      <w:r w:rsidR="007063D7">
        <w:rPr>
          <w:rFonts w:ascii="Arial" w:eastAsia="Arial" w:hAnsi="Arial" w:cs="Arial"/>
        </w:rPr>
        <w:t>Contract</w:t>
      </w:r>
      <w:r w:rsidRPr="00835AA1">
        <w:rPr>
          <w:rFonts w:ascii="Arial" w:eastAsia="Arial" w:hAnsi="Arial" w:cs="Arial"/>
        </w:rPr>
        <w:t xml:space="preserve"> </w:t>
      </w:r>
      <w:r w:rsidRPr="00835AA1">
        <w:rPr>
          <w:rFonts w:ascii="Arial" w:eastAsia="Arial" w:hAnsi="Arial" w:cs="Arial"/>
        </w:rPr>
        <w:tab/>
        <w:t xml:space="preserve">- </w:t>
      </w:r>
      <w:r w:rsidR="00F44A27">
        <w:rPr>
          <w:rFonts w:ascii="Arial" w:eastAsia="Arial" w:hAnsi="Arial" w:cs="Arial"/>
        </w:rPr>
        <w:t>DEFFORM 111</w:t>
      </w:r>
      <w:r w:rsidR="00C5151B">
        <w:rPr>
          <w:rFonts w:ascii="Arial" w:eastAsia="Arial" w:hAnsi="Arial" w:cs="Arial"/>
        </w:rPr>
        <w:t xml:space="preserve"> </w:t>
      </w:r>
      <w:r w:rsidRPr="00835AA1">
        <w:rPr>
          <w:rFonts w:ascii="Arial" w:eastAsia="Arial" w:hAnsi="Arial" w:cs="Arial"/>
        </w:rPr>
        <w:t>Addresses and Other Information</w:t>
      </w:r>
    </w:p>
    <w:p w14:paraId="08226734" w14:textId="577C0541" w:rsidR="00992C7E" w:rsidRDefault="00992C7E" w:rsidP="00EC21F2">
      <w:pPr>
        <w:tabs>
          <w:tab w:val="left" w:pos="426"/>
          <w:tab w:val="left" w:pos="3402"/>
        </w:tabs>
        <w:ind w:firstLine="426"/>
        <w:rPr>
          <w:rFonts w:ascii="Arial" w:eastAsia="Arial" w:hAnsi="Arial" w:cs="Arial"/>
        </w:rPr>
      </w:pPr>
      <w:r>
        <w:rPr>
          <w:rFonts w:ascii="Arial" w:eastAsia="Arial" w:hAnsi="Arial" w:cs="Arial"/>
        </w:rPr>
        <w:t xml:space="preserve">Annex L to the </w:t>
      </w:r>
      <w:r w:rsidR="007063D7">
        <w:rPr>
          <w:rFonts w:ascii="Arial" w:eastAsia="Arial" w:hAnsi="Arial" w:cs="Arial"/>
        </w:rPr>
        <w:t>Contract</w:t>
      </w:r>
      <w:r>
        <w:rPr>
          <w:rFonts w:ascii="Arial" w:eastAsia="Arial" w:hAnsi="Arial" w:cs="Arial"/>
        </w:rPr>
        <w:tab/>
        <w:t xml:space="preserve">- </w:t>
      </w:r>
      <w:r w:rsidR="006358AD">
        <w:rPr>
          <w:rFonts w:ascii="Arial" w:eastAsia="Arial" w:hAnsi="Arial" w:cs="Arial"/>
        </w:rPr>
        <w:t>Quotation for Disposal of Hazardous Waste</w:t>
      </w:r>
    </w:p>
    <w:p w14:paraId="4BE266A8" w14:textId="2655AB03" w:rsidR="00570991" w:rsidRDefault="00570991" w:rsidP="00EC21F2">
      <w:pPr>
        <w:tabs>
          <w:tab w:val="left" w:pos="426"/>
          <w:tab w:val="left" w:pos="3402"/>
        </w:tabs>
        <w:ind w:firstLine="426"/>
        <w:rPr>
          <w:rFonts w:ascii="Arial" w:eastAsia="Arial" w:hAnsi="Arial" w:cs="Arial"/>
        </w:rPr>
      </w:pPr>
      <w:r>
        <w:rPr>
          <w:rFonts w:ascii="Arial" w:eastAsia="Arial" w:hAnsi="Arial" w:cs="Arial"/>
        </w:rPr>
        <w:t>Annex M to the Contract</w:t>
      </w:r>
      <w:r>
        <w:rPr>
          <w:rFonts w:ascii="Arial" w:eastAsia="Arial" w:hAnsi="Arial" w:cs="Arial"/>
        </w:rPr>
        <w:tab/>
        <w:t>- DEFFORM</w:t>
      </w:r>
      <w:r w:rsidR="00563405">
        <w:rPr>
          <w:rFonts w:ascii="Arial" w:eastAsia="Arial" w:hAnsi="Arial" w:cs="Arial"/>
        </w:rPr>
        <w:t xml:space="preserve"> 532 Personal Data Particulars</w:t>
      </w:r>
    </w:p>
    <w:p w14:paraId="3F8E505B" w14:textId="1EAD40D9" w:rsidR="00FD2514" w:rsidRDefault="00FD2514" w:rsidP="00EC21F2">
      <w:pPr>
        <w:tabs>
          <w:tab w:val="left" w:pos="426"/>
          <w:tab w:val="left" w:pos="3402"/>
        </w:tabs>
        <w:ind w:firstLine="426"/>
        <w:rPr>
          <w:rFonts w:ascii="Arial" w:eastAsia="Arial" w:hAnsi="Arial" w:cs="Arial"/>
        </w:rPr>
      </w:pPr>
      <w:r>
        <w:rPr>
          <w:rFonts w:ascii="Arial" w:eastAsia="Arial" w:hAnsi="Arial" w:cs="Arial"/>
        </w:rPr>
        <w:t>Annex N to the Contract</w:t>
      </w:r>
      <w:r>
        <w:rPr>
          <w:rFonts w:ascii="Arial" w:eastAsia="Arial" w:hAnsi="Arial" w:cs="Arial"/>
        </w:rPr>
        <w:tab/>
        <w:t>- Contractors</w:t>
      </w:r>
      <w:r w:rsidR="0009715A">
        <w:rPr>
          <w:rFonts w:ascii="Arial" w:eastAsia="Arial" w:hAnsi="Arial" w:cs="Arial"/>
        </w:rPr>
        <w:t xml:space="preserve"> technical</w:t>
      </w:r>
      <w:r>
        <w:rPr>
          <w:rFonts w:ascii="Arial" w:eastAsia="Arial" w:hAnsi="Arial" w:cs="Arial"/>
        </w:rPr>
        <w:t xml:space="preserve"> solution to Items 1-5 of the SOR</w:t>
      </w:r>
    </w:p>
    <w:p w14:paraId="2ADDEE50" w14:textId="77777777" w:rsidR="00EC21F2" w:rsidRPr="00EC21F2" w:rsidRDefault="00EC21F2" w:rsidP="00EC21F2">
      <w:pPr>
        <w:rPr>
          <w:rFonts w:ascii="Arial" w:eastAsia="Calibri" w:hAnsi="Arial" w:cs="Arial"/>
        </w:rPr>
      </w:pPr>
    </w:p>
    <w:p w14:paraId="1F0C4449" w14:textId="77777777" w:rsidR="00EC21F2" w:rsidRPr="00EC21F2" w:rsidRDefault="00EC21F2" w:rsidP="00EC21F2">
      <w:pPr>
        <w:rPr>
          <w:rFonts w:ascii="Calibri" w:hAnsi="Calibri"/>
          <w:sz w:val="22"/>
          <w:szCs w:val="22"/>
        </w:rPr>
      </w:pPr>
      <w:r>
        <w:br w:type="page"/>
      </w:r>
    </w:p>
    <w:p w14:paraId="34A47A77" w14:textId="77777777" w:rsidR="00EC21F2" w:rsidRDefault="00EC21F2" w:rsidP="001D0D45">
      <w:pPr>
        <w:pStyle w:val="Heading1"/>
        <w:numPr>
          <w:ilvl w:val="0"/>
          <w:numId w:val="9"/>
        </w:numPr>
        <w:spacing w:before="0" w:after="0"/>
        <w:ind w:left="0" w:firstLine="0"/>
        <w:jc w:val="both"/>
        <w:rPr>
          <w:rFonts w:eastAsia="Arial" w:cs="Arial"/>
        </w:rPr>
      </w:pPr>
      <w:r>
        <w:rPr>
          <w:rFonts w:eastAsia="Arial" w:cs="Arial"/>
        </w:rPr>
        <w:lastRenderedPageBreak/>
        <w:t>DEFINITIONS</w:t>
      </w:r>
    </w:p>
    <w:p w14:paraId="24FAE7D2" w14:textId="77777777" w:rsidR="00EC21F2" w:rsidRPr="00EC21F2" w:rsidRDefault="00EC21F2" w:rsidP="00EC21F2">
      <w:pPr>
        <w:rPr>
          <w:rFonts w:ascii="Calibri" w:eastAsia="Calibri" w:hAnsi="Calibri"/>
          <w:sz w:val="22"/>
          <w:szCs w:val="22"/>
        </w:rPr>
      </w:pPr>
    </w:p>
    <w:p w14:paraId="489C2CCB" w14:textId="77777777" w:rsidR="00EC21F2" w:rsidRPr="00464687" w:rsidRDefault="00401B1F" w:rsidP="001D0D45">
      <w:pPr>
        <w:pStyle w:val="Heading2"/>
        <w:tabs>
          <w:tab w:val="left" w:pos="567"/>
        </w:tabs>
        <w:spacing w:before="0" w:after="0"/>
        <w:ind w:left="567" w:firstLine="0"/>
        <w:jc w:val="both"/>
        <w:rPr>
          <w:rFonts w:eastAsia="Arial" w:cs="Arial"/>
          <w:b/>
        </w:rPr>
      </w:pPr>
      <w:r>
        <w:rPr>
          <w:rFonts w:eastAsia="Arial" w:cs="Arial"/>
          <w:bCs/>
        </w:rPr>
        <w:t>1.1.</w:t>
      </w:r>
      <w:r>
        <w:rPr>
          <w:rFonts w:eastAsia="Arial" w:cs="Arial"/>
          <w:bCs/>
        </w:rPr>
        <w:tab/>
      </w:r>
      <w:r w:rsidR="00EC21F2" w:rsidRPr="00464687">
        <w:rPr>
          <w:rFonts w:eastAsia="Arial" w:cs="Arial"/>
          <w:bCs/>
        </w:rPr>
        <w:t>Further to DEFCON 501, the following words and expressions shall have the meanings given to them:</w:t>
      </w:r>
    </w:p>
    <w:p w14:paraId="2A6F48DB" w14:textId="77777777" w:rsidR="00EC21F2" w:rsidRPr="00464687" w:rsidRDefault="00EC21F2" w:rsidP="00EC21F2">
      <w:pPr>
        <w:jc w:val="both"/>
        <w:rPr>
          <w:rFonts w:ascii="Calibri" w:eastAsia="Calibri" w:hAnsi="Calibri"/>
          <w:b/>
          <w:bCs/>
          <w:sz w:val="22"/>
          <w:szCs w:val="22"/>
        </w:rPr>
      </w:pPr>
    </w:p>
    <w:p w14:paraId="0A4ABC9F" w14:textId="77777777" w:rsidR="00EC21F2" w:rsidRPr="00464687" w:rsidRDefault="00401B1F" w:rsidP="001D0D45">
      <w:pPr>
        <w:pStyle w:val="Heading2"/>
        <w:tabs>
          <w:tab w:val="left" w:pos="1134"/>
        </w:tabs>
        <w:spacing w:before="0" w:after="0"/>
        <w:ind w:left="1134" w:firstLine="0"/>
        <w:jc w:val="both"/>
        <w:rPr>
          <w:rFonts w:eastAsia="Arial" w:cs="Arial"/>
          <w:b/>
          <w:bCs/>
        </w:rPr>
      </w:pPr>
      <w:r w:rsidRPr="001D0D45">
        <w:rPr>
          <w:rStyle w:val="Heading3Char"/>
          <w:rFonts w:eastAsia="Arial" w:cs="Arial"/>
        </w:rPr>
        <w:t>1.1.1</w:t>
      </w:r>
      <w:r w:rsidRPr="001D0D45">
        <w:rPr>
          <w:rFonts w:eastAsia="Arial" w:cs="Arial"/>
        </w:rPr>
        <w:tab/>
      </w:r>
      <w:r w:rsidR="00EC21F2" w:rsidRPr="004B2E3F">
        <w:rPr>
          <w:rStyle w:val="Heading3Char"/>
          <w:rFonts w:eastAsia="Arial"/>
        </w:rPr>
        <w:t>“Additional Services” shall mean any work or services required by a Customer from The Contractor, deemed outside of the scope of the contractual requirements delivered by The Contractor to the Authority in accordance with the Statement of Requirement at Annex A to the Contract, which may include but is not limited to the following:</w:t>
      </w:r>
    </w:p>
    <w:p w14:paraId="7032E90A" w14:textId="77777777" w:rsidR="00EC21F2" w:rsidRPr="00464687" w:rsidRDefault="00EC21F2" w:rsidP="00EC21F2">
      <w:pPr>
        <w:jc w:val="both"/>
        <w:rPr>
          <w:rFonts w:ascii="Calibri" w:eastAsia="Calibri" w:hAnsi="Calibri"/>
          <w:b/>
          <w:bCs/>
          <w:sz w:val="22"/>
          <w:szCs w:val="22"/>
        </w:rPr>
      </w:pPr>
    </w:p>
    <w:p w14:paraId="6C231732" w14:textId="77777777" w:rsidR="00EC21F2" w:rsidRPr="00464687" w:rsidRDefault="00EC21F2" w:rsidP="00D15CDD">
      <w:pPr>
        <w:pStyle w:val="Heading4"/>
        <w:ind w:left="1701"/>
        <w:rPr>
          <w:rFonts w:eastAsia="Arial"/>
          <w:b/>
        </w:rPr>
      </w:pPr>
      <w:r w:rsidRPr="00F81615">
        <w:rPr>
          <w:rStyle w:val="Heading4Char"/>
          <w:rFonts w:eastAsia="Arial"/>
        </w:rPr>
        <w:t>a.</w:t>
      </w:r>
      <w:r w:rsidRPr="00464687">
        <w:rPr>
          <w:rFonts w:eastAsia="Arial"/>
        </w:rPr>
        <w:tab/>
        <w:t>Storage;</w:t>
      </w:r>
    </w:p>
    <w:p w14:paraId="193DCF07" w14:textId="77777777" w:rsidR="00EC21F2" w:rsidRPr="00464687" w:rsidRDefault="00EC21F2" w:rsidP="00D15CDD">
      <w:pPr>
        <w:pStyle w:val="Heading4"/>
        <w:ind w:left="1701"/>
        <w:rPr>
          <w:rFonts w:eastAsia="Arial"/>
          <w:b/>
        </w:rPr>
      </w:pPr>
      <w:r w:rsidRPr="00F81615">
        <w:rPr>
          <w:rStyle w:val="Heading4Char"/>
          <w:rFonts w:eastAsia="Arial"/>
        </w:rPr>
        <w:t>b.</w:t>
      </w:r>
      <w:r w:rsidRPr="00464687">
        <w:rPr>
          <w:rFonts w:eastAsia="Arial"/>
        </w:rPr>
        <w:tab/>
        <w:t>Transport;</w:t>
      </w:r>
    </w:p>
    <w:p w14:paraId="733C0EBD" w14:textId="77777777" w:rsidR="00EC21F2" w:rsidRPr="00464687" w:rsidRDefault="00EC21F2" w:rsidP="00D15CDD">
      <w:pPr>
        <w:pStyle w:val="Heading4"/>
        <w:ind w:left="1701"/>
        <w:rPr>
          <w:rFonts w:eastAsia="Arial"/>
          <w:b/>
        </w:rPr>
      </w:pPr>
      <w:r w:rsidRPr="00F81615">
        <w:rPr>
          <w:rStyle w:val="Heading4Char"/>
          <w:rFonts w:eastAsia="Arial"/>
        </w:rPr>
        <w:t>c.</w:t>
      </w:r>
      <w:r w:rsidRPr="00464687">
        <w:rPr>
          <w:rFonts w:eastAsia="Arial"/>
        </w:rPr>
        <w:tab/>
        <w:t>Export services;</w:t>
      </w:r>
    </w:p>
    <w:p w14:paraId="620E68A3" w14:textId="77777777" w:rsidR="00EC21F2" w:rsidRPr="001D0D45" w:rsidRDefault="00EC21F2" w:rsidP="00D15CDD">
      <w:pPr>
        <w:pStyle w:val="Heading4"/>
        <w:ind w:left="1701"/>
        <w:rPr>
          <w:rFonts w:eastAsia="Arial"/>
          <w:b/>
        </w:rPr>
      </w:pPr>
      <w:r w:rsidRPr="00F81615">
        <w:rPr>
          <w:rStyle w:val="Heading4Char"/>
          <w:rFonts w:eastAsia="Arial"/>
        </w:rPr>
        <w:t>d.</w:t>
      </w:r>
      <w:r w:rsidRPr="00464687">
        <w:rPr>
          <w:rFonts w:eastAsia="Arial"/>
        </w:rPr>
        <w:tab/>
        <w:t>Warranties; and</w:t>
      </w:r>
    </w:p>
    <w:p w14:paraId="5DD11858" w14:textId="77777777" w:rsidR="00EC21F2" w:rsidRPr="001D0D45" w:rsidRDefault="00EC21F2" w:rsidP="00D15CDD">
      <w:pPr>
        <w:pStyle w:val="Heading4"/>
        <w:ind w:left="1701"/>
        <w:rPr>
          <w:rFonts w:eastAsia="Arial"/>
          <w:b/>
        </w:rPr>
      </w:pPr>
      <w:r w:rsidRPr="00F81615">
        <w:rPr>
          <w:rStyle w:val="Heading4Char"/>
          <w:rFonts w:eastAsia="Arial"/>
        </w:rPr>
        <w:t>e.</w:t>
      </w:r>
      <w:r w:rsidRPr="001D0D45">
        <w:rPr>
          <w:rFonts w:eastAsia="Arial"/>
        </w:rPr>
        <w:tab/>
        <w:t>Delivery.</w:t>
      </w:r>
    </w:p>
    <w:p w14:paraId="399FCDB9" w14:textId="77777777" w:rsidR="00EC21F2" w:rsidRDefault="00EC21F2" w:rsidP="00EC21F2">
      <w:pPr>
        <w:jc w:val="both"/>
        <w:rPr>
          <w:b/>
          <w:bCs/>
        </w:rPr>
      </w:pPr>
    </w:p>
    <w:p w14:paraId="42A3FF4F" w14:textId="77777777" w:rsidR="00EC21F2" w:rsidRPr="00272FBC" w:rsidRDefault="0024369F" w:rsidP="00272FBC">
      <w:pPr>
        <w:pStyle w:val="Heading2"/>
        <w:tabs>
          <w:tab w:val="left" w:pos="1134"/>
        </w:tabs>
        <w:spacing w:before="0" w:after="0"/>
        <w:ind w:left="1134" w:firstLine="0"/>
        <w:jc w:val="both"/>
        <w:rPr>
          <w:rStyle w:val="Heading3Char"/>
          <w:rFonts w:eastAsia="Arial" w:cs="Arial"/>
        </w:rPr>
      </w:pPr>
      <w:r w:rsidRPr="00272FBC">
        <w:rPr>
          <w:rStyle w:val="Heading3Char"/>
          <w:rFonts w:eastAsia="Arial" w:cs="Arial"/>
        </w:rPr>
        <w:t>1.1.2</w:t>
      </w:r>
      <w:r w:rsidRPr="00272FBC">
        <w:rPr>
          <w:rStyle w:val="Heading3Char"/>
          <w:rFonts w:eastAsia="Arial" w:cs="Arial"/>
        </w:rPr>
        <w:tab/>
      </w:r>
      <w:r w:rsidR="00EC21F2" w:rsidRPr="00272FBC">
        <w:rPr>
          <w:rStyle w:val="Heading3Char"/>
          <w:rFonts w:eastAsia="Arial" w:cs="Arial"/>
        </w:rPr>
        <w:t xml:space="preserve">“As Lying” shall mean the condition of </w:t>
      </w:r>
      <w:r w:rsidR="004C3252" w:rsidRPr="00272FBC">
        <w:rPr>
          <w:rStyle w:val="Heading3Char"/>
          <w:rFonts w:eastAsia="Arial" w:cs="Arial"/>
        </w:rPr>
        <w:t>Surplus Assets</w:t>
      </w:r>
      <w:r w:rsidR="00EC21F2" w:rsidRPr="00272FBC">
        <w:rPr>
          <w:rStyle w:val="Heading3Char"/>
          <w:rFonts w:eastAsia="Arial" w:cs="Arial"/>
        </w:rPr>
        <w:t xml:space="preserve"> at the time of inspection by the Customer.</w:t>
      </w:r>
    </w:p>
    <w:p w14:paraId="28865005" w14:textId="77777777" w:rsidR="00EC21F2" w:rsidRPr="00464687" w:rsidRDefault="00EC21F2" w:rsidP="00EC21F2">
      <w:pPr>
        <w:jc w:val="both"/>
        <w:rPr>
          <w:rFonts w:ascii="Calibri" w:eastAsia="Calibri" w:hAnsi="Calibri"/>
          <w:b/>
          <w:bCs/>
          <w:sz w:val="22"/>
          <w:szCs w:val="22"/>
        </w:rPr>
      </w:pPr>
    </w:p>
    <w:p w14:paraId="43B88CE2" w14:textId="77777777" w:rsidR="00EC21F2" w:rsidRPr="00272FBC" w:rsidRDefault="0024369F" w:rsidP="00272FBC">
      <w:pPr>
        <w:pStyle w:val="Heading2"/>
        <w:tabs>
          <w:tab w:val="left" w:pos="1134"/>
        </w:tabs>
        <w:spacing w:before="0" w:after="0"/>
        <w:ind w:left="1134" w:firstLine="0"/>
        <w:jc w:val="both"/>
        <w:rPr>
          <w:rStyle w:val="Heading3Char"/>
          <w:rFonts w:eastAsia="Arial" w:cs="Arial"/>
        </w:rPr>
      </w:pPr>
      <w:r w:rsidRPr="00272FBC">
        <w:rPr>
          <w:rStyle w:val="Heading3Char"/>
          <w:rFonts w:eastAsia="Arial" w:cs="Arial"/>
        </w:rPr>
        <w:t>1.1.3</w:t>
      </w:r>
      <w:r w:rsidRPr="00272FBC">
        <w:rPr>
          <w:rStyle w:val="Heading3Char"/>
          <w:rFonts w:eastAsia="Arial" w:cs="Arial"/>
        </w:rPr>
        <w:tab/>
      </w:r>
      <w:r w:rsidR="00EC21F2" w:rsidRPr="00272FBC">
        <w:rPr>
          <w:rStyle w:val="Heading3Char"/>
          <w:rFonts w:eastAsia="Arial" w:cs="Arial"/>
        </w:rPr>
        <w:t>“</w:t>
      </w:r>
      <w:proofErr w:type="spellStart"/>
      <w:r w:rsidR="00EC21F2" w:rsidRPr="00272FBC">
        <w:rPr>
          <w:rStyle w:val="Heading3Char"/>
          <w:rFonts w:eastAsia="Arial" w:cs="Arial"/>
        </w:rPr>
        <w:t>Authorised</w:t>
      </w:r>
      <w:proofErr w:type="spellEnd"/>
      <w:r w:rsidR="00EC21F2" w:rsidRPr="00272FBC">
        <w:rPr>
          <w:rStyle w:val="Heading3Char"/>
          <w:rFonts w:eastAsia="Arial" w:cs="Arial"/>
        </w:rPr>
        <w:t xml:space="preserve"> Demander” or “Authority’s Designated Officer” shall mean the contact detailed in Box 2 of DEFFORM 111 - Appendix to Contract, who is the exclusive Authority representative empowered to place Routine Tasks against the Contract.</w:t>
      </w:r>
    </w:p>
    <w:p w14:paraId="1A01955E" w14:textId="77777777" w:rsidR="00EC21F2" w:rsidRPr="00464687" w:rsidRDefault="00EC21F2" w:rsidP="00EC21F2">
      <w:pPr>
        <w:jc w:val="both"/>
        <w:rPr>
          <w:rFonts w:ascii="Calibri" w:eastAsia="Calibri" w:hAnsi="Calibri"/>
          <w:b/>
          <w:bCs/>
          <w:sz w:val="22"/>
          <w:szCs w:val="22"/>
        </w:rPr>
      </w:pPr>
    </w:p>
    <w:p w14:paraId="49CBF3C4" w14:textId="77777777" w:rsidR="00EC21F2" w:rsidRPr="00421003" w:rsidRDefault="0024369F" w:rsidP="00421003">
      <w:pPr>
        <w:pStyle w:val="Heading2"/>
        <w:tabs>
          <w:tab w:val="left" w:pos="1134"/>
        </w:tabs>
        <w:spacing w:before="0" w:after="0"/>
        <w:ind w:left="1134" w:firstLine="0"/>
        <w:jc w:val="both"/>
        <w:rPr>
          <w:rStyle w:val="Heading3Char"/>
          <w:rFonts w:eastAsia="Arial" w:cs="Arial"/>
        </w:rPr>
      </w:pPr>
      <w:r w:rsidRPr="00421003">
        <w:rPr>
          <w:rStyle w:val="Heading3Char"/>
          <w:rFonts w:eastAsia="Arial" w:cs="Arial"/>
        </w:rPr>
        <w:t>1.1.4</w:t>
      </w:r>
      <w:r w:rsidRPr="00421003">
        <w:rPr>
          <w:rStyle w:val="Heading3Char"/>
          <w:rFonts w:eastAsia="Arial" w:cs="Arial"/>
        </w:rPr>
        <w:tab/>
      </w:r>
      <w:r w:rsidR="00EC21F2" w:rsidRPr="00421003">
        <w:rPr>
          <w:rStyle w:val="Heading3Char"/>
          <w:rFonts w:eastAsia="Arial" w:cs="Arial"/>
        </w:rPr>
        <w:t>“</w:t>
      </w:r>
      <w:r w:rsidR="004C3252" w:rsidRPr="00421003">
        <w:rPr>
          <w:rStyle w:val="Heading3Char"/>
          <w:rFonts w:eastAsia="Arial" w:cs="Arial"/>
        </w:rPr>
        <w:t>Surplus Assets</w:t>
      </w:r>
      <w:r w:rsidR="00EC21F2" w:rsidRPr="00421003">
        <w:rPr>
          <w:rStyle w:val="Heading3Char"/>
          <w:rFonts w:eastAsia="Arial" w:cs="Arial"/>
        </w:rPr>
        <w:t>” means any item within the scope of this Contract, as defined by the list of categories identified in paragraph 3 of the Statement of Requirement (</w:t>
      </w:r>
      <w:proofErr w:type="spellStart"/>
      <w:r w:rsidR="00EC21F2" w:rsidRPr="00421003">
        <w:rPr>
          <w:rStyle w:val="Heading3Char"/>
          <w:rFonts w:eastAsia="Arial" w:cs="Arial"/>
        </w:rPr>
        <w:t>StoR</w:t>
      </w:r>
      <w:proofErr w:type="spellEnd"/>
      <w:r w:rsidR="00EC21F2" w:rsidRPr="00421003">
        <w:rPr>
          <w:rStyle w:val="Heading3Char"/>
          <w:rFonts w:eastAsia="Arial" w:cs="Arial"/>
        </w:rPr>
        <w:t>) at Annex A to the Contract and which has been subject to a formal Tasking by The Authority to The Contractor, as Surplus to requirements, beyond use or beyond economic use, except where such items are subsequently identified as Goods Received in Error (GRIE).</w:t>
      </w:r>
    </w:p>
    <w:p w14:paraId="30537E05" w14:textId="77777777" w:rsidR="00EC21F2" w:rsidRPr="00464687" w:rsidRDefault="00EC21F2" w:rsidP="00AC087D">
      <w:pPr>
        <w:rPr>
          <w:rFonts w:eastAsia="Calibri"/>
        </w:rPr>
      </w:pPr>
    </w:p>
    <w:p w14:paraId="0E165B2A" w14:textId="77777777" w:rsidR="00EC21F2" w:rsidRPr="00421003" w:rsidRDefault="0024369F" w:rsidP="00421003">
      <w:pPr>
        <w:pStyle w:val="Heading2"/>
        <w:tabs>
          <w:tab w:val="left" w:pos="1134"/>
        </w:tabs>
        <w:spacing w:before="0" w:after="0"/>
        <w:ind w:left="1134" w:firstLine="0"/>
        <w:jc w:val="both"/>
        <w:rPr>
          <w:rStyle w:val="Heading3Char"/>
          <w:rFonts w:eastAsia="Arial" w:cs="Arial"/>
        </w:rPr>
      </w:pPr>
      <w:r w:rsidRPr="00421003">
        <w:rPr>
          <w:rStyle w:val="Heading3Char"/>
          <w:rFonts w:eastAsia="Arial" w:cs="Arial"/>
        </w:rPr>
        <w:t>1.1.5</w:t>
      </w:r>
      <w:r w:rsidRPr="00421003">
        <w:rPr>
          <w:rStyle w:val="Heading3Char"/>
          <w:rFonts w:eastAsia="Arial" w:cs="Arial"/>
        </w:rPr>
        <w:tab/>
      </w:r>
      <w:r w:rsidR="00EC21F2" w:rsidRPr="00421003">
        <w:rPr>
          <w:rStyle w:val="Heading3Char"/>
          <w:rFonts w:eastAsia="Arial" w:cs="Arial"/>
        </w:rPr>
        <w:t xml:space="preserve">“Contractor to Customer Sale” shall mean sales in which The Contractor acts in the primary capacity to store, market and sell </w:t>
      </w:r>
      <w:r w:rsidR="004C3252" w:rsidRPr="00421003">
        <w:rPr>
          <w:rStyle w:val="Heading3Char"/>
          <w:rFonts w:eastAsia="Arial" w:cs="Arial"/>
        </w:rPr>
        <w:t>Surplus Assets</w:t>
      </w:r>
      <w:r w:rsidR="00EC21F2" w:rsidRPr="00421003">
        <w:rPr>
          <w:rStyle w:val="Heading3Char"/>
          <w:rFonts w:eastAsia="Arial" w:cs="Arial"/>
        </w:rPr>
        <w:t>.</w:t>
      </w:r>
    </w:p>
    <w:p w14:paraId="0AB40977" w14:textId="77777777" w:rsidR="00EC21F2" w:rsidRPr="00421003" w:rsidRDefault="00EC21F2" w:rsidP="00AC087D">
      <w:pPr>
        <w:rPr>
          <w:rStyle w:val="Heading3Char"/>
          <w:rFonts w:eastAsia="Arial" w:cs="Arial"/>
        </w:rPr>
      </w:pPr>
    </w:p>
    <w:p w14:paraId="37DBDE57" w14:textId="77777777" w:rsidR="00EC21F2" w:rsidRPr="00421003" w:rsidRDefault="0024369F" w:rsidP="00421003">
      <w:pPr>
        <w:pStyle w:val="Heading2"/>
        <w:tabs>
          <w:tab w:val="left" w:pos="1134"/>
        </w:tabs>
        <w:spacing w:before="0" w:after="0"/>
        <w:ind w:left="1134" w:firstLine="0"/>
        <w:jc w:val="both"/>
        <w:rPr>
          <w:rStyle w:val="Heading3Char"/>
          <w:rFonts w:eastAsia="Arial" w:cs="Arial"/>
        </w:rPr>
      </w:pPr>
      <w:r w:rsidRPr="00421003">
        <w:rPr>
          <w:rStyle w:val="Heading3Char"/>
          <w:rFonts w:eastAsia="Arial" w:cs="Arial"/>
        </w:rPr>
        <w:t>1.1.6</w:t>
      </w:r>
      <w:r w:rsidRPr="00421003">
        <w:rPr>
          <w:rStyle w:val="Heading3Char"/>
          <w:rFonts w:eastAsia="Arial" w:cs="Arial"/>
        </w:rPr>
        <w:tab/>
      </w:r>
      <w:r w:rsidR="00EC21F2" w:rsidRPr="00421003">
        <w:rPr>
          <w:rStyle w:val="Heading3Char"/>
          <w:rFonts w:eastAsia="Arial" w:cs="Arial"/>
        </w:rPr>
        <w:t>"Customer" shall mean a third</w:t>
      </w:r>
      <w:r w:rsidR="006F08CB" w:rsidRPr="00421003">
        <w:rPr>
          <w:rStyle w:val="Heading3Char"/>
          <w:rFonts w:eastAsia="Arial" w:cs="Arial"/>
        </w:rPr>
        <w:t>-</w:t>
      </w:r>
      <w:r w:rsidR="00EC21F2" w:rsidRPr="00421003">
        <w:rPr>
          <w:rStyle w:val="Heading3Char"/>
          <w:rFonts w:eastAsia="Arial" w:cs="Arial"/>
        </w:rPr>
        <w:t xml:space="preserve">party private purchaser or potential purchaser of </w:t>
      </w:r>
      <w:r w:rsidR="004C3252" w:rsidRPr="00421003">
        <w:rPr>
          <w:rStyle w:val="Heading3Char"/>
          <w:rFonts w:eastAsia="Arial" w:cs="Arial"/>
        </w:rPr>
        <w:t>Surplus Assets</w:t>
      </w:r>
      <w:r w:rsidR="00EC21F2" w:rsidRPr="00421003">
        <w:rPr>
          <w:rStyle w:val="Heading3Char"/>
          <w:rFonts w:eastAsia="Arial" w:cs="Arial"/>
        </w:rPr>
        <w:t xml:space="preserve"> from The Contractor under a Contractor to Customer Sale.</w:t>
      </w:r>
    </w:p>
    <w:p w14:paraId="08ED8DB8" w14:textId="77777777" w:rsidR="00EC21F2" w:rsidRPr="00421003" w:rsidRDefault="00EC21F2" w:rsidP="00AC087D">
      <w:pPr>
        <w:rPr>
          <w:rStyle w:val="Heading3Char"/>
          <w:rFonts w:eastAsia="Arial" w:cs="Arial"/>
        </w:rPr>
      </w:pPr>
    </w:p>
    <w:p w14:paraId="1C6284B8" w14:textId="77777777" w:rsidR="00EC21F2" w:rsidRPr="00421003" w:rsidRDefault="0024369F" w:rsidP="00421003">
      <w:pPr>
        <w:pStyle w:val="Heading2"/>
        <w:tabs>
          <w:tab w:val="left" w:pos="1134"/>
        </w:tabs>
        <w:spacing w:before="0" w:after="0"/>
        <w:ind w:left="1134" w:firstLine="0"/>
        <w:jc w:val="both"/>
        <w:rPr>
          <w:rStyle w:val="Heading3Char"/>
          <w:rFonts w:eastAsia="Arial" w:cs="Arial"/>
        </w:rPr>
      </w:pPr>
      <w:r w:rsidRPr="00421003">
        <w:rPr>
          <w:rStyle w:val="Heading3Char"/>
          <w:rFonts w:eastAsia="Arial" w:cs="Arial"/>
        </w:rPr>
        <w:t>1.1.7</w:t>
      </w:r>
      <w:r w:rsidRPr="00421003">
        <w:rPr>
          <w:rStyle w:val="Heading3Char"/>
          <w:rFonts w:eastAsia="Arial" w:cs="Arial"/>
        </w:rPr>
        <w:tab/>
      </w:r>
      <w:r w:rsidR="00EC21F2" w:rsidRPr="00421003">
        <w:rPr>
          <w:rStyle w:val="Heading3Char"/>
          <w:rFonts w:eastAsia="Arial" w:cs="Arial"/>
        </w:rPr>
        <w:t>“Task”, “Tasks”, “Tasking” or “Taskings” shall mean a firm instruction placed on The Contractor by The Authority, through the issue of a Routine Task Form, as distinct from an Extraordinary Task.</w:t>
      </w:r>
    </w:p>
    <w:p w14:paraId="0A8A3527" w14:textId="77777777" w:rsidR="00EC21F2" w:rsidRPr="00421003" w:rsidRDefault="00EC21F2" w:rsidP="00AC087D">
      <w:pPr>
        <w:rPr>
          <w:rStyle w:val="Heading3Char"/>
          <w:rFonts w:eastAsia="Arial" w:cs="Arial"/>
        </w:rPr>
      </w:pPr>
    </w:p>
    <w:p w14:paraId="7325D662" w14:textId="77777777" w:rsidR="00EC21F2" w:rsidRPr="00421003" w:rsidRDefault="0024369F" w:rsidP="00421003">
      <w:pPr>
        <w:pStyle w:val="Heading2"/>
        <w:tabs>
          <w:tab w:val="left" w:pos="1134"/>
        </w:tabs>
        <w:spacing w:before="0" w:after="0"/>
        <w:ind w:left="1134" w:firstLine="0"/>
        <w:jc w:val="both"/>
        <w:rPr>
          <w:rStyle w:val="Heading3Char"/>
          <w:rFonts w:eastAsia="Arial" w:cs="Arial"/>
        </w:rPr>
      </w:pPr>
      <w:r w:rsidRPr="00421003">
        <w:rPr>
          <w:rStyle w:val="Heading3Char"/>
          <w:rFonts w:eastAsia="Arial" w:cs="Arial"/>
        </w:rPr>
        <w:t>1.1.8</w:t>
      </w:r>
      <w:r w:rsidRPr="00421003">
        <w:rPr>
          <w:rStyle w:val="Heading3Char"/>
          <w:rFonts w:eastAsia="Arial" w:cs="Arial"/>
        </w:rPr>
        <w:tab/>
      </w:r>
      <w:r w:rsidR="00EC21F2" w:rsidRPr="00421003">
        <w:rPr>
          <w:rStyle w:val="Heading3Char"/>
          <w:rFonts w:eastAsia="Arial" w:cs="Arial"/>
        </w:rPr>
        <w:t xml:space="preserve">“DIA AAC” shall mean The Authority’s </w:t>
      </w:r>
      <w:proofErr w:type="spellStart"/>
      <w:r w:rsidR="00EC21F2" w:rsidRPr="00421003">
        <w:rPr>
          <w:rStyle w:val="Heading3Char"/>
          <w:rFonts w:eastAsia="Arial" w:cs="Arial"/>
        </w:rPr>
        <w:t>Defence</w:t>
      </w:r>
      <w:proofErr w:type="spellEnd"/>
      <w:r w:rsidR="00EC21F2" w:rsidRPr="00421003">
        <w:rPr>
          <w:rStyle w:val="Heading3Char"/>
          <w:rFonts w:eastAsia="Arial" w:cs="Arial"/>
        </w:rPr>
        <w:t xml:space="preserve"> Internal Audit Asset Accounting Centre.</w:t>
      </w:r>
    </w:p>
    <w:p w14:paraId="0D9E56CE" w14:textId="77777777" w:rsidR="00EC21F2" w:rsidRPr="00421003" w:rsidRDefault="00EC21F2" w:rsidP="00AC087D">
      <w:pPr>
        <w:rPr>
          <w:rStyle w:val="Heading3Char"/>
          <w:rFonts w:eastAsia="Arial" w:cs="Arial"/>
        </w:rPr>
      </w:pPr>
    </w:p>
    <w:p w14:paraId="0E74D137" w14:textId="77777777" w:rsidR="00EC21F2" w:rsidRPr="00421003" w:rsidRDefault="0024369F" w:rsidP="00421003">
      <w:pPr>
        <w:pStyle w:val="Heading2"/>
        <w:tabs>
          <w:tab w:val="left" w:pos="1134"/>
        </w:tabs>
        <w:spacing w:before="0" w:after="0"/>
        <w:ind w:left="1134" w:firstLine="0"/>
        <w:jc w:val="both"/>
        <w:rPr>
          <w:rStyle w:val="Heading3Char"/>
          <w:rFonts w:eastAsia="Arial" w:cs="Arial"/>
        </w:rPr>
      </w:pPr>
      <w:r w:rsidRPr="00421003">
        <w:rPr>
          <w:rStyle w:val="Heading3Char"/>
          <w:rFonts w:eastAsia="Arial" w:cs="Arial"/>
        </w:rPr>
        <w:t>1.1.9</w:t>
      </w:r>
      <w:r w:rsidRPr="00421003">
        <w:rPr>
          <w:rStyle w:val="Heading3Char"/>
          <w:rFonts w:eastAsia="Arial" w:cs="Arial"/>
        </w:rPr>
        <w:tab/>
      </w:r>
      <w:r w:rsidR="00EC21F2" w:rsidRPr="00421003">
        <w:rPr>
          <w:rStyle w:val="Heading3Char"/>
          <w:rFonts w:eastAsia="Arial" w:cs="Arial"/>
        </w:rPr>
        <w:t xml:space="preserve">“Discrepancy Items” shall mean any </w:t>
      </w:r>
      <w:r w:rsidR="004C3252" w:rsidRPr="00421003">
        <w:rPr>
          <w:rStyle w:val="Heading3Char"/>
          <w:rFonts w:eastAsia="Arial" w:cs="Arial"/>
        </w:rPr>
        <w:t>Surplus Assets</w:t>
      </w:r>
      <w:r w:rsidR="00EC21F2" w:rsidRPr="00421003">
        <w:rPr>
          <w:rStyle w:val="Heading3Char"/>
          <w:rFonts w:eastAsia="Arial" w:cs="Arial"/>
        </w:rPr>
        <w:t xml:space="preserve"> collected or received by The Contractor that vary from any information contained on the Routine Task Form.</w:t>
      </w:r>
    </w:p>
    <w:p w14:paraId="328ADD2F" w14:textId="77777777" w:rsidR="00EC21F2" w:rsidRPr="00421003" w:rsidRDefault="00EC21F2" w:rsidP="00AC087D">
      <w:pPr>
        <w:rPr>
          <w:rStyle w:val="Heading3Char"/>
          <w:rFonts w:eastAsia="Arial" w:cs="Arial"/>
        </w:rPr>
      </w:pPr>
    </w:p>
    <w:p w14:paraId="14542261" w14:textId="77777777" w:rsidR="00EC21F2" w:rsidRPr="00421003" w:rsidRDefault="0024369F"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cs="Arial"/>
        </w:rPr>
        <w:t>1.1.10</w:t>
      </w:r>
      <w:r w:rsidRPr="00421003">
        <w:rPr>
          <w:rStyle w:val="Heading3Char"/>
          <w:rFonts w:eastAsia="Arial"/>
        </w:rPr>
        <w:tab/>
      </w:r>
      <w:r w:rsidR="00EC21F2" w:rsidRPr="00421003">
        <w:rPr>
          <w:rStyle w:val="Heading3Char"/>
          <w:rFonts w:eastAsia="Arial"/>
        </w:rPr>
        <w:t xml:space="preserve">“Drawdown” and “Drawdown Period” shall mean the activities required to be performed by The Contractor to reduce stock holding after expiry of the Service </w:t>
      </w:r>
      <w:r w:rsidR="00EC21F2" w:rsidRPr="00421003">
        <w:rPr>
          <w:rStyle w:val="Heading3Char"/>
          <w:rFonts w:eastAsia="Arial"/>
        </w:rPr>
        <w:lastRenderedPageBreak/>
        <w:t>Period in accordance with Condition 3</w:t>
      </w:r>
      <w:r w:rsidR="00671FAE" w:rsidRPr="00421003">
        <w:rPr>
          <w:rStyle w:val="Heading3Char"/>
          <w:rFonts w:eastAsia="Arial"/>
        </w:rPr>
        <w:t>8</w:t>
      </w:r>
      <w:r w:rsidR="00EC21F2" w:rsidRPr="00421003">
        <w:rPr>
          <w:rStyle w:val="Heading3Char"/>
          <w:rFonts w:eastAsia="Arial"/>
        </w:rPr>
        <w:t xml:space="preserve"> of the Contract. For the avoidance of doubt, The Authority will not make any new Taskings to the Contractor during the Drawdown Period.</w:t>
      </w:r>
    </w:p>
    <w:p w14:paraId="7AB78F98" w14:textId="77777777" w:rsidR="00EC21F2" w:rsidRPr="00421003" w:rsidRDefault="00EC21F2" w:rsidP="00AC087D">
      <w:pPr>
        <w:rPr>
          <w:rStyle w:val="Heading3Char"/>
          <w:rFonts w:eastAsia="Arial" w:cs="Arial"/>
        </w:rPr>
      </w:pPr>
    </w:p>
    <w:p w14:paraId="6F0CA870" w14:textId="77777777" w:rsidR="00EC21F2" w:rsidRPr="00421003" w:rsidRDefault="0024369F"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1.1.11</w:t>
      </w:r>
      <w:r w:rsidRPr="00421003">
        <w:rPr>
          <w:rStyle w:val="Heading3Char"/>
          <w:rFonts w:eastAsia="Arial"/>
        </w:rPr>
        <w:tab/>
      </w:r>
      <w:r w:rsidR="00EC21F2" w:rsidRPr="00421003">
        <w:rPr>
          <w:rStyle w:val="Heading3Char"/>
          <w:rFonts w:eastAsia="Arial"/>
        </w:rPr>
        <w:t xml:space="preserve">“Goods Received </w:t>
      </w:r>
      <w:proofErr w:type="gramStart"/>
      <w:r w:rsidR="00EC21F2" w:rsidRPr="00421003">
        <w:rPr>
          <w:rStyle w:val="Heading3Char"/>
          <w:rFonts w:eastAsia="Arial"/>
        </w:rPr>
        <w:t>In</w:t>
      </w:r>
      <w:proofErr w:type="gramEnd"/>
      <w:r w:rsidR="00EC21F2" w:rsidRPr="00421003">
        <w:rPr>
          <w:rStyle w:val="Heading3Char"/>
          <w:rFonts w:eastAsia="Arial"/>
        </w:rPr>
        <w:t xml:space="preserve"> Error” (GRIE) shall mean any </w:t>
      </w:r>
      <w:r w:rsidR="004C3252" w:rsidRPr="00421003">
        <w:rPr>
          <w:rStyle w:val="Heading3Char"/>
          <w:rFonts w:eastAsia="Arial"/>
        </w:rPr>
        <w:t>Surplus Assets</w:t>
      </w:r>
      <w:r w:rsidR="00EC21F2" w:rsidRPr="00421003">
        <w:rPr>
          <w:rStyle w:val="Heading3Char"/>
          <w:rFonts w:eastAsia="Arial"/>
        </w:rPr>
        <w:t xml:space="preserve"> collected or received by The Contractor that have not been listed for collection on the Routine Task Form and which are accepted by The Authority as not being listed for collection.</w:t>
      </w:r>
    </w:p>
    <w:p w14:paraId="53A6B205" w14:textId="77777777" w:rsidR="00EC21F2" w:rsidRPr="00421003" w:rsidRDefault="00EC21F2" w:rsidP="00AC087D">
      <w:pPr>
        <w:rPr>
          <w:rStyle w:val="Heading3Char"/>
          <w:rFonts w:eastAsia="Arial" w:cs="Arial"/>
        </w:rPr>
      </w:pPr>
    </w:p>
    <w:p w14:paraId="3D0841DC" w14:textId="77777777" w:rsidR="00EC21F2" w:rsidRPr="00421003" w:rsidRDefault="0024369F"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1.1.12</w:t>
      </w:r>
      <w:r w:rsidRPr="00421003">
        <w:rPr>
          <w:rStyle w:val="Heading3Char"/>
          <w:rFonts w:eastAsia="Arial"/>
        </w:rPr>
        <w:tab/>
      </w:r>
      <w:r w:rsidR="00EC21F2" w:rsidRPr="00421003">
        <w:rPr>
          <w:rStyle w:val="Heading3Char"/>
          <w:rFonts w:eastAsia="Arial"/>
        </w:rPr>
        <w:t xml:space="preserve">“Gifting” shall mean the donation of </w:t>
      </w:r>
      <w:r w:rsidR="004C3252" w:rsidRPr="00421003">
        <w:rPr>
          <w:rStyle w:val="Heading3Char"/>
          <w:rFonts w:eastAsia="Arial"/>
        </w:rPr>
        <w:t>Surplus Assets</w:t>
      </w:r>
      <w:r w:rsidR="00EC21F2" w:rsidRPr="00421003">
        <w:rPr>
          <w:rStyle w:val="Heading3Char"/>
          <w:rFonts w:eastAsia="Arial"/>
        </w:rPr>
        <w:t xml:space="preserve"> by The Authority to the Government of a foreign nation.</w:t>
      </w:r>
    </w:p>
    <w:p w14:paraId="00D358D0" w14:textId="77777777" w:rsidR="00EC21F2" w:rsidRPr="00421003" w:rsidRDefault="00EC21F2" w:rsidP="00AC087D">
      <w:pPr>
        <w:rPr>
          <w:rStyle w:val="Heading3Char"/>
          <w:rFonts w:eastAsia="Arial" w:cs="Arial"/>
        </w:rPr>
      </w:pPr>
    </w:p>
    <w:p w14:paraId="4702C667" w14:textId="77777777" w:rsidR="00EC21F2" w:rsidRPr="00421003" w:rsidRDefault="0024369F"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1.1.13</w:t>
      </w:r>
      <w:r w:rsidRPr="00421003">
        <w:rPr>
          <w:rStyle w:val="Heading3Char"/>
          <w:rFonts w:eastAsia="Arial"/>
        </w:rPr>
        <w:tab/>
      </w:r>
      <w:r w:rsidR="00EC21F2" w:rsidRPr="00421003">
        <w:rPr>
          <w:rStyle w:val="Heading3Char"/>
          <w:rFonts w:eastAsia="Arial"/>
        </w:rPr>
        <w:t xml:space="preserve">“Loading” shall mean the point at which The Contractor handles </w:t>
      </w:r>
      <w:r w:rsidR="004C3252" w:rsidRPr="00421003">
        <w:rPr>
          <w:rStyle w:val="Heading3Char"/>
          <w:rFonts w:eastAsia="Arial"/>
        </w:rPr>
        <w:t xml:space="preserve">Surplus </w:t>
      </w:r>
      <w:proofErr w:type="gramStart"/>
      <w:r w:rsidR="004C3252" w:rsidRPr="00421003">
        <w:rPr>
          <w:rStyle w:val="Heading3Char"/>
          <w:rFonts w:eastAsia="Arial"/>
        </w:rPr>
        <w:t>Assets</w:t>
      </w:r>
      <w:r w:rsidR="00EC21F2" w:rsidRPr="00421003">
        <w:rPr>
          <w:rStyle w:val="Heading3Char"/>
          <w:rFonts w:eastAsia="Arial"/>
        </w:rPr>
        <w:t>, or</w:t>
      </w:r>
      <w:proofErr w:type="gramEnd"/>
      <w:r w:rsidR="00EC21F2" w:rsidRPr="00421003">
        <w:rPr>
          <w:rStyle w:val="Heading3Char"/>
          <w:rFonts w:eastAsia="Arial"/>
        </w:rPr>
        <w:t xml:space="preserve"> attaches any form of its own equipment to any Authority-owned </w:t>
      </w:r>
      <w:r w:rsidR="004C3252" w:rsidRPr="00421003">
        <w:rPr>
          <w:rStyle w:val="Heading3Char"/>
          <w:rFonts w:eastAsia="Arial"/>
        </w:rPr>
        <w:t>Surplus Assets</w:t>
      </w:r>
      <w:r w:rsidR="00EC21F2" w:rsidRPr="00421003">
        <w:rPr>
          <w:rStyle w:val="Heading3Char"/>
          <w:rFonts w:eastAsia="Arial"/>
        </w:rPr>
        <w:t xml:space="preserve"> for the purpose of removing </w:t>
      </w:r>
      <w:r w:rsidR="004C3252" w:rsidRPr="00421003">
        <w:rPr>
          <w:rStyle w:val="Heading3Char"/>
          <w:rFonts w:eastAsia="Arial"/>
        </w:rPr>
        <w:t>Surplus Assets</w:t>
      </w:r>
      <w:r w:rsidR="00EC21F2" w:rsidRPr="00421003">
        <w:rPr>
          <w:rStyle w:val="Heading3Char"/>
          <w:rFonts w:eastAsia="Arial"/>
        </w:rPr>
        <w:t xml:space="preserve"> from The Authority’s premises.</w:t>
      </w:r>
    </w:p>
    <w:p w14:paraId="50824904" w14:textId="77777777" w:rsidR="00EC21F2" w:rsidRPr="00421003" w:rsidRDefault="00EC21F2" w:rsidP="00AC087D">
      <w:pPr>
        <w:rPr>
          <w:rStyle w:val="Heading3Char"/>
          <w:rFonts w:eastAsia="Arial" w:cs="Arial"/>
        </w:rPr>
      </w:pPr>
    </w:p>
    <w:p w14:paraId="3137FD77" w14:textId="77777777" w:rsidR="00EC21F2" w:rsidRPr="00421003" w:rsidRDefault="0024369F"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1.1.14</w:t>
      </w:r>
      <w:r w:rsidRPr="00421003">
        <w:rPr>
          <w:rStyle w:val="Heading3Char"/>
          <w:rFonts w:eastAsia="Arial"/>
        </w:rPr>
        <w:tab/>
      </w:r>
      <w:r w:rsidR="00EC21F2" w:rsidRPr="00421003">
        <w:rPr>
          <w:rStyle w:val="Heading3Char"/>
          <w:rFonts w:eastAsia="Arial"/>
        </w:rPr>
        <w:t xml:space="preserve">“Minimum Selling Price” shall mean the minimum gross selling price of </w:t>
      </w:r>
      <w:r w:rsidR="004C3252" w:rsidRPr="00421003">
        <w:rPr>
          <w:rStyle w:val="Heading3Char"/>
          <w:rFonts w:eastAsia="Arial"/>
        </w:rPr>
        <w:t>Surplus Assets</w:t>
      </w:r>
      <w:r w:rsidR="00EC21F2" w:rsidRPr="00421003">
        <w:rPr>
          <w:rStyle w:val="Heading3Char"/>
          <w:rFonts w:eastAsia="Arial"/>
        </w:rPr>
        <w:t xml:space="preserve"> that The Authority is prepared to accept or to guarantee the amount returned to The Authority by The Contractor. Where calculation of the percentage share from the result of sale would result in a lower amount due to The Authority, The Contractor may proceed with the sale provided The Authority’s full percentage share of the Minimum Selling Price is paid by The Contractor to The Authority in full. </w:t>
      </w:r>
    </w:p>
    <w:p w14:paraId="4C037DFE" w14:textId="77777777" w:rsidR="00EC21F2" w:rsidRPr="00421003" w:rsidRDefault="00EC21F2" w:rsidP="00AC087D">
      <w:pPr>
        <w:rPr>
          <w:rStyle w:val="Heading3Char"/>
          <w:rFonts w:eastAsia="Arial" w:cs="Arial"/>
        </w:rPr>
      </w:pPr>
    </w:p>
    <w:p w14:paraId="3D056938" w14:textId="77777777" w:rsidR="00EC21F2" w:rsidRPr="00421003" w:rsidRDefault="0024369F"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1.1.15</w:t>
      </w:r>
      <w:r w:rsidRPr="00421003">
        <w:rPr>
          <w:rStyle w:val="Heading3Char"/>
          <w:rFonts w:eastAsia="Arial"/>
        </w:rPr>
        <w:tab/>
      </w:r>
      <w:r w:rsidR="00EC21F2" w:rsidRPr="00421003">
        <w:rPr>
          <w:rStyle w:val="Heading3Char"/>
          <w:rFonts w:eastAsia="Arial"/>
        </w:rPr>
        <w:t>“Sub-contract” or “Subcontract” shall mean any contract or order placed by The Contractor with a Sub-contractor.</w:t>
      </w:r>
    </w:p>
    <w:p w14:paraId="13A24B0F" w14:textId="77777777" w:rsidR="00EC21F2" w:rsidRPr="00421003" w:rsidRDefault="00EC21F2" w:rsidP="00AC087D">
      <w:pPr>
        <w:rPr>
          <w:rStyle w:val="Heading3Char"/>
          <w:rFonts w:eastAsia="Arial" w:cs="Arial"/>
        </w:rPr>
      </w:pPr>
    </w:p>
    <w:p w14:paraId="54263D63" w14:textId="77777777" w:rsidR="00EC21F2" w:rsidRPr="00421003" w:rsidRDefault="0024369F"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1.1.16</w:t>
      </w:r>
      <w:r w:rsidRPr="00421003">
        <w:rPr>
          <w:rStyle w:val="Heading3Char"/>
          <w:rFonts w:eastAsia="Arial"/>
        </w:rPr>
        <w:tab/>
      </w:r>
      <w:r w:rsidR="00EC21F2" w:rsidRPr="00421003">
        <w:rPr>
          <w:rStyle w:val="Heading3Char"/>
          <w:rFonts w:eastAsia="Arial"/>
        </w:rPr>
        <w:t xml:space="preserve">“Sub-contractor” or “Subcontractor” shall mean any person or </w:t>
      </w:r>
      <w:proofErr w:type="spellStart"/>
      <w:r w:rsidR="00EC21F2" w:rsidRPr="00421003">
        <w:rPr>
          <w:rStyle w:val="Heading3Char"/>
          <w:rFonts w:eastAsia="Arial"/>
        </w:rPr>
        <w:t>organisation</w:t>
      </w:r>
      <w:proofErr w:type="spellEnd"/>
      <w:r w:rsidR="00EC21F2" w:rsidRPr="00421003">
        <w:rPr>
          <w:rStyle w:val="Heading3Char"/>
          <w:rFonts w:eastAsia="Arial"/>
        </w:rPr>
        <w:t xml:space="preserve"> with whom The Contractor enters into a Sub-contract for the purpose of meeting its obligations under this Contract.</w:t>
      </w:r>
    </w:p>
    <w:p w14:paraId="5A0DEEFB" w14:textId="77777777" w:rsidR="00EC21F2" w:rsidRPr="00421003" w:rsidRDefault="00EC21F2" w:rsidP="00AC087D">
      <w:pPr>
        <w:rPr>
          <w:rStyle w:val="Heading3Char"/>
          <w:rFonts w:eastAsia="Arial" w:cs="Arial"/>
        </w:rPr>
      </w:pPr>
    </w:p>
    <w:p w14:paraId="6396023A" w14:textId="77777777" w:rsidR="00EC21F2" w:rsidRPr="00421003" w:rsidRDefault="0024369F"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1.1.17</w:t>
      </w:r>
      <w:r w:rsidRPr="00421003">
        <w:rPr>
          <w:rStyle w:val="Heading3Char"/>
          <w:rFonts w:eastAsia="Arial"/>
        </w:rPr>
        <w:tab/>
      </w:r>
      <w:r w:rsidR="00EC21F2" w:rsidRPr="00421003">
        <w:rPr>
          <w:rStyle w:val="Heading3Char"/>
          <w:rFonts w:eastAsia="Arial"/>
        </w:rPr>
        <w:t>“Service” or “Services” shall mean the activities described in the Statement of Requirement (</w:t>
      </w:r>
      <w:proofErr w:type="spellStart"/>
      <w:r w:rsidR="00EC21F2" w:rsidRPr="00421003">
        <w:rPr>
          <w:rStyle w:val="Heading3Char"/>
          <w:rFonts w:eastAsia="Arial"/>
        </w:rPr>
        <w:t>StoR</w:t>
      </w:r>
      <w:proofErr w:type="spellEnd"/>
      <w:r w:rsidR="00EC21F2" w:rsidRPr="00421003">
        <w:rPr>
          <w:rStyle w:val="Heading3Char"/>
          <w:rFonts w:eastAsia="Arial"/>
        </w:rPr>
        <w:t>) at Annex A to the Contract.</w:t>
      </w:r>
    </w:p>
    <w:p w14:paraId="0CE04C41" w14:textId="77777777" w:rsidR="00EC21F2" w:rsidRPr="00421003" w:rsidRDefault="00EC21F2" w:rsidP="00AC087D">
      <w:pPr>
        <w:rPr>
          <w:rStyle w:val="Heading3Char"/>
          <w:rFonts w:eastAsia="Arial" w:cs="Arial"/>
        </w:rPr>
      </w:pPr>
    </w:p>
    <w:p w14:paraId="13DA23A5" w14:textId="77777777" w:rsidR="00EC21F2" w:rsidRPr="00421003" w:rsidRDefault="0024369F"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1.1.18</w:t>
      </w:r>
      <w:r w:rsidRPr="00421003">
        <w:rPr>
          <w:rStyle w:val="Heading3Char"/>
          <w:rFonts w:eastAsia="Arial"/>
        </w:rPr>
        <w:tab/>
      </w:r>
      <w:r w:rsidR="00EC21F2" w:rsidRPr="00421003">
        <w:rPr>
          <w:rStyle w:val="Heading3Char"/>
          <w:rFonts w:eastAsia="Arial"/>
        </w:rPr>
        <w:t>“Service Period” shall mean the period between the date of Contract and the date of the expiry of the Service Period including any option periods exercised, and prior to the commencement of the Drawdown Period, as defined under Item 1 of the Schedule of Requirements.</w:t>
      </w:r>
    </w:p>
    <w:p w14:paraId="3296361A" w14:textId="77777777" w:rsidR="00EC21F2" w:rsidRPr="00421003" w:rsidRDefault="00EC21F2" w:rsidP="00AC087D">
      <w:pPr>
        <w:rPr>
          <w:rStyle w:val="Heading3Char"/>
          <w:rFonts w:eastAsia="Arial" w:cs="Arial"/>
        </w:rPr>
      </w:pPr>
    </w:p>
    <w:p w14:paraId="47A65006" w14:textId="77777777" w:rsidR="00EC21F2" w:rsidRPr="00421003" w:rsidRDefault="0024369F"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1.1.19</w:t>
      </w:r>
      <w:r w:rsidRPr="00421003">
        <w:rPr>
          <w:rStyle w:val="Heading3Char"/>
          <w:rFonts w:eastAsia="Arial"/>
        </w:rPr>
        <w:tab/>
      </w:r>
      <w:r w:rsidR="00EC21F2" w:rsidRPr="00421003">
        <w:rPr>
          <w:rStyle w:val="Heading3Char"/>
          <w:rFonts w:eastAsia="Arial"/>
        </w:rPr>
        <w:t xml:space="preserve">“Unloading” shall mean the point at which any </w:t>
      </w:r>
      <w:r w:rsidR="004C3252" w:rsidRPr="00421003">
        <w:rPr>
          <w:rStyle w:val="Heading3Char"/>
          <w:rFonts w:eastAsia="Arial"/>
        </w:rPr>
        <w:t>Surplus Assets</w:t>
      </w:r>
      <w:r w:rsidR="00EC21F2" w:rsidRPr="00421003">
        <w:rPr>
          <w:rStyle w:val="Heading3Char"/>
          <w:rFonts w:eastAsia="Arial"/>
        </w:rPr>
        <w:t xml:space="preserve"> are deposited in either The Contractor’s or The Authority’s premises (as the case may be).</w:t>
      </w:r>
    </w:p>
    <w:p w14:paraId="5258C215" w14:textId="77777777" w:rsidR="00EC21F2" w:rsidRPr="00421003" w:rsidRDefault="00EC21F2" w:rsidP="00AC087D">
      <w:pPr>
        <w:rPr>
          <w:rStyle w:val="Heading3Char"/>
          <w:rFonts w:eastAsia="Arial" w:cs="Arial"/>
        </w:rPr>
      </w:pPr>
    </w:p>
    <w:p w14:paraId="321A798B" w14:textId="77777777" w:rsidR="00EC21F2" w:rsidRPr="00421003" w:rsidRDefault="0024369F"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1.1.20</w:t>
      </w:r>
      <w:r w:rsidRPr="00421003">
        <w:rPr>
          <w:rStyle w:val="Heading3Char"/>
          <w:rFonts w:eastAsia="Arial"/>
        </w:rPr>
        <w:tab/>
      </w:r>
      <w:r w:rsidR="00EC21F2" w:rsidRPr="00421003">
        <w:rPr>
          <w:rStyle w:val="Heading3Char"/>
          <w:rFonts w:eastAsia="Arial"/>
        </w:rPr>
        <w:t>"Routine Task" shall mean a Task that covers the normal Service described in the Statement of Requirements (</w:t>
      </w:r>
      <w:proofErr w:type="spellStart"/>
      <w:r w:rsidR="00EC21F2" w:rsidRPr="00421003">
        <w:rPr>
          <w:rStyle w:val="Heading3Char"/>
          <w:rFonts w:eastAsia="Arial"/>
        </w:rPr>
        <w:t>StOR</w:t>
      </w:r>
      <w:proofErr w:type="spellEnd"/>
      <w:r w:rsidR="00EC21F2" w:rsidRPr="00421003">
        <w:rPr>
          <w:rStyle w:val="Heading3Char"/>
          <w:rFonts w:eastAsia="Arial"/>
        </w:rPr>
        <w:t>) at Annex A to the Contract.</w:t>
      </w:r>
    </w:p>
    <w:p w14:paraId="3CB5A223" w14:textId="77777777" w:rsidR="00EC21F2" w:rsidRPr="00421003" w:rsidRDefault="00EC21F2" w:rsidP="00AC087D">
      <w:pPr>
        <w:rPr>
          <w:rStyle w:val="Heading3Char"/>
          <w:rFonts w:eastAsia="Arial" w:cs="Arial"/>
        </w:rPr>
      </w:pPr>
    </w:p>
    <w:p w14:paraId="1F19EDFC" w14:textId="77777777" w:rsidR="00EC21F2" w:rsidRPr="00421003" w:rsidRDefault="0024369F"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1.1.21</w:t>
      </w:r>
      <w:r w:rsidRPr="00421003">
        <w:rPr>
          <w:rStyle w:val="Heading3Char"/>
          <w:rFonts w:eastAsia="Arial"/>
        </w:rPr>
        <w:tab/>
      </w:r>
      <w:r w:rsidR="00EC21F2" w:rsidRPr="00421003">
        <w:rPr>
          <w:rStyle w:val="Heading3Char"/>
          <w:rFonts w:eastAsia="Arial"/>
        </w:rPr>
        <w:t>“Extraordinary Task” shall mean a task that covers a material change to the normal service described in the Statement of Requirement (</w:t>
      </w:r>
      <w:proofErr w:type="spellStart"/>
      <w:r w:rsidR="00EC21F2" w:rsidRPr="00421003">
        <w:rPr>
          <w:rStyle w:val="Heading3Char"/>
          <w:rFonts w:eastAsia="Arial"/>
        </w:rPr>
        <w:t>StOR</w:t>
      </w:r>
      <w:proofErr w:type="spellEnd"/>
      <w:r w:rsidR="00EC21F2" w:rsidRPr="00421003">
        <w:rPr>
          <w:rStyle w:val="Heading3Char"/>
          <w:rFonts w:eastAsia="Arial"/>
        </w:rPr>
        <w:t xml:space="preserve">) at Annex A to the contract and as defined in </w:t>
      </w:r>
      <w:r w:rsidR="00FB0BAF" w:rsidRPr="00421003">
        <w:rPr>
          <w:rStyle w:val="Heading3Char"/>
          <w:rFonts w:eastAsia="Arial"/>
        </w:rPr>
        <w:t>C</w:t>
      </w:r>
      <w:r w:rsidR="00EC21F2" w:rsidRPr="00421003">
        <w:rPr>
          <w:rStyle w:val="Heading3Char"/>
          <w:rFonts w:eastAsia="Arial"/>
        </w:rPr>
        <w:t>ondition 23 of the contract.</w:t>
      </w:r>
    </w:p>
    <w:p w14:paraId="40CBAB26" w14:textId="77777777" w:rsidR="006E3039" w:rsidRPr="00421003" w:rsidRDefault="006E3039" w:rsidP="00AC087D">
      <w:pPr>
        <w:rPr>
          <w:rStyle w:val="Heading3Char"/>
          <w:rFonts w:eastAsia="Arial" w:cs="Arial"/>
        </w:rPr>
      </w:pPr>
    </w:p>
    <w:p w14:paraId="60719909" w14:textId="77777777" w:rsidR="006E3039" w:rsidRPr="00421003" w:rsidRDefault="006E3039"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1.1.22</w:t>
      </w:r>
      <w:r w:rsidRPr="00421003">
        <w:rPr>
          <w:rStyle w:val="Heading3Char"/>
          <w:rFonts w:eastAsia="Arial"/>
        </w:rPr>
        <w:tab/>
        <w:t xml:space="preserve">"CONDO" shall mean Contractors on Deployed Operations, being contractors providing Articles or Services or both outside the British Isles within a </w:t>
      </w:r>
      <w:r w:rsidRPr="00421003">
        <w:rPr>
          <w:rStyle w:val="Heading3Char"/>
          <w:rFonts w:eastAsia="Arial"/>
        </w:rPr>
        <w:lastRenderedPageBreak/>
        <w:t>CONDO Applicable Area (CAA) as part of the civilian component supporting UK armed forces.</w:t>
      </w:r>
    </w:p>
    <w:p w14:paraId="0108CC02" w14:textId="77777777" w:rsidR="006E3039" w:rsidRPr="00421003" w:rsidRDefault="006E3039" w:rsidP="00AC087D">
      <w:pPr>
        <w:rPr>
          <w:rStyle w:val="Heading3Char"/>
          <w:rFonts w:eastAsia="Arial"/>
        </w:rPr>
      </w:pPr>
    </w:p>
    <w:p w14:paraId="4987251E" w14:textId="77777777" w:rsidR="006E3039" w:rsidRPr="00421003" w:rsidRDefault="006E3039"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1.1.23</w:t>
      </w:r>
      <w:r w:rsidRPr="00421003">
        <w:rPr>
          <w:rStyle w:val="Heading3Char"/>
          <w:rFonts w:eastAsia="Arial"/>
        </w:rPr>
        <w:tab/>
        <w:t>"CAA" shall mean a CONDO Applicable Area, being an Operations Area (OA) or any other specific area identified by the Authority as CONDO applicable.</w:t>
      </w:r>
    </w:p>
    <w:p w14:paraId="60A7D92C" w14:textId="77777777" w:rsidR="006E3039" w:rsidRPr="00421003" w:rsidRDefault="006E3039" w:rsidP="00AC087D">
      <w:pPr>
        <w:rPr>
          <w:rStyle w:val="Heading3Char"/>
          <w:rFonts w:eastAsia="Arial"/>
        </w:rPr>
      </w:pPr>
    </w:p>
    <w:p w14:paraId="22435A28" w14:textId="77777777" w:rsidR="006E3039" w:rsidRPr="00421003" w:rsidRDefault="006E3039" w:rsidP="00421003">
      <w:pPr>
        <w:pStyle w:val="Heading2"/>
        <w:tabs>
          <w:tab w:val="left" w:pos="1134"/>
        </w:tabs>
        <w:spacing w:before="0" w:after="0"/>
        <w:ind w:left="1134" w:firstLine="0"/>
        <w:jc w:val="both"/>
        <w:rPr>
          <w:rStyle w:val="Heading3Char"/>
          <w:rFonts w:eastAsia="Arial"/>
        </w:rPr>
      </w:pPr>
      <w:r w:rsidRPr="00421003">
        <w:rPr>
          <w:rStyle w:val="Heading3Char"/>
          <w:rFonts w:eastAsia="Arial"/>
        </w:rPr>
        <w:t>1.1.24</w:t>
      </w:r>
      <w:r w:rsidRPr="00421003">
        <w:rPr>
          <w:rStyle w:val="Heading3Char"/>
          <w:rFonts w:eastAsia="Arial"/>
        </w:rPr>
        <w:tab/>
        <w:t>"OA" shall mean an Operations Area, being an area of land, sea and airspace outside the British Isles but excluding the Permanent Joint Operating Bases (PJOBs) and Germany unless a PJOB is included within an OA due to specific operational circumstances, defined by the Authority and in which a joint UK operational commander (for a joint operations area), or a single service operational commander (for a single service operations area), plans and conducts military operations or exercises to accomplish a specific mission.</w:t>
      </w:r>
    </w:p>
    <w:p w14:paraId="0CE67CF6" w14:textId="77777777" w:rsidR="00EC21F2" w:rsidRPr="00EC21F2" w:rsidRDefault="00EC21F2" w:rsidP="00EC21F2">
      <w:pPr>
        <w:jc w:val="both"/>
        <w:rPr>
          <w:rFonts w:ascii="Calibri" w:eastAsia="Calibri" w:hAnsi="Calibri"/>
          <w:b/>
          <w:bCs/>
          <w:sz w:val="22"/>
          <w:szCs w:val="22"/>
        </w:rPr>
      </w:pPr>
    </w:p>
    <w:p w14:paraId="0154A756" w14:textId="77777777" w:rsidR="00EC21F2" w:rsidRPr="009F047E" w:rsidRDefault="00EC21F2" w:rsidP="007B0754">
      <w:pPr>
        <w:pStyle w:val="Heading1"/>
        <w:numPr>
          <w:ilvl w:val="0"/>
          <w:numId w:val="9"/>
        </w:numPr>
        <w:spacing w:before="0" w:after="0"/>
        <w:ind w:left="0" w:firstLine="0"/>
        <w:jc w:val="both"/>
        <w:rPr>
          <w:rFonts w:eastAsia="Arial" w:cs="Arial"/>
          <w:bCs/>
        </w:rPr>
      </w:pPr>
      <w:r w:rsidRPr="009F047E">
        <w:rPr>
          <w:rFonts w:eastAsia="Arial" w:cs="Arial"/>
        </w:rPr>
        <w:t>SCOPE AND DURATION</w:t>
      </w:r>
    </w:p>
    <w:p w14:paraId="27A44A09" w14:textId="77777777" w:rsidR="00EC21F2" w:rsidRPr="00EC21F2" w:rsidRDefault="00EC21F2" w:rsidP="00EC21F2">
      <w:pPr>
        <w:jc w:val="both"/>
        <w:rPr>
          <w:rFonts w:ascii="Calibri" w:eastAsia="Calibri" w:hAnsi="Calibri"/>
          <w:sz w:val="22"/>
          <w:szCs w:val="22"/>
        </w:rPr>
      </w:pPr>
    </w:p>
    <w:p w14:paraId="64B91329" w14:textId="77777777" w:rsidR="00EC21F2" w:rsidRPr="007E20F4" w:rsidRDefault="00EC21F2" w:rsidP="007E20F4">
      <w:pPr>
        <w:pStyle w:val="Heading2"/>
        <w:tabs>
          <w:tab w:val="left" w:pos="567"/>
        </w:tabs>
        <w:spacing w:before="0" w:after="0"/>
        <w:ind w:left="567" w:firstLine="0"/>
        <w:jc w:val="both"/>
        <w:rPr>
          <w:rFonts w:eastAsia="Arial" w:cs="Arial"/>
          <w:bCs/>
        </w:rPr>
      </w:pPr>
      <w:r w:rsidRPr="007E20F4">
        <w:rPr>
          <w:rFonts w:eastAsia="Arial" w:cs="Arial"/>
          <w:bCs/>
        </w:rPr>
        <w:t xml:space="preserve">2.1 </w:t>
      </w:r>
      <w:r w:rsidRPr="007E20F4">
        <w:rPr>
          <w:rFonts w:eastAsia="Arial" w:cs="Arial"/>
          <w:bCs/>
        </w:rPr>
        <w:tab/>
        <w:t>Subject to Termination of this Contract for any reason, the scope of the Contract shall include two distinct phases, as follows:</w:t>
      </w:r>
    </w:p>
    <w:p w14:paraId="2A3246D0" w14:textId="77A19604" w:rsidR="00EC21F2" w:rsidRPr="003D4FBC" w:rsidRDefault="00F91AEF" w:rsidP="00F91AEF">
      <w:pPr>
        <w:pStyle w:val="Heading3"/>
        <w:tabs>
          <w:tab w:val="clear" w:pos="2160"/>
          <w:tab w:val="left" w:pos="1134"/>
        </w:tabs>
        <w:ind w:hanging="1026"/>
        <w:rPr>
          <w:rFonts w:eastAsia="Arial"/>
          <w:b/>
          <w:caps/>
        </w:rPr>
      </w:pPr>
      <w:r>
        <w:rPr>
          <w:rFonts w:eastAsia="Arial"/>
        </w:rPr>
        <w:t>2.1.1.</w:t>
      </w:r>
      <w:r>
        <w:rPr>
          <w:rFonts w:eastAsia="Arial"/>
        </w:rPr>
        <w:tab/>
      </w:r>
      <w:r w:rsidR="00EC21F2" w:rsidRPr="003D4FBC">
        <w:rPr>
          <w:rFonts w:eastAsia="Arial"/>
        </w:rPr>
        <w:t>Service Period, under Item 1 of the Schedule of Requirements; and</w:t>
      </w:r>
    </w:p>
    <w:p w14:paraId="7B35D124" w14:textId="0358644C" w:rsidR="00EC21F2" w:rsidRPr="003D4FBC" w:rsidRDefault="00F91AEF" w:rsidP="00F91AEF">
      <w:pPr>
        <w:pStyle w:val="Heading3"/>
        <w:tabs>
          <w:tab w:val="clear" w:pos="2160"/>
          <w:tab w:val="left" w:pos="1134"/>
        </w:tabs>
        <w:ind w:left="1134" w:firstLine="0"/>
        <w:rPr>
          <w:rFonts w:eastAsia="Arial" w:cs="Arial"/>
          <w:b/>
          <w:caps/>
        </w:rPr>
      </w:pPr>
      <w:r w:rsidRPr="00F91AEF">
        <w:rPr>
          <w:rFonts w:eastAsia="Arial" w:cs="Arial"/>
          <w:bCs/>
          <w:caps/>
        </w:rPr>
        <w:t>2.1.2.</w:t>
      </w:r>
      <w:r>
        <w:rPr>
          <w:rFonts w:eastAsia="Arial" w:cs="Arial"/>
          <w:b/>
          <w:bCs/>
          <w:caps/>
        </w:rPr>
        <w:tab/>
      </w:r>
      <w:r w:rsidR="00EC21F2" w:rsidRPr="003D4FBC">
        <w:rPr>
          <w:rFonts w:eastAsia="Arial" w:cs="Arial"/>
          <w:bCs/>
        </w:rPr>
        <w:t xml:space="preserve">Drawdown Period, under Item </w:t>
      </w:r>
      <w:r w:rsidR="003D4FBC" w:rsidRPr="003D4FBC">
        <w:rPr>
          <w:rFonts w:eastAsia="Arial" w:cs="Arial"/>
          <w:bCs/>
        </w:rPr>
        <w:t>5</w:t>
      </w:r>
      <w:r w:rsidR="00EC21F2" w:rsidRPr="003D4FBC">
        <w:rPr>
          <w:rFonts w:eastAsia="Arial" w:cs="Arial"/>
          <w:bCs/>
        </w:rPr>
        <w:t xml:space="preserve"> of the Schedule of Requirements. No further Taskings shall be made by The Authority during the Drawdown Period.</w:t>
      </w:r>
    </w:p>
    <w:p w14:paraId="5AA53F66" w14:textId="77777777" w:rsidR="00EC21F2" w:rsidRPr="00464687" w:rsidRDefault="00EC21F2" w:rsidP="00EC21F2">
      <w:pPr>
        <w:jc w:val="both"/>
        <w:rPr>
          <w:rFonts w:ascii="Calibri" w:eastAsia="Calibri" w:hAnsi="Calibri"/>
          <w:sz w:val="22"/>
          <w:szCs w:val="22"/>
        </w:rPr>
      </w:pPr>
    </w:p>
    <w:p w14:paraId="107E067F" w14:textId="3842FC92" w:rsidR="00EC21F2" w:rsidRPr="00AD2E28" w:rsidRDefault="00AD2E28" w:rsidP="00AD2E28">
      <w:pPr>
        <w:pStyle w:val="Heading2"/>
        <w:tabs>
          <w:tab w:val="left" w:pos="567"/>
        </w:tabs>
        <w:spacing w:before="0" w:after="0"/>
        <w:ind w:left="567" w:firstLine="0"/>
        <w:jc w:val="both"/>
        <w:rPr>
          <w:rFonts w:eastAsia="Arial" w:cs="Arial"/>
          <w:bCs/>
        </w:rPr>
      </w:pPr>
      <w:r>
        <w:rPr>
          <w:rFonts w:eastAsia="Arial" w:cs="Arial"/>
          <w:bCs/>
        </w:rPr>
        <w:t>2.2</w:t>
      </w:r>
      <w:r>
        <w:rPr>
          <w:rFonts w:eastAsia="Arial" w:cs="Arial"/>
          <w:bCs/>
        </w:rPr>
        <w:tab/>
      </w:r>
      <w:r w:rsidR="00EC21F2" w:rsidRPr="00AD2E28">
        <w:rPr>
          <w:rFonts w:eastAsia="Arial" w:cs="Arial"/>
          <w:bCs/>
        </w:rPr>
        <w:t xml:space="preserve">Subject to </w:t>
      </w:r>
      <w:r w:rsidR="00FB0BAF" w:rsidRPr="00AD2E28">
        <w:rPr>
          <w:rFonts w:eastAsia="Arial" w:cs="Arial"/>
          <w:bCs/>
        </w:rPr>
        <w:t>C</w:t>
      </w:r>
      <w:r w:rsidR="00EC21F2" w:rsidRPr="00AD2E28">
        <w:rPr>
          <w:rFonts w:eastAsia="Arial" w:cs="Arial"/>
          <w:bCs/>
        </w:rPr>
        <w:t xml:space="preserve">ondition 18 </w:t>
      </w:r>
      <w:r w:rsidR="00FB0BAF" w:rsidRPr="00AD2E28">
        <w:rPr>
          <w:rFonts w:eastAsia="Arial" w:cs="Arial"/>
          <w:bCs/>
        </w:rPr>
        <w:t xml:space="preserve">of the Contract </w:t>
      </w:r>
      <w:r w:rsidR="00EC21F2" w:rsidRPr="00AD2E28">
        <w:rPr>
          <w:rFonts w:eastAsia="Arial" w:cs="Arial"/>
          <w:bCs/>
        </w:rPr>
        <w:t xml:space="preserve">(Options) the duration of the Service Period under Item 1 of the Schedule of Requirements shall be 4 (four) years from the date of Contract. The duration of the Drawdown Period under Item </w:t>
      </w:r>
      <w:r w:rsidR="003D4FBC" w:rsidRPr="00AD2E28">
        <w:rPr>
          <w:rFonts w:eastAsia="Arial" w:cs="Arial"/>
          <w:bCs/>
        </w:rPr>
        <w:t xml:space="preserve">5 </w:t>
      </w:r>
      <w:r w:rsidR="00EC21F2" w:rsidRPr="00AD2E28">
        <w:rPr>
          <w:rFonts w:eastAsia="Arial" w:cs="Arial"/>
          <w:bCs/>
        </w:rPr>
        <w:t>of the Schedule of Requirements shall be 12 (twelve) months from the date of expiry of the Service Period including any option periods that may be exercised.</w:t>
      </w:r>
    </w:p>
    <w:p w14:paraId="4DCBF2D4" w14:textId="77777777" w:rsidR="00EC21F2" w:rsidRPr="00464687" w:rsidRDefault="00EC21F2" w:rsidP="00EC21F2">
      <w:pPr>
        <w:jc w:val="both"/>
        <w:rPr>
          <w:rFonts w:ascii="Calibri" w:eastAsia="Calibri" w:hAnsi="Calibri"/>
          <w:b/>
          <w:bCs/>
          <w:sz w:val="22"/>
          <w:szCs w:val="22"/>
        </w:rPr>
      </w:pPr>
    </w:p>
    <w:p w14:paraId="242F8DCD" w14:textId="3E5F5876" w:rsidR="00EC21F2" w:rsidRPr="00AD2E28" w:rsidRDefault="00AD2E28" w:rsidP="00AD2E28">
      <w:pPr>
        <w:pStyle w:val="Heading2"/>
        <w:tabs>
          <w:tab w:val="left" w:pos="567"/>
        </w:tabs>
        <w:spacing w:before="0" w:after="0"/>
        <w:ind w:left="567" w:firstLine="0"/>
        <w:jc w:val="both"/>
        <w:rPr>
          <w:rFonts w:eastAsia="Arial" w:cs="Arial"/>
          <w:bCs/>
        </w:rPr>
      </w:pPr>
      <w:r w:rsidRPr="00AD2E28">
        <w:rPr>
          <w:rFonts w:eastAsia="Arial" w:cs="Arial"/>
          <w:bCs/>
        </w:rPr>
        <w:t>2.3</w:t>
      </w:r>
      <w:r w:rsidRPr="00AD2E28">
        <w:rPr>
          <w:rFonts w:eastAsia="Arial" w:cs="Arial"/>
          <w:bCs/>
        </w:rPr>
        <w:tab/>
      </w:r>
      <w:r w:rsidR="00EC21F2" w:rsidRPr="00AD2E28">
        <w:rPr>
          <w:rFonts w:eastAsia="Arial" w:cs="Arial"/>
          <w:bCs/>
        </w:rPr>
        <w:t>The Contractor acknowledges and agrees in accepting this Contract that the Contract is not exclusive, defined as:</w:t>
      </w:r>
    </w:p>
    <w:p w14:paraId="27BCFC9C" w14:textId="5E427B50" w:rsidR="00EC21F2" w:rsidRPr="005F1668" w:rsidRDefault="005F1668" w:rsidP="005F1668">
      <w:pPr>
        <w:pStyle w:val="Heading3"/>
        <w:tabs>
          <w:tab w:val="clear" w:pos="2160"/>
          <w:tab w:val="left" w:pos="1134"/>
        </w:tabs>
        <w:ind w:left="1134" w:firstLine="0"/>
        <w:rPr>
          <w:rFonts w:eastAsia="Arial" w:cs="Arial"/>
          <w:bCs/>
        </w:rPr>
      </w:pPr>
      <w:r w:rsidRPr="005F1668">
        <w:rPr>
          <w:rFonts w:eastAsia="Arial" w:cs="Arial"/>
          <w:bCs/>
        </w:rPr>
        <w:t>2.3.1.</w:t>
      </w:r>
      <w:r w:rsidRPr="005F1668">
        <w:rPr>
          <w:rFonts w:eastAsia="Arial" w:cs="Arial"/>
          <w:bCs/>
        </w:rPr>
        <w:tab/>
      </w:r>
      <w:r w:rsidR="00EC21F2" w:rsidRPr="00464687">
        <w:rPr>
          <w:rFonts w:eastAsia="Arial" w:cs="Arial"/>
          <w:bCs/>
        </w:rPr>
        <w:t xml:space="preserve">The Authority shall not be bound to Task any </w:t>
      </w:r>
      <w:r w:rsidR="004C3252">
        <w:rPr>
          <w:rFonts w:eastAsia="Arial" w:cs="Arial"/>
          <w:bCs/>
        </w:rPr>
        <w:t>Surplus Assets</w:t>
      </w:r>
      <w:r w:rsidR="00EC21F2" w:rsidRPr="00464687">
        <w:rPr>
          <w:rFonts w:eastAsia="Arial" w:cs="Arial"/>
          <w:bCs/>
        </w:rPr>
        <w:t xml:space="preserve"> to The Contractor; and</w:t>
      </w:r>
    </w:p>
    <w:p w14:paraId="118AACD9" w14:textId="63F59671" w:rsidR="00EC21F2" w:rsidRPr="005F1668" w:rsidRDefault="005F1668" w:rsidP="005F1668">
      <w:pPr>
        <w:pStyle w:val="Heading3"/>
        <w:tabs>
          <w:tab w:val="clear" w:pos="2160"/>
          <w:tab w:val="left" w:pos="1134"/>
        </w:tabs>
        <w:ind w:left="1134" w:firstLine="0"/>
        <w:rPr>
          <w:rFonts w:eastAsia="Arial" w:cs="Arial"/>
          <w:bCs/>
        </w:rPr>
      </w:pPr>
      <w:r w:rsidRPr="005F1668">
        <w:rPr>
          <w:rFonts w:eastAsia="Arial" w:cs="Arial"/>
          <w:bCs/>
        </w:rPr>
        <w:t>2.3.2.</w:t>
      </w:r>
      <w:r w:rsidRPr="005F1668">
        <w:rPr>
          <w:rFonts w:eastAsia="Arial" w:cs="Arial"/>
          <w:bCs/>
        </w:rPr>
        <w:tab/>
      </w:r>
      <w:r w:rsidR="00EC21F2" w:rsidRPr="00464687">
        <w:rPr>
          <w:rFonts w:eastAsia="Arial" w:cs="Arial"/>
          <w:bCs/>
        </w:rPr>
        <w:t xml:space="preserve">The Authority is free to make any alternative arrangements for the disposal and/or sale of such </w:t>
      </w:r>
      <w:r w:rsidR="004C3252">
        <w:rPr>
          <w:rFonts w:eastAsia="Arial" w:cs="Arial"/>
          <w:bCs/>
        </w:rPr>
        <w:t>Surplus Assets</w:t>
      </w:r>
      <w:r w:rsidR="00EC21F2" w:rsidRPr="00464687">
        <w:rPr>
          <w:rFonts w:eastAsia="Arial" w:cs="Arial"/>
          <w:bCs/>
        </w:rPr>
        <w:t>; and</w:t>
      </w:r>
    </w:p>
    <w:p w14:paraId="2CC9DFD4" w14:textId="29BAA402" w:rsidR="00EC21F2" w:rsidRPr="005F1668" w:rsidRDefault="005F1668" w:rsidP="005F1668">
      <w:pPr>
        <w:pStyle w:val="Heading3"/>
        <w:tabs>
          <w:tab w:val="clear" w:pos="2160"/>
          <w:tab w:val="left" w:pos="1134"/>
        </w:tabs>
        <w:ind w:left="1134" w:firstLine="0"/>
        <w:rPr>
          <w:rFonts w:eastAsia="Arial" w:cs="Arial"/>
          <w:bCs/>
        </w:rPr>
      </w:pPr>
      <w:r w:rsidRPr="005F1668">
        <w:rPr>
          <w:rFonts w:eastAsia="Arial" w:cs="Arial"/>
          <w:bCs/>
        </w:rPr>
        <w:t>2.3.3.</w:t>
      </w:r>
      <w:r w:rsidRPr="005F1668">
        <w:rPr>
          <w:rFonts w:eastAsia="Arial" w:cs="Arial"/>
          <w:bCs/>
        </w:rPr>
        <w:tab/>
      </w:r>
      <w:r w:rsidR="00EC21F2" w:rsidRPr="00004B3A">
        <w:rPr>
          <w:rFonts w:eastAsia="Arial" w:cs="Arial"/>
          <w:bCs/>
        </w:rPr>
        <w:t xml:space="preserve">The Contractor accepts it has no claim against The Authority where The Authority exercises the rights described in Clauses 2.3.1 and/or </w:t>
      </w:r>
      <w:r w:rsidR="0071099E" w:rsidRPr="00004B3A">
        <w:rPr>
          <w:rFonts w:eastAsia="Arial" w:cs="Arial"/>
          <w:bCs/>
        </w:rPr>
        <w:t>2.3.2. above</w:t>
      </w:r>
      <w:r w:rsidR="00EC21F2" w:rsidRPr="00004B3A">
        <w:rPr>
          <w:rFonts w:eastAsia="Arial" w:cs="Arial"/>
          <w:bCs/>
        </w:rPr>
        <w:t>.</w:t>
      </w:r>
    </w:p>
    <w:p w14:paraId="579C914B" w14:textId="77777777" w:rsidR="00EC21F2" w:rsidRDefault="00EC21F2" w:rsidP="00EC21F2">
      <w:pPr>
        <w:jc w:val="both"/>
        <w:rPr>
          <w:b/>
          <w:bCs/>
        </w:rPr>
      </w:pPr>
    </w:p>
    <w:p w14:paraId="2C7EDCD0" w14:textId="54F8886B" w:rsidR="00EC21F2" w:rsidRDefault="00EC21F2" w:rsidP="00AB5981">
      <w:pPr>
        <w:pStyle w:val="Heading1"/>
        <w:numPr>
          <w:ilvl w:val="0"/>
          <w:numId w:val="9"/>
        </w:numPr>
        <w:spacing w:before="0" w:after="0"/>
        <w:ind w:left="0" w:firstLine="0"/>
        <w:jc w:val="both"/>
        <w:rPr>
          <w:rFonts w:eastAsia="Arial" w:cs="Arial"/>
        </w:rPr>
      </w:pPr>
      <w:r>
        <w:rPr>
          <w:rFonts w:eastAsia="Arial" w:cs="Arial"/>
        </w:rPr>
        <w:t>SPECIFICATION</w:t>
      </w:r>
    </w:p>
    <w:p w14:paraId="19E9E6FD" w14:textId="77777777" w:rsidR="002E5409" w:rsidRPr="002E5409" w:rsidRDefault="002E5409" w:rsidP="002E5409">
      <w:pPr>
        <w:rPr>
          <w:rFonts w:eastAsia="Arial"/>
        </w:rPr>
      </w:pPr>
    </w:p>
    <w:p w14:paraId="3D4F4011" w14:textId="6A976FF5" w:rsidR="00EC21F2" w:rsidRDefault="00AB5981" w:rsidP="004205CD">
      <w:pPr>
        <w:pStyle w:val="Heading2"/>
        <w:ind w:left="567" w:firstLine="0"/>
        <w:rPr>
          <w:rFonts w:eastAsia="Arial"/>
        </w:rPr>
      </w:pPr>
      <w:r>
        <w:rPr>
          <w:rFonts w:eastAsia="Arial"/>
        </w:rPr>
        <w:t>3</w:t>
      </w:r>
      <w:r w:rsidR="004205CD">
        <w:rPr>
          <w:rFonts w:eastAsia="Arial"/>
        </w:rPr>
        <w:t>.1</w:t>
      </w:r>
      <w:r w:rsidR="004205CD">
        <w:rPr>
          <w:rFonts w:eastAsia="Arial"/>
        </w:rPr>
        <w:tab/>
      </w:r>
      <w:r w:rsidR="00EC21F2">
        <w:rPr>
          <w:rFonts w:eastAsia="Arial"/>
        </w:rPr>
        <w:t xml:space="preserve">For the purposes of DEFCON 502, the Specification shall be in accordance with the Statement of </w:t>
      </w:r>
      <w:r w:rsidR="00EC21F2" w:rsidRPr="006907AC">
        <w:rPr>
          <w:rFonts w:eastAsia="Arial"/>
        </w:rPr>
        <w:t>Requirement (</w:t>
      </w:r>
      <w:proofErr w:type="spellStart"/>
      <w:r w:rsidR="00EC21F2" w:rsidRPr="006907AC">
        <w:rPr>
          <w:rFonts w:eastAsia="Arial"/>
        </w:rPr>
        <w:t>StOR</w:t>
      </w:r>
      <w:proofErr w:type="spellEnd"/>
      <w:r w:rsidR="00EC21F2" w:rsidRPr="006907AC">
        <w:rPr>
          <w:rFonts w:eastAsia="Arial"/>
        </w:rPr>
        <w:t>) at Annex A to</w:t>
      </w:r>
      <w:r w:rsidR="00EC21F2">
        <w:rPr>
          <w:rFonts w:eastAsia="Arial"/>
        </w:rPr>
        <w:t xml:space="preserve"> the Contract and all associated Annexes and Appendices.</w:t>
      </w:r>
    </w:p>
    <w:p w14:paraId="2459A2F2" w14:textId="77777777" w:rsidR="00EC21F2" w:rsidRDefault="00EC21F2" w:rsidP="00EC21F2">
      <w:pPr>
        <w:rPr>
          <w:rFonts w:ascii="Arial" w:eastAsia="Arial" w:hAnsi="Arial" w:cs="Arial"/>
          <w:b/>
          <w:u w:val="single"/>
        </w:rPr>
      </w:pPr>
    </w:p>
    <w:p w14:paraId="1DCCDE6E" w14:textId="337CB46A" w:rsidR="00EC21F2" w:rsidRPr="00965C6B" w:rsidRDefault="00EC21F2" w:rsidP="00965C6B">
      <w:pPr>
        <w:pStyle w:val="Heading1"/>
        <w:numPr>
          <w:ilvl w:val="0"/>
          <w:numId w:val="9"/>
        </w:numPr>
        <w:spacing w:before="0" w:after="0"/>
        <w:ind w:left="0" w:firstLine="0"/>
        <w:jc w:val="both"/>
        <w:rPr>
          <w:rFonts w:eastAsia="Arial" w:cs="Arial"/>
        </w:rPr>
      </w:pPr>
      <w:r w:rsidRPr="00965C6B">
        <w:rPr>
          <w:rFonts w:eastAsia="Arial" w:cs="Arial"/>
        </w:rPr>
        <w:lastRenderedPageBreak/>
        <w:t>INTERPRETATION AND PRECEDENCE</w:t>
      </w:r>
    </w:p>
    <w:p w14:paraId="577DE47F" w14:textId="77777777" w:rsidR="00EC21F2" w:rsidRDefault="00EC21F2" w:rsidP="00EC21F2">
      <w:pPr>
        <w:pStyle w:val="ListParagraph"/>
        <w:keepNext/>
        <w:ind w:left="360"/>
        <w:rPr>
          <w:rFonts w:ascii="Arial" w:eastAsia="Arial" w:hAnsi="Arial" w:cs="Arial"/>
          <w:b/>
          <w:bCs/>
          <w:sz w:val="24"/>
          <w:szCs w:val="24"/>
        </w:rPr>
      </w:pPr>
    </w:p>
    <w:p w14:paraId="13B3C15E" w14:textId="40104846" w:rsidR="00EC21F2" w:rsidRPr="00965C6B" w:rsidRDefault="00965C6B" w:rsidP="00965C6B">
      <w:pPr>
        <w:pStyle w:val="Heading2"/>
        <w:ind w:left="567" w:firstLine="0"/>
        <w:rPr>
          <w:rFonts w:eastAsia="Arial"/>
        </w:rPr>
      </w:pPr>
      <w:r w:rsidRPr="00965C6B">
        <w:rPr>
          <w:rFonts w:eastAsia="Arial"/>
        </w:rPr>
        <w:t>4.1</w:t>
      </w:r>
      <w:r w:rsidRPr="00965C6B">
        <w:rPr>
          <w:rFonts w:eastAsia="Arial"/>
        </w:rPr>
        <w:tab/>
      </w:r>
      <w:r w:rsidR="00EC21F2" w:rsidRPr="00965C6B">
        <w:rPr>
          <w:rFonts w:eastAsia="Arial"/>
        </w:rPr>
        <w:t>Further to DEFCON 501, in the event of any internal conflict in any document or any conflict between documents with the same order of precedence, The Authority shall be entitled to give directions as to which part of the relevant document or which document (as the case may be) shall take precedence over which other part or which other document (as the case may be). The Authority’s directions in the matter, after consultation with The Contractor, shall be final and The Contractor shall agree that the Contract shall be construed accordingly.</w:t>
      </w:r>
    </w:p>
    <w:p w14:paraId="720DF5D5" w14:textId="77777777" w:rsidR="00EC21F2" w:rsidRDefault="00EC21F2" w:rsidP="00EC21F2">
      <w:pPr>
        <w:pStyle w:val="ListParagraph"/>
        <w:ind w:left="792"/>
        <w:jc w:val="both"/>
        <w:rPr>
          <w:rFonts w:ascii="Arial" w:eastAsia="Arial" w:hAnsi="Arial" w:cs="Arial"/>
          <w:sz w:val="24"/>
          <w:szCs w:val="24"/>
        </w:rPr>
      </w:pPr>
    </w:p>
    <w:p w14:paraId="1C9CDF8C" w14:textId="068F0CDD" w:rsidR="00EC21F2" w:rsidRPr="00965C6B" w:rsidRDefault="00965C6B" w:rsidP="00965C6B">
      <w:pPr>
        <w:pStyle w:val="Heading2"/>
        <w:ind w:left="567" w:firstLine="0"/>
        <w:rPr>
          <w:rFonts w:eastAsia="Arial"/>
        </w:rPr>
      </w:pPr>
      <w:r w:rsidRPr="00965C6B">
        <w:rPr>
          <w:rFonts w:eastAsia="Arial"/>
        </w:rPr>
        <w:t>4.2</w:t>
      </w:r>
      <w:r w:rsidRPr="00965C6B">
        <w:rPr>
          <w:rFonts w:eastAsia="Arial"/>
        </w:rPr>
        <w:tab/>
      </w:r>
      <w:r w:rsidR="00EC21F2" w:rsidRPr="00965C6B">
        <w:rPr>
          <w:rFonts w:eastAsia="Arial"/>
        </w:rPr>
        <w:t>For the purposes of this Contract, the order of precedence described in Clause 1.e. of DEFCON 501 shall be interpreted as follows:</w:t>
      </w:r>
    </w:p>
    <w:p w14:paraId="200635C2" w14:textId="75F83C52" w:rsidR="00EC21F2" w:rsidRPr="00965C6B" w:rsidRDefault="00965C6B" w:rsidP="00965C6B">
      <w:pPr>
        <w:pStyle w:val="Heading3"/>
        <w:tabs>
          <w:tab w:val="clear" w:pos="2160"/>
          <w:tab w:val="left" w:pos="1134"/>
        </w:tabs>
        <w:ind w:left="1134" w:firstLine="0"/>
        <w:rPr>
          <w:rFonts w:eastAsia="Arial" w:cs="Arial"/>
          <w:bCs/>
        </w:rPr>
      </w:pPr>
      <w:r w:rsidRPr="00965C6B">
        <w:rPr>
          <w:rFonts w:eastAsia="Arial" w:cs="Arial"/>
          <w:bCs/>
        </w:rPr>
        <w:t>4.2.1.</w:t>
      </w:r>
      <w:r w:rsidRPr="00965C6B">
        <w:rPr>
          <w:rFonts w:eastAsia="Arial" w:cs="Arial"/>
          <w:bCs/>
        </w:rPr>
        <w:tab/>
      </w:r>
      <w:r w:rsidR="00EC21F2" w:rsidRPr="00965C6B">
        <w:rPr>
          <w:rFonts w:eastAsia="Arial" w:cs="Arial"/>
          <w:bCs/>
        </w:rPr>
        <w:t>Annexes, Reference Documents and Standards called up within the text of special Conditions of Contract shall have the same or equal precedence to a special Condition of Contract.</w:t>
      </w:r>
    </w:p>
    <w:p w14:paraId="76BB5556" w14:textId="37A09393" w:rsidR="00EC21F2" w:rsidRPr="00965C6B" w:rsidRDefault="00965C6B" w:rsidP="00965C6B">
      <w:pPr>
        <w:pStyle w:val="Heading3"/>
        <w:tabs>
          <w:tab w:val="clear" w:pos="2160"/>
          <w:tab w:val="left" w:pos="1134"/>
        </w:tabs>
        <w:ind w:left="1134" w:firstLine="0"/>
        <w:rPr>
          <w:rFonts w:eastAsia="Arial" w:cs="Arial"/>
          <w:bCs/>
        </w:rPr>
      </w:pPr>
      <w:r w:rsidRPr="00965C6B">
        <w:rPr>
          <w:rFonts w:eastAsia="Arial" w:cs="Arial"/>
          <w:bCs/>
        </w:rPr>
        <w:t>4.2.2.</w:t>
      </w:r>
      <w:r w:rsidRPr="00965C6B">
        <w:rPr>
          <w:rFonts w:eastAsia="Arial" w:cs="Arial"/>
          <w:bCs/>
        </w:rPr>
        <w:tab/>
      </w:r>
      <w:r w:rsidR="00EC21F2" w:rsidRPr="00965C6B">
        <w:rPr>
          <w:rFonts w:eastAsia="Arial" w:cs="Arial"/>
          <w:bCs/>
        </w:rPr>
        <w:t>The Schedule of Requirements shall take precedence over any Proposal or any documentation supplied by The Contractor unless otherwise agreed in writing.</w:t>
      </w:r>
    </w:p>
    <w:p w14:paraId="0BC5C499" w14:textId="77777777" w:rsidR="00EC21F2" w:rsidRDefault="00EC21F2" w:rsidP="00EC21F2">
      <w:pPr>
        <w:pStyle w:val="ListParagraph"/>
        <w:jc w:val="both"/>
        <w:rPr>
          <w:rFonts w:ascii="Arial" w:eastAsia="Arial" w:hAnsi="Arial" w:cs="Arial"/>
          <w:b/>
          <w:sz w:val="24"/>
          <w:szCs w:val="24"/>
          <w:u w:val="single"/>
        </w:rPr>
      </w:pPr>
    </w:p>
    <w:p w14:paraId="3D13DAE7" w14:textId="0FC95CE6" w:rsidR="00EC21F2" w:rsidRPr="00B24CB0" w:rsidRDefault="00EC21F2" w:rsidP="00B24CB0">
      <w:pPr>
        <w:pStyle w:val="Heading1"/>
        <w:numPr>
          <w:ilvl w:val="0"/>
          <w:numId w:val="9"/>
        </w:numPr>
        <w:spacing w:before="0" w:after="0"/>
        <w:ind w:left="0" w:firstLine="0"/>
        <w:jc w:val="both"/>
        <w:rPr>
          <w:rFonts w:eastAsia="Arial" w:cs="Arial"/>
        </w:rPr>
      </w:pPr>
      <w:r w:rsidRPr="00B24CB0">
        <w:rPr>
          <w:rFonts w:eastAsia="Arial" w:cs="Arial"/>
        </w:rPr>
        <w:t xml:space="preserve">CONTRACTOR’S RESPONSIBILITIES FOR </w:t>
      </w:r>
      <w:r w:rsidR="004C3252" w:rsidRPr="00B24CB0">
        <w:rPr>
          <w:rFonts w:eastAsia="Arial" w:cs="Arial"/>
        </w:rPr>
        <w:t>SURPLUS ASSETS</w:t>
      </w:r>
      <w:r w:rsidR="006756CD" w:rsidRPr="00B24CB0">
        <w:rPr>
          <w:rFonts w:eastAsia="Arial" w:cs="Arial"/>
        </w:rPr>
        <w:t xml:space="preserve"> </w:t>
      </w:r>
    </w:p>
    <w:p w14:paraId="3DC1A809" w14:textId="77777777" w:rsidR="00EC21F2" w:rsidRDefault="00EC21F2" w:rsidP="00EC21F2">
      <w:pPr>
        <w:pStyle w:val="ListParagraph"/>
        <w:ind w:left="360"/>
        <w:jc w:val="both"/>
        <w:rPr>
          <w:rFonts w:ascii="Arial" w:eastAsia="Arial" w:hAnsi="Arial" w:cs="Arial"/>
          <w:b/>
          <w:sz w:val="24"/>
          <w:szCs w:val="24"/>
          <w:u w:val="single"/>
        </w:rPr>
      </w:pPr>
    </w:p>
    <w:p w14:paraId="49582C1F" w14:textId="23C26604" w:rsidR="00EC21F2" w:rsidRPr="00B24CB0" w:rsidRDefault="00B24CB0" w:rsidP="00B24CB0">
      <w:pPr>
        <w:pStyle w:val="Heading2"/>
        <w:ind w:left="567" w:firstLine="0"/>
        <w:rPr>
          <w:rFonts w:eastAsia="Arial"/>
        </w:rPr>
      </w:pPr>
      <w:r w:rsidRPr="00B24CB0">
        <w:rPr>
          <w:rFonts w:eastAsia="Arial"/>
        </w:rPr>
        <w:t>5.1</w:t>
      </w:r>
      <w:r w:rsidRPr="00B24CB0">
        <w:rPr>
          <w:rFonts w:eastAsia="Arial"/>
        </w:rPr>
        <w:tab/>
      </w:r>
      <w:r w:rsidR="00EC21F2" w:rsidRPr="00B24CB0">
        <w:rPr>
          <w:rFonts w:eastAsia="Arial"/>
        </w:rPr>
        <w:t xml:space="preserve">When </w:t>
      </w:r>
      <w:proofErr w:type="gramStart"/>
      <w:r w:rsidR="00EC21F2" w:rsidRPr="00B24CB0">
        <w:rPr>
          <w:rFonts w:eastAsia="Arial"/>
        </w:rPr>
        <w:t>The</w:t>
      </w:r>
      <w:proofErr w:type="gramEnd"/>
      <w:r w:rsidR="00EC21F2" w:rsidRPr="00B24CB0">
        <w:rPr>
          <w:rFonts w:eastAsia="Arial"/>
        </w:rPr>
        <w:t xml:space="preserve"> Contractor takes control of the </w:t>
      </w:r>
      <w:r w:rsidR="004C3252" w:rsidRPr="00B24CB0">
        <w:rPr>
          <w:rFonts w:eastAsia="Arial"/>
        </w:rPr>
        <w:t>Surplus Assets</w:t>
      </w:r>
      <w:r w:rsidR="00EC21F2" w:rsidRPr="00B24CB0">
        <w:rPr>
          <w:rFonts w:eastAsia="Arial"/>
        </w:rPr>
        <w:t xml:space="preserve"> in accordance with Condition </w:t>
      </w:r>
      <w:r w:rsidR="000951B6" w:rsidRPr="00B24CB0">
        <w:rPr>
          <w:rFonts w:eastAsia="Arial"/>
        </w:rPr>
        <w:t>7</w:t>
      </w:r>
      <w:r w:rsidR="00EC21F2" w:rsidRPr="00B24CB0">
        <w:rPr>
          <w:rFonts w:eastAsia="Arial"/>
        </w:rPr>
        <w:t xml:space="preserve">.1 of the Contract, it shall be The Authority’s principal in all aspects of the management and handling of the </w:t>
      </w:r>
      <w:r w:rsidR="004C3252" w:rsidRPr="00B24CB0">
        <w:rPr>
          <w:rFonts w:eastAsia="Arial"/>
        </w:rPr>
        <w:t>Surplus Assets</w:t>
      </w:r>
      <w:r w:rsidR="00EC21F2" w:rsidRPr="00B24CB0">
        <w:rPr>
          <w:rFonts w:eastAsia="Arial"/>
        </w:rPr>
        <w:t xml:space="preserve">, as outlined in </w:t>
      </w:r>
      <w:r w:rsidR="000951B6" w:rsidRPr="00B24CB0">
        <w:rPr>
          <w:rFonts w:eastAsia="Arial"/>
        </w:rPr>
        <w:t xml:space="preserve">both </w:t>
      </w:r>
      <w:r w:rsidR="00EC21F2" w:rsidRPr="00B24CB0">
        <w:rPr>
          <w:rFonts w:eastAsia="Arial"/>
        </w:rPr>
        <w:t>Condition 10</w:t>
      </w:r>
      <w:r w:rsidR="000951B6" w:rsidRPr="00B24CB0">
        <w:rPr>
          <w:rFonts w:eastAsia="Arial"/>
        </w:rPr>
        <w:t xml:space="preserve"> and Condition 11</w:t>
      </w:r>
      <w:r w:rsidR="00EC21F2" w:rsidRPr="00B24CB0">
        <w:rPr>
          <w:rFonts w:eastAsia="Arial"/>
        </w:rPr>
        <w:t xml:space="preserve"> of the Contract</w:t>
      </w:r>
      <w:r w:rsidR="000951B6" w:rsidRPr="00B24CB0">
        <w:rPr>
          <w:rFonts w:eastAsia="Arial"/>
        </w:rPr>
        <w:t>,</w:t>
      </w:r>
      <w:r w:rsidR="00EC21F2" w:rsidRPr="00B24CB0">
        <w:rPr>
          <w:rFonts w:eastAsia="Arial"/>
        </w:rPr>
        <w:t xml:space="preserve"> and the Statement of Requirement (</w:t>
      </w:r>
      <w:proofErr w:type="spellStart"/>
      <w:r w:rsidR="00EC21F2" w:rsidRPr="00B24CB0">
        <w:rPr>
          <w:rFonts w:eastAsia="Arial"/>
        </w:rPr>
        <w:t>StOR</w:t>
      </w:r>
      <w:proofErr w:type="spellEnd"/>
      <w:r w:rsidR="00EC21F2" w:rsidRPr="00B24CB0">
        <w:rPr>
          <w:rFonts w:eastAsia="Arial"/>
        </w:rPr>
        <w:t>) at Annex A to the Contract.</w:t>
      </w:r>
    </w:p>
    <w:p w14:paraId="56A18CB5" w14:textId="77777777" w:rsidR="00EC21F2" w:rsidRPr="00B24CB0" w:rsidRDefault="00EC21F2" w:rsidP="00E41825">
      <w:pPr>
        <w:rPr>
          <w:rFonts w:eastAsia="Arial"/>
        </w:rPr>
      </w:pPr>
    </w:p>
    <w:p w14:paraId="0E9FE7BB" w14:textId="1FDD66C1" w:rsidR="00EC21F2" w:rsidRPr="00B24CB0" w:rsidRDefault="00B24CB0" w:rsidP="00B24CB0">
      <w:pPr>
        <w:pStyle w:val="Heading2"/>
        <w:ind w:left="567" w:firstLine="0"/>
        <w:rPr>
          <w:rFonts w:eastAsia="Arial"/>
        </w:rPr>
      </w:pPr>
      <w:r w:rsidRPr="00B24CB0">
        <w:rPr>
          <w:rFonts w:eastAsia="Arial"/>
        </w:rPr>
        <w:t>5.2</w:t>
      </w:r>
      <w:r w:rsidRPr="00B24CB0">
        <w:rPr>
          <w:rFonts w:eastAsia="Arial"/>
        </w:rPr>
        <w:tab/>
      </w:r>
      <w:r w:rsidR="00EC21F2" w:rsidRPr="00B24CB0">
        <w:rPr>
          <w:rFonts w:eastAsia="Arial"/>
        </w:rPr>
        <w:t xml:space="preserve">The Contractor shall hold the </w:t>
      </w:r>
      <w:r w:rsidR="004C3252" w:rsidRPr="00B24CB0">
        <w:rPr>
          <w:rFonts w:eastAsia="Arial"/>
        </w:rPr>
        <w:t>Surplus Assets</w:t>
      </w:r>
      <w:r w:rsidR="00EC21F2" w:rsidRPr="00B24CB0">
        <w:rPr>
          <w:rFonts w:eastAsia="Arial"/>
        </w:rPr>
        <w:t xml:space="preserve"> (or any part thereof) as fiduciary agent and bailee for The Authority. Whenever </w:t>
      </w:r>
      <w:proofErr w:type="gramStart"/>
      <w:r w:rsidR="00EC21F2" w:rsidRPr="00B24CB0">
        <w:rPr>
          <w:rFonts w:eastAsia="Arial"/>
        </w:rPr>
        <w:t>The</w:t>
      </w:r>
      <w:proofErr w:type="gramEnd"/>
      <w:r w:rsidR="00EC21F2" w:rsidRPr="00B24CB0">
        <w:rPr>
          <w:rFonts w:eastAsia="Arial"/>
        </w:rPr>
        <w:t xml:space="preserve"> Contractor sells to a Customer, it does so as principal and not as The Authority’s agent, and has no authority to commit The Authority to any liability or Contract.</w:t>
      </w:r>
    </w:p>
    <w:p w14:paraId="27899A98" w14:textId="77777777" w:rsidR="00EC21F2" w:rsidRDefault="00EC21F2" w:rsidP="00EC21F2">
      <w:pPr>
        <w:jc w:val="both"/>
        <w:rPr>
          <w:rFonts w:ascii="Arial" w:eastAsia="Arial" w:hAnsi="Arial" w:cs="Arial"/>
        </w:rPr>
      </w:pPr>
    </w:p>
    <w:p w14:paraId="64FC92C2" w14:textId="3FC00E9A" w:rsidR="00EC21F2" w:rsidRPr="00D17B83" w:rsidRDefault="00EC21F2" w:rsidP="00D17B83">
      <w:pPr>
        <w:pStyle w:val="Heading1"/>
        <w:numPr>
          <w:ilvl w:val="0"/>
          <w:numId w:val="9"/>
        </w:numPr>
        <w:spacing w:before="0" w:after="0"/>
        <w:ind w:left="0" w:firstLine="0"/>
        <w:jc w:val="both"/>
        <w:rPr>
          <w:rFonts w:eastAsia="Arial" w:cs="Arial"/>
        </w:rPr>
      </w:pPr>
      <w:r w:rsidRPr="00D17B83">
        <w:rPr>
          <w:rFonts w:eastAsia="Arial" w:cs="Arial"/>
        </w:rPr>
        <w:t xml:space="preserve">TITLE OF </w:t>
      </w:r>
      <w:r w:rsidR="004C3252" w:rsidRPr="00D17B83">
        <w:rPr>
          <w:rFonts w:eastAsia="Arial" w:cs="Arial"/>
        </w:rPr>
        <w:t>SURPLUS ASSETS</w:t>
      </w:r>
    </w:p>
    <w:p w14:paraId="4896F8A3" w14:textId="77777777" w:rsidR="00EC21F2" w:rsidRDefault="00EC21F2" w:rsidP="00EC21F2">
      <w:pPr>
        <w:pStyle w:val="ListParagraph"/>
        <w:ind w:left="360"/>
        <w:jc w:val="both"/>
        <w:rPr>
          <w:rFonts w:ascii="Arial" w:eastAsia="Arial" w:hAnsi="Arial" w:cs="Arial"/>
          <w:b/>
          <w:sz w:val="24"/>
          <w:szCs w:val="24"/>
        </w:rPr>
      </w:pPr>
    </w:p>
    <w:p w14:paraId="62CD6F16" w14:textId="16A6A646" w:rsidR="00EC21F2" w:rsidRPr="00464687" w:rsidRDefault="00D17B83" w:rsidP="00187558">
      <w:pPr>
        <w:pStyle w:val="Heading2"/>
        <w:tabs>
          <w:tab w:val="left" w:pos="567"/>
        </w:tabs>
        <w:spacing w:before="0" w:after="0"/>
        <w:ind w:left="567" w:firstLine="0"/>
        <w:jc w:val="both"/>
        <w:rPr>
          <w:rFonts w:eastAsia="Arial" w:cs="Arial"/>
          <w:b/>
          <w:caps/>
        </w:rPr>
      </w:pPr>
      <w:r>
        <w:rPr>
          <w:rFonts w:eastAsia="Arial" w:cs="Arial"/>
          <w:bCs/>
        </w:rPr>
        <w:t>6</w:t>
      </w:r>
      <w:r w:rsidR="00187558">
        <w:rPr>
          <w:rFonts w:eastAsia="Arial" w:cs="Arial"/>
          <w:bCs/>
        </w:rPr>
        <w:t>.1</w:t>
      </w:r>
      <w:r w:rsidR="00187558">
        <w:rPr>
          <w:rFonts w:eastAsia="Arial" w:cs="Arial"/>
          <w:bCs/>
        </w:rPr>
        <w:tab/>
      </w:r>
      <w:r w:rsidR="00EC21F2" w:rsidRPr="00464687">
        <w:rPr>
          <w:rFonts w:eastAsia="Arial" w:cs="Arial"/>
          <w:bCs/>
        </w:rPr>
        <w:t xml:space="preserve">The Contractor shall ensure that all Sub-contractors and other persons dealing with the </w:t>
      </w:r>
      <w:r w:rsidR="004C3252">
        <w:rPr>
          <w:rFonts w:eastAsia="Arial" w:cs="Arial"/>
          <w:bCs/>
        </w:rPr>
        <w:t>Surplus Assets</w:t>
      </w:r>
      <w:r w:rsidR="00EC21F2" w:rsidRPr="00464687">
        <w:rPr>
          <w:rFonts w:eastAsia="Arial" w:cs="Arial"/>
          <w:bCs/>
        </w:rPr>
        <w:t xml:space="preserve"> (or any part thereof) </w:t>
      </w:r>
      <w:r w:rsidR="00C134B8" w:rsidRPr="00464687">
        <w:rPr>
          <w:rFonts w:eastAsia="Arial" w:cs="Arial"/>
          <w:bCs/>
        </w:rPr>
        <w:t xml:space="preserve">are always aware that Title in the Surplus Assets vests in The Authority </w:t>
      </w:r>
      <w:r w:rsidR="00EC21F2" w:rsidRPr="00464687">
        <w:rPr>
          <w:rFonts w:eastAsia="Arial" w:cs="Arial"/>
          <w:bCs/>
        </w:rPr>
        <w:t>until either of the following circumstances arise:</w:t>
      </w:r>
    </w:p>
    <w:p w14:paraId="7E2B9214" w14:textId="77777777" w:rsidR="00EC21F2" w:rsidRPr="00EC21F2" w:rsidRDefault="00EC21F2" w:rsidP="00EC21F2">
      <w:pPr>
        <w:jc w:val="both"/>
        <w:rPr>
          <w:rFonts w:ascii="Calibri" w:eastAsia="Calibri" w:hAnsi="Calibri"/>
          <w:b/>
          <w:bCs/>
          <w:sz w:val="22"/>
          <w:szCs w:val="22"/>
        </w:rPr>
      </w:pPr>
    </w:p>
    <w:p w14:paraId="68900977" w14:textId="3126CE46" w:rsidR="00EC21F2" w:rsidRPr="00D17B83" w:rsidRDefault="00D17B83" w:rsidP="00D17B83">
      <w:pPr>
        <w:ind w:left="1134"/>
        <w:jc w:val="both"/>
        <w:rPr>
          <w:rFonts w:ascii="Arial" w:eastAsia="Arial" w:hAnsi="Arial" w:cs="Arial"/>
        </w:rPr>
      </w:pPr>
      <w:r>
        <w:rPr>
          <w:rFonts w:ascii="Arial" w:eastAsia="Arial" w:hAnsi="Arial" w:cs="Arial"/>
        </w:rPr>
        <w:t>6.1.1.</w:t>
      </w:r>
      <w:r>
        <w:rPr>
          <w:rFonts w:ascii="Arial" w:eastAsia="Arial" w:hAnsi="Arial" w:cs="Arial"/>
        </w:rPr>
        <w:tab/>
      </w:r>
      <w:r w:rsidR="00EC21F2" w:rsidRPr="00D17B83">
        <w:rPr>
          <w:rFonts w:ascii="Arial" w:eastAsia="Arial" w:hAnsi="Arial" w:cs="Arial"/>
        </w:rPr>
        <w:t xml:space="preserve">For a Contractor to Customer Sale, Title to any </w:t>
      </w:r>
      <w:r w:rsidR="004C3252" w:rsidRPr="00D17B83">
        <w:rPr>
          <w:rFonts w:ascii="Arial" w:eastAsia="Arial" w:hAnsi="Arial" w:cs="Arial"/>
        </w:rPr>
        <w:t>Surplus Assets</w:t>
      </w:r>
      <w:r w:rsidR="00EC21F2" w:rsidRPr="00D17B83">
        <w:rPr>
          <w:rFonts w:ascii="Arial" w:eastAsia="Arial" w:hAnsi="Arial" w:cs="Arial"/>
        </w:rPr>
        <w:t xml:space="preserve"> shall not pass from The Authority to The Contractor until immediately before the time at which a resale of those </w:t>
      </w:r>
      <w:r w:rsidR="004C3252" w:rsidRPr="00D17B83">
        <w:rPr>
          <w:rFonts w:ascii="Arial" w:eastAsia="Arial" w:hAnsi="Arial" w:cs="Arial"/>
        </w:rPr>
        <w:t>Surplus Assets</w:t>
      </w:r>
      <w:r w:rsidR="00EC21F2" w:rsidRPr="00D17B83">
        <w:rPr>
          <w:rFonts w:ascii="Arial" w:eastAsia="Arial" w:hAnsi="Arial" w:cs="Arial"/>
        </w:rPr>
        <w:t xml:space="preserve"> to a Customer becomes effective.</w:t>
      </w:r>
    </w:p>
    <w:p w14:paraId="78C81256" w14:textId="77777777" w:rsidR="00EC21F2" w:rsidRDefault="00EC21F2" w:rsidP="00EC21F2">
      <w:pPr>
        <w:pStyle w:val="ListParagraph"/>
        <w:ind w:left="1224"/>
        <w:jc w:val="both"/>
        <w:rPr>
          <w:rFonts w:ascii="Arial" w:eastAsia="Arial" w:hAnsi="Arial" w:cs="Arial"/>
          <w:sz w:val="24"/>
          <w:szCs w:val="24"/>
        </w:rPr>
      </w:pPr>
    </w:p>
    <w:p w14:paraId="2E7473F7" w14:textId="666B6ACA" w:rsidR="00EC21F2" w:rsidRPr="00D17B83" w:rsidRDefault="00D17B83" w:rsidP="00D17B83">
      <w:pPr>
        <w:ind w:left="1134"/>
        <w:jc w:val="both"/>
        <w:rPr>
          <w:rFonts w:ascii="Arial" w:eastAsia="Arial" w:hAnsi="Arial" w:cs="Arial"/>
        </w:rPr>
      </w:pPr>
      <w:r>
        <w:rPr>
          <w:rFonts w:ascii="Arial" w:eastAsia="Arial" w:hAnsi="Arial" w:cs="Arial"/>
        </w:rPr>
        <w:t>6.1.2.</w:t>
      </w:r>
      <w:r>
        <w:rPr>
          <w:rFonts w:ascii="Arial" w:eastAsia="Arial" w:hAnsi="Arial" w:cs="Arial"/>
        </w:rPr>
        <w:tab/>
      </w:r>
      <w:r w:rsidR="00EC21F2" w:rsidRPr="00D17B83">
        <w:rPr>
          <w:rFonts w:ascii="Arial" w:eastAsia="Arial" w:hAnsi="Arial" w:cs="Arial"/>
        </w:rPr>
        <w:t xml:space="preserve">For any gifting of </w:t>
      </w:r>
      <w:r w:rsidR="004C3252" w:rsidRPr="00D17B83">
        <w:rPr>
          <w:rFonts w:ascii="Arial" w:eastAsia="Arial" w:hAnsi="Arial" w:cs="Arial"/>
        </w:rPr>
        <w:t>Surplus Assets</w:t>
      </w:r>
      <w:r w:rsidR="00EC21F2" w:rsidRPr="00D17B83">
        <w:rPr>
          <w:rFonts w:ascii="Arial" w:eastAsia="Arial" w:hAnsi="Arial" w:cs="Arial"/>
        </w:rPr>
        <w:t xml:space="preserve"> by the British Government to a foreign government. In this event, The Authority will confirm to The Contractor that Title in the </w:t>
      </w:r>
      <w:r w:rsidR="004C3252" w:rsidRPr="00D17B83">
        <w:rPr>
          <w:rFonts w:ascii="Arial" w:eastAsia="Arial" w:hAnsi="Arial" w:cs="Arial"/>
        </w:rPr>
        <w:t>Surplus Assets</w:t>
      </w:r>
      <w:r w:rsidR="00EC21F2" w:rsidRPr="00D17B83">
        <w:rPr>
          <w:rFonts w:ascii="Arial" w:eastAsia="Arial" w:hAnsi="Arial" w:cs="Arial"/>
        </w:rPr>
        <w:t xml:space="preserve"> (or any part thereof) has passed to the foreign Government.</w:t>
      </w:r>
    </w:p>
    <w:p w14:paraId="449194FC" w14:textId="77777777" w:rsidR="003F3B2C" w:rsidRDefault="003F3B2C" w:rsidP="00EC21F2">
      <w:pPr>
        <w:jc w:val="both"/>
        <w:rPr>
          <w:rFonts w:ascii="Arial" w:eastAsia="Arial" w:hAnsi="Arial" w:cs="Arial"/>
        </w:rPr>
      </w:pPr>
    </w:p>
    <w:p w14:paraId="200D619D" w14:textId="03425BA8" w:rsidR="00EC21F2" w:rsidRDefault="00EC21F2" w:rsidP="00D17B83">
      <w:pPr>
        <w:pStyle w:val="Heading1"/>
        <w:numPr>
          <w:ilvl w:val="0"/>
          <w:numId w:val="9"/>
        </w:numPr>
        <w:spacing w:before="0" w:after="0"/>
        <w:ind w:left="0" w:firstLine="0"/>
        <w:jc w:val="both"/>
        <w:rPr>
          <w:rFonts w:eastAsia="Arial" w:cs="Arial"/>
        </w:rPr>
      </w:pPr>
      <w:r>
        <w:rPr>
          <w:rFonts w:eastAsia="Arial" w:cs="Arial"/>
        </w:rPr>
        <w:lastRenderedPageBreak/>
        <w:t>RISK</w:t>
      </w:r>
    </w:p>
    <w:p w14:paraId="3C668440" w14:textId="77777777" w:rsidR="00EC21F2" w:rsidRPr="00EC21F2" w:rsidRDefault="00EC21F2" w:rsidP="00EC21F2">
      <w:pPr>
        <w:jc w:val="both"/>
        <w:rPr>
          <w:rFonts w:ascii="Calibri" w:eastAsia="Calibri" w:hAnsi="Calibri"/>
          <w:sz w:val="22"/>
          <w:szCs w:val="22"/>
        </w:rPr>
      </w:pPr>
    </w:p>
    <w:p w14:paraId="43EC5847" w14:textId="010E7542" w:rsidR="00EC21F2" w:rsidRPr="00D17B83" w:rsidRDefault="00D17B83" w:rsidP="00D17B83">
      <w:pPr>
        <w:pStyle w:val="Heading2"/>
        <w:tabs>
          <w:tab w:val="left" w:pos="567"/>
        </w:tabs>
        <w:spacing w:before="0" w:after="0"/>
        <w:ind w:left="567" w:firstLine="0"/>
        <w:jc w:val="both"/>
        <w:rPr>
          <w:rFonts w:eastAsia="Arial" w:cs="Arial"/>
          <w:bCs/>
        </w:rPr>
      </w:pPr>
      <w:r w:rsidRPr="00D17B83">
        <w:rPr>
          <w:rFonts w:eastAsia="Arial" w:cs="Arial"/>
          <w:bCs/>
        </w:rPr>
        <w:t>7.1</w:t>
      </w:r>
      <w:r w:rsidRPr="00D17B83">
        <w:rPr>
          <w:rFonts w:eastAsia="Arial" w:cs="Arial"/>
          <w:bCs/>
        </w:rPr>
        <w:tab/>
      </w:r>
      <w:r w:rsidR="00EC21F2" w:rsidRPr="00D17B83">
        <w:rPr>
          <w:rFonts w:eastAsia="Arial" w:cs="Arial"/>
          <w:bCs/>
        </w:rPr>
        <w:t xml:space="preserve">Risk in the </w:t>
      </w:r>
      <w:r w:rsidR="004C3252" w:rsidRPr="00D17B83">
        <w:rPr>
          <w:rFonts w:eastAsia="Arial" w:cs="Arial"/>
          <w:bCs/>
        </w:rPr>
        <w:t>Surplus Assets</w:t>
      </w:r>
      <w:r w:rsidR="00EC21F2" w:rsidRPr="00D17B83">
        <w:rPr>
          <w:rFonts w:eastAsia="Arial" w:cs="Arial"/>
          <w:bCs/>
        </w:rPr>
        <w:t xml:space="preserve"> shall pass to the Contractor and such </w:t>
      </w:r>
      <w:r w:rsidR="004C3252" w:rsidRPr="00D17B83">
        <w:rPr>
          <w:rFonts w:eastAsia="Arial" w:cs="Arial"/>
          <w:bCs/>
        </w:rPr>
        <w:t>Surplus Assets</w:t>
      </w:r>
      <w:r w:rsidR="00EC21F2" w:rsidRPr="00D17B83">
        <w:rPr>
          <w:rFonts w:eastAsia="Arial" w:cs="Arial"/>
          <w:bCs/>
        </w:rPr>
        <w:t xml:space="preserve"> shall be deemed to be under the Contractor’s control on the earliest of the following:</w:t>
      </w:r>
    </w:p>
    <w:p w14:paraId="5D036B24" w14:textId="77777777" w:rsidR="00EC21F2" w:rsidRDefault="00EC21F2" w:rsidP="00EC21F2">
      <w:pPr>
        <w:pStyle w:val="ListParagraph"/>
        <w:ind w:left="792"/>
        <w:jc w:val="both"/>
        <w:rPr>
          <w:rFonts w:ascii="Arial" w:eastAsia="Arial" w:hAnsi="Arial" w:cs="Arial"/>
          <w:sz w:val="24"/>
          <w:szCs w:val="24"/>
        </w:rPr>
      </w:pPr>
    </w:p>
    <w:p w14:paraId="67322BA1" w14:textId="10283F70" w:rsidR="00EC21F2" w:rsidRPr="00D17B83" w:rsidRDefault="00D17B83" w:rsidP="00D17B83">
      <w:pPr>
        <w:ind w:left="1134"/>
        <w:jc w:val="both"/>
        <w:rPr>
          <w:rFonts w:ascii="Arial" w:eastAsia="Arial" w:hAnsi="Arial" w:cs="Arial"/>
        </w:rPr>
      </w:pPr>
      <w:r>
        <w:rPr>
          <w:rFonts w:ascii="Arial" w:eastAsia="Arial" w:hAnsi="Arial" w:cs="Arial"/>
        </w:rPr>
        <w:t>7.1.1.</w:t>
      </w:r>
      <w:r>
        <w:rPr>
          <w:rFonts w:ascii="Arial" w:eastAsia="Arial" w:hAnsi="Arial" w:cs="Arial"/>
        </w:rPr>
        <w:tab/>
      </w:r>
      <w:r w:rsidR="00EC21F2" w:rsidRPr="00D17B83">
        <w:rPr>
          <w:rFonts w:ascii="Arial" w:eastAsia="Arial" w:hAnsi="Arial" w:cs="Arial"/>
        </w:rPr>
        <w:t xml:space="preserve">Commencement of Loading of the </w:t>
      </w:r>
      <w:r w:rsidR="004C3252" w:rsidRPr="00D17B83">
        <w:rPr>
          <w:rFonts w:ascii="Arial" w:eastAsia="Arial" w:hAnsi="Arial" w:cs="Arial"/>
        </w:rPr>
        <w:t>Surplus Assets</w:t>
      </w:r>
      <w:r w:rsidR="00EC21F2" w:rsidRPr="00D17B83">
        <w:rPr>
          <w:rFonts w:ascii="Arial" w:eastAsia="Arial" w:hAnsi="Arial" w:cs="Arial"/>
        </w:rPr>
        <w:t xml:space="preserve"> (where The Contractor loads the </w:t>
      </w:r>
      <w:r w:rsidR="004C3252" w:rsidRPr="00D17B83">
        <w:rPr>
          <w:rFonts w:ascii="Arial" w:eastAsia="Arial" w:hAnsi="Arial" w:cs="Arial"/>
        </w:rPr>
        <w:t>Surplus Assets</w:t>
      </w:r>
      <w:r w:rsidR="00EC21F2" w:rsidRPr="00D17B83">
        <w:rPr>
          <w:rFonts w:ascii="Arial" w:eastAsia="Arial" w:hAnsi="Arial" w:cs="Arial"/>
        </w:rPr>
        <w:t>); or</w:t>
      </w:r>
    </w:p>
    <w:p w14:paraId="0AC09A61" w14:textId="77777777" w:rsidR="00EC21F2" w:rsidRDefault="00EC21F2" w:rsidP="00D17B83">
      <w:pPr>
        <w:ind w:left="1134"/>
        <w:jc w:val="both"/>
        <w:rPr>
          <w:rFonts w:ascii="Arial" w:eastAsia="Arial" w:hAnsi="Arial" w:cs="Arial"/>
        </w:rPr>
      </w:pPr>
    </w:p>
    <w:p w14:paraId="19EF3B61" w14:textId="42570B53" w:rsidR="00EC21F2" w:rsidRPr="00D17B83" w:rsidRDefault="00D17B83" w:rsidP="00D17B83">
      <w:pPr>
        <w:ind w:left="1134"/>
        <w:jc w:val="both"/>
        <w:rPr>
          <w:rFonts w:ascii="Arial" w:eastAsia="Arial" w:hAnsi="Arial" w:cs="Arial"/>
        </w:rPr>
      </w:pPr>
      <w:r>
        <w:rPr>
          <w:rFonts w:ascii="Arial" w:eastAsia="Arial" w:hAnsi="Arial" w:cs="Arial"/>
        </w:rPr>
        <w:t>7.1.2.</w:t>
      </w:r>
      <w:r>
        <w:rPr>
          <w:rFonts w:ascii="Arial" w:eastAsia="Arial" w:hAnsi="Arial" w:cs="Arial"/>
        </w:rPr>
        <w:tab/>
      </w:r>
      <w:r w:rsidR="00EC21F2" w:rsidRPr="00D17B83">
        <w:rPr>
          <w:rFonts w:ascii="Arial" w:eastAsia="Arial" w:hAnsi="Arial" w:cs="Arial"/>
        </w:rPr>
        <w:t xml:space="preserve">Completion of the Loading of the </w:t>
      </w:r>
      <w:r w:rsidR="004C3252" w:rsidRPr="00D17B83">
        <w:rPr>
          <w:rFonts w:ascii="Arial" w:eastAsia="Arial" w:hAnsi="Arial" w:cs="Arial"/>
        </w:rPr>
        <w:t>Surplus Assets</w:t>
      </w:r>
      <w:r w:rsidR="00EC21F2" w:rsidRPr="00D17B83">
        <w:rPr>
          <w:rFonts w:ascii="Arial" w:eastAsia="Arial" w:hAnsi="Arial" w:cs="Arial"/>
        </w:rPr>
        <w:t xml:space="preserve"> on to The Contractor’s transport (where The Authority is responsible for Loading the </w:t>
      </w:r>
      <w:r w:rsidR="004C3252" w:rsidRPr="00D17B83">
        <w:rPr>
          <w:rFonts w:ascii="Arial" w:eastAsia="Arial" w:hAnsi="Arial" w:cs="Arial"/>
        </w:rPr>
        <w:t>Surplus Assets</w:t>
      </w:r>
      <w:r w:rsidR="00EC21F2" w:rsidRPr="00D17B83">
        <w:rPr>
          <w:rFonts w:ascii="Arial" w:eastAsia="Arial" w:hAnsi="Arial" w:cs="Arial"/>
        </w:rPr>
        <w:t>); or</w:t>
      </w:r>
    </w:p>
    <w:p w14:paraId="09C5BE4D" w14:textId="77777777" w:rsidR="00EC21F2" w:rsidRDefault="00EC21F2" w:rsidP="00D17B83">
      <w:pPr>
        <w:ind w:left="1134"/>
        <w:jc w:val="both"/>
        <w:rPr>
          <w:rFonts w:ascii="Arial" w:eastAsia="Arial" w:hAnsi="Arial" w:cs="Arial"/>
        </w:rPr>
      </w:pPr>
    </w:p>
    <w:p w14:paraId="02223D15" w14:textId="46C5445E" w:rsidR="00EC21F2" w:rsidRPr="00D17B83" w:rsidRDefault="00D17B83" w:rsidP="00D17B83">
      <w:pPr>
        <w:ind w:left="1134"/>
        <w:jc w:val="both"/>
        <w:rPr>
          <w:rFonts w:ascii="Arial" w:eastAsia="Arial" w:hAnsi="Arial" w:cs="Arial"/>
        </w:rPr>
      </w:pPr>
      <w:r>
        <w:rPr>
          <w:rFonts w:ascii="Arial" w:eastAsia="Arial" w:hAnsi="Arial" w:cs="Arial"/>
        </w:rPr>
        <w:t>7.1.3.</w:t>
      </w:r>
      <w:r>
        <w:rPr>
          <w:rFonts w:ascii="Arial" w:eastAsia="Arial" w:hAnsi="Arial" w:cs="Arial"/>
        </w:rPr>
        <w:tab/>
      </w:r>
      <w:r w:rsidR="00EC21F2" w:rsidRPr="00D17B83">
        <w:rPr>
          <w:rFonts w:ascii="Arial" w:eastAsia="Arial" w:hAnsi="Arial" w:cs="Arial"/>
        </w:rPr>
        <w:t xml:space="preserve">Delivery of the </w:t>
      </w:r>
      <w:r w:rsidR="004C3252" w:rsidRPr="00D17B83">
        <w:rPr>
          <w:rFonts w:ascii="Arial" w:eastAsia="Arial" w:hAnsi="Arial" w:cs="Arial"/>
        </w:rPr>
        <w:t>Surplus Assets</w:t>
      </w:r>
      <w:r w:rsidR="00EC21F2" w:rsidRPr="00D17B83">
        <w:rPr>
          <w:rFonts w:ascii="Arial" w:eastAsia="Arial" w:hAnsi="Arial" w:cs="Arial"/>
        </w:rPr>
        <w:t xml:space="preserve"> to The Contractor’s premises where the </w:t>
      </w:r>
      <w:r w:rsidR="004C3252" w:rsidRPr="00D17B83">
        <w:rPr>
          <w:rFonts w:ascii="Arial" w:eastAsia="Arial" w:hAnsi="Arial" w:cs="Arial"/>
        </w:rPr>
        <w:t>Surplus Assets</w:t>
      </w:r>
      <w:r w:rsidR="00EC21F2" w:rsidRPr="00D17B83">
        <w:rPr>
          <w:rFonts w:ascii="Arial" w:eastAsia="Arial" w:hAnsi="Arial" w:cs="Arial"/>
        </w:rPr>
        <w:t xml:space="preserve"> is sent by exception via post or delivered by The Authority or any duly appointed representative of The Authority.</w:t>
      </w:r>
    </w:p>
    <w:p w14:paraId="768E0F70" w14:textId="77777777" w:rsidR="00EC21F2" w:rsidRDefault="00EC21F2" w:rsidP="00D17B83">
      <w:pPr>
        <w:ind w:left="1134"/>
        <w:jc w:val="both"/>
        <w:rPr>
          <w:rFonts w:ascii="Arial" w:eastAsia="Arial" w:hAnsi="Arial" w:cs="Arial"/>
        </w:rPr>
      </w:pPr>
    </w:p>
    <w:p w14:paraId="42F34077" w14:textId="6B09C509" w:rsidR="00EC21F2" w:rsidRPr="00D17B83" w:rsidRDefault="00D17B83" w:rsidP="00D17B83">
      <w:pPr>
        <w:ind w:left="1134"/>
        <w:jc w:val="both"/>
        <w:rPr>
          <w:rFonts w:ascii="Arial" w:eastAsia="Arial" w:hAnsi="Arial" w:cs="Arial"/>
        </w:rPr>
      </w:pPr>
      <w:r>
        <w:rPr>
          <w:rFonts w:ascii="Arial" w:eastAsia="Arial" w:hAnsi="Arial" w:cs="Arial"/>
        </w:rPr>
        <w:t>7.1.4.</w:t>
      </w:r>
      <w:r>
        <w:rPr>
          <w:rFonts w:ascii="Arial" w:eastAsia="Arial" w:hAnsi="Arial" w:cs="Arial"/>
        </w:rPr>
        <w:tab/>
      </w:r>
      <w:r w:rsidR="00EC21F2" w:rsidRPr="00D17B83">
        <w:rPr>
          <w:rFonts w:ascii="Arial" w:eastAsia="Arial" w:hAnsi="Arial" w:cs="Arial"/>
        </w:rPr>
        <w:t xml:space="preserve">If </w:t>
      </w:r>
      <w:proofErr w:type="gramStart"/>
      <w:r w:rsidR="00EC21F2" w:rsidRPr="00D17B83">
        <w:rPr>
          <w:rFonts w:ascii="Arial" w:eastAsia="Arial" w:hAnsi="Arial" w:cs="Arial"/>
        </w:rPr>
        <w:t>The</w:t>
      </w:r>
      <w:proofErr w:type="gramEnd"/>
      <w:r w:rsidR="00EC21F2" w:rsidRPr="00D17B83">
        <w:rPr>
          <w:rFonts w:ascii="Arial" w:eastAsia="Arial" w:hAnsi="Arial" w:cs="Arial"/>
        </w:rPr>
        <w:t xml:space="preserve"> Contractor is required to dismantle any </w:t>
      </w:r>
      <w:r w:rsidR="004C3252" w:rsidRPr="00D17B83">
        <w:rPr>
          <w:rFonts w:ascii="Arial" w:eastAsia="Arial" w:hAnsi="Arial" w:cs="Arial"/>
        </w:rPr>
        <w:t>Surplus Assets</w:t>
      </w:r>
      <w:r w:rsidR="00EC21F2" w:rsidRPr="00D17B83">
        <w:rPr>
          <w:rFonts w:ascii="Arial" w:eastAsia="Arial" w:hAnsi="Arial" w:cs="Arial"/>
        </w:rPr>
        <w:t xml:space="preserve"> prior to loading</w:t>
      </w:r>
      <w:r w:rsidR="00AC1347" w:rsidRPr="00D17B83">
        <w:rPr>
          <w:rFonts w:ascii="Arial" w:eastAsia="Arial" w:hAnsi="Arial" w:cs="Arial"/>
        </w:rPr>
        <w:t>; or</w:t>
      </w:r>
    </w:p>
    <w:p w14:paraId="08FCDAB1" w14:textId="77777777" w:rsidR="00AC1347" w:rsidRPr="00E264EB" w:rsidRDefault="00AC1347" w:rsidP="00D17B83">
      <w:pPr>
        <w:ind w:left="1134"/>
        <w:jc w:val="both"/>
        <w:rPr>
          <w:rFonts w:ascii="Arial" w:eastAsia="Arial" w:hAnsi="Arial" w:cs="Arial"/>
        </w:rPr>
      </w:pPr>
    </w:p>
    <w:p w14:paraId="675E7A63" w14:textId="2175ECFA" w:rsidR="00AC1347" w:rsidRPr="00D17B83" w:rsidRDefault="00D17B83" w:rsidP="00D17B83">
      <w:pPr>
        <w:ind w:left="1134"/>
        <w:jc w:val="both"/>
        <w:rPr>
          <w:rFonts w:ascii="Arial" w:eastAsia="Arial" w:hAnsi="Arial" w:cs="Arial"/>
        </w:rPr>
      </w:pPr>
      <w:r>
        <w:rPr>
          <w:rFonts w:ascii="Arial" w:eastAsia="Arial" w:hAnsi="Arial" w:cs="Arial"/>
        </w:rPr>
        <w:t>7.1.5.</w:t>
      </w:r>
      <w:r>
        <w:rPr>
          <w:rFonts w:ascii="Arial" w:eastAsia="Arial" w:hAnsi="Arial" w:cs="Arial"/>
        </w:rPr>
        <w:tab/>
      </w:r>
      <w:r w:rsidR="00497837" w:rsidRPr="00D17B83">
        <w:rPr>
          <w:rFonts w:ascii="Arial" w:eastAsia="Arial" w:hAnsi="Arial" w:cs="Arial"/>
        </w:rPr>
        <w:t>Where Surplus Assets are to be sold from the Authority's site, c</w:t>
      </w:r>
      <w:r w:rsidR="00AC1347" w:rsidRPr="00D17B83">
        <w:rPr>
          <w:rFonts w:ascii="Arial" w:eastAsia="Arial" w:hAnsi="Arial" w:cs="Arial"/>
        </w:rPr>
        <w:t xml:space="preserve">ompletion of the movement of the Surplus Assets to </w:t>
      </w:r>
      <w:r w:rsidR="00497837" w:rsidRPr="00D17B83">
        <w:rPr>
          <w:rFonts w:ascii="Arial" w:eastAsia="Arial" w:hAnsi="Arial" w:cs="Arial"/>
        </w:rPr>
        <w:t>the</w:t>
      </w:r>
      <w:r w:rsidR="00AC1347" w:rsidRPr="00D17B83">
        <w:rPr>
          <w:rFonts w:ascii="Arial" w:eastAsia="Arial" w:hAnsi="Arial" w:cs="Arial"/>
        </w:rPr>
        <w:t xml:space="preserve"> location on the Authority's premises where </w:t>
      </w:r>
      <w:r w:rsidR="00497837" w:rsidRPr="00D17B83">
        <w:rPr>
          <w:rFonts w:ascii="Arial" w:eastAsia="Arial" w:hAnsi="Arial" w:cs="Arial"/>
        </w:rPr>
        <w:t>they</w:t>
      </w:r>
      <w:r w:rsidR="00AC1347" w:rsidRPr="00D17B83">
        <w:rPr>
          <w:rFonts w:ascii="Arial" w:eastAsia="Arial" w:hAnsi="Arial" w:cs="Arial"/>
        </w:rPr>
        <w:t xml:space="preserve"> are to be sold from</w:t>
      </w:r>
      <w:r w:rsidR="00497837" w:rsidRPr="00D17B83">
        <w:rPr>
          <w:rFonts w:ascii="Arial" w:eastAsia="Arial" w:hAnsi="Arial" w:cs="Arial"/>
        </w:rPr>
        <w:t>.</w:t>
      </w:r>
    </w:p>
    <w:p w14:paraId="2E8A09BF" w14:textId="77777777" w:rsidR="00EC21F2" w:rsidRDefault="00EC21F2" w:rsidP="00EC21F2">
      <w:pPr>
        <w:jc w:val="both"/>
        <w:rPr>
          <w:rFonts w:ascii="Arial" w:eastAsia="Arial" w:hAnsi="Arial" w:cs="Arial"/>
        </w:rPr>
      </w:pPr>
    </w:p>
    <w:p w14:paraId="00A4BFCE" w14:textId="53C29AD2" w:rsidR="00EC21F2" w:rsidRPr="00D17B83" w:rsidRDefault="00D17B83" w:rsidP="00D17B83">
      <w:pPr>
        <w:pStyle w:val="Heading2"/>
        <w:tabs>
          <w:tab w:val="left" w:pos="567"/>
        </w:tabs>
        <w:spacing w:before="0" w:after="0"/>
        <w:ind w:left="567" w:firstLine="0"/>
        <w:jc w:val="both"/>
        <w:rPr>
          <w:rFonts w:eastAsia="Arial" w:cs="Arial"/>
          <w:bCs/>
        </w:rPr>
      </w:pPr>
      <w:r w:rsidRPr="00D17B83">
        <w:rPr>
          <w:rFonts w:eastAsia="Arial" w:cs="Arial"/>
          <w:bCs/>
        </w:rPr>
        <w:t>7.2</w:t>
      </w:r>
      <w:r w:rsidRPr="00D17B83">
        <w:rPr>
          <w:rFonts w:eastAsia="Arial" w:cs="Arial"/>
          <w:bCs/>
        </w:rPr>
        <w:tab/>
      </w:r>
      <w:r w:rsidR="00EC21F2" w:rsidRPr="00D17B83">
        <w:rPr>
          <w:rFonts w:eastAsia="Arial" w:cs="Arial"/>
          <w:bCs/>
        </w:rPr>
        <w:t xml:space="preserve">The Contractor shall be responsible for any event that reduces the market value of any </w:t>
      </w:r>
      <w:r w:rsidR="004C3252" w:rsidRPr="00D17B83">
        <w:rPr>
          <w:rFonts w:eastAsia="Arial" w:cs="Arial"/>
          <w:bCs/>
        </w:rPr>
        <w:t>Surplus Assets</w:t>
      </w:r>
      <w:r w:rsidR="00EC21F2" w:rsidRPr="00D17B83">
        <w:rPr>
          <w:rFonts w:eastAsia="Arial" w:cs="Arial"/>
          <w:bCs/>
        </w:rPr>
        <w:t xml:space="preserve">, whilst such </w:t>
      </w:r>
      <w:r w:rsidR="004C3252" w:rsidRPr="00D17B83">
        <w:rPr>
          <w:rFonts w:eastAsia="Arial" w:cs="Arial"/>
          <w:bCs/>
        </w:rPr>
        <w:t>Surplus Assets</w:t>
      </w:r>
      <w:r w:rsidR="00EC21F2" w:rsidRPr="00D17B83">
        <w:rPr>
          <w:rFonts w:eastAsia="Arial" w:cs="Arial"/>
          <w:bCs/>
        </w:rPr>
        <w:t xml:space="preserve"> are under The Contractor’s control in accordance with Condition 7.1 of the Contract.</w:t>
      </w:r>
    </w:p>
    <w:p w14:paraId="4B5EE607" w14:textId="77777777" w:rsidR="00EC21F2" w:rsidRPr="00E41825" w:rsidRDefault="00EC21F2" w:rsidP="00E41825">
      <w:pPr>
        <w:rPr>
          <w:rFonts w:eastAsia="Arial"/>
        </w:rPr>
      </w:pPr>
    </w:p>
    <w:p w14:paraId="12AB6A1F" w14:textId="357160B7" w:rsidR="00EC21F2" w:rsidRPr="00E41825" w:rsidRDefault="00E41825" w:rsidP="00E41825">
      <w:pPr>
        <w:pStyle w:val="Heading2"/>
        <w:tabs>
          <w:tab w:val="left" w:pos="567"/>
        </w:tabs>
        <w:spacing w:before="0" w:after="0"/>
        <w:ind w:left="567" w:firstLine="0"/>
        <w:jc w:val="both"/>
        <w:rPr>
          <w:rFonts w:eastAsia="Arial" w:cs="Arial"/>
          <w:bCs/>
        </w:rPr>
      </w:pPr>
      <w:r>
        <w:rPr>
          <w:rFonts w:eastAsia="Arial" w:cs="Arial"/>
          <w:bCs/>
        </w:rPr>
        <w:t>7.3</w:t>
      </w:r>
      <w:r>
        <w:rPr>
          <w:rFonts w:eastAsia="Arial" w:cs="Arial"/>
          <w:bCs/>
        </w:rPr>
        <w:tab/>
      </w:r>
      <w:r w:rsidR="00EC21F2" w:rsidRPr="00464687">
        <w:rPr>
          <w:rFonts w:eastAsia="Arial" w:cs="Arial"/>
          <w:bCs/>
        </w:rPr>
        <w:t xml:space="preserve">The Contractor is only relieved of their responsibility under </w:t>
      </w:r>
      <w:r w:rsidR="00EC21F2" w:rsidRPr="000951B6">
        <w:rPr>
          <w:rFonts w:eastAsia="Arial" w:cs="Arial"/>
          <w:bCs/>
        </w:rPr>
        <w:t>this Condition 7</w:t>
      </w:r>
      <w:r w:rsidR="00EC21F2" w:rsidRPr="00464687">
        <w:rPr>
          <w:rFonts w:eastAsia="Arial" w:cs="Arial"/>
          <w:bCs/>
        </w:rPr>
        <w:t xml:space="preserve"> on the latest of the following:</w:t>
      </w:r>
    </w:p>
    <w:p w14:paraId="5512E274" w14:textId="77777777" w:rsidR="00EC21F2" w:rsidRPr="00E41825" w:rsidRDefault="00EC21F2" w:rsidP="00E41825">
      <w:pPr>
        <w:pStyle w:val="Heading2"/>
        <w:tabs>
          <w:tab w:val="left" w:pos="567"/>
        </w:tabs>
        <w:spacing w:before="0" w:after="0"/>
        <w:ind w:left="567" w:firstLine="0"/>
        <w:jc w:val="both"/>
        <w:rPr>
          <w:rFonts w:eastAsia="Arial" w:cs="Arial"/>
          <w:bCs/>
        </w:rPr>
      </w:pPr>
    </w:p>
    <w:p w14:paraId="50866903" w14:textId="17F6A5E3" w:rsidR="00EC21F2" w:rsidRPr="005B2CE6" w:rsidRDefault="005B2CE6" w:rsidP="005B2CE6">
      <w:pPr>
        <w:ind w:left="993"/>
        <w:jc w:val="both"/>
        <w:rPr>
          <w:rFonts w:ascii="Arial" w:eastAsia="Arial" w:hAnsi="Arial" w:cs="Arial"/>
        </w:rPr>
      </w:pPr>
      <w:r>
        <w:rPr>
          <w:rFonts w:ascii="Arial" w:eastAsia="Arial" w:hAnsi="Arial" w:cs="Arial"/>
        </w:rPr>
        <w:t>7.3.1.</w:t>
      </w:r>
      <w:r>
        <w:rPr>
          <w:rFonts w:ascii="Arial" w:eastAsia="Arial" w:hAnsi="Arial" w:cs="Arial"/>
        </w:rPr>
        <w:tab/>
      </w:r>
      <w:r w:rsidR="00EC21F2" w:rsidRPr="005B2CE6">
        <w:rPr>
          <w:rFonts w:ascii="Arial" w:eastAsia="Arial" w:hAnsi="Arial" w:cs="Arial"/>
        </w:rPr>
        <w:t xml:space="preserve">when Title in the </w:t>
      </w:r>
      <w:r w:rsidR="004C3252" w:rsidRPr="005B2CE6">
        <w:rPr>
          <w:rFonts w:ascii="Arial" w:eastAsia="Arial" w:hAnsi="Arial" w:cs="Arial"/>
        </w:rPr>
        <w:t>Surplus Assets</w:t>
      </w:r>
      <w:r w:rsidR="00EC21F2" w:rsidRPr="005B2CE6">
        <w:rPr>
          <w:rFonts w:ascii="Arial" w:eastAsia="Arial" w:hAnsi="Arial" w:cs="Arial"/>
        </w:rPr>
        <w:t xml:space="preserve"> transfers to the Customer under Condition 6</w:t>
      </w:r>
      <w:r w:rsidR="00FB0BAF" w:rsidRPr="005B2CE6">
        <w:rPr>
          <w:rFonts w:ascii="Arial" w:eastAsia="Arial" w:hAnsi="Arial" w:cs="Arial"/>
        </w:rPr>
        <w:t xml:space="preserve"> of the Contract</w:t>
      </w:r>
      <w:r w:rsidR="00EC21F2" w:rsidRPr="005B2CE6">
        <w:rPr>
          <w:rFonts w:ascii="Arial" w:eastAsia="Arial" w:hAnsi="Arial" w:cs="Arial"/>
        </w:rPr>
        <w:t>, or:</w:t>
      </w:r>
    </w:p>
    <w:p w14:paraId="4F776F02" w14:textId="77777777" w:rsidR="00EC21F2" w:rsidRDefault="00EC21F2" w:rsidP="00EC21F2">
      <w:pPr>
        <w:pStyle w:val="ListParagraph"/>
        <w:ind w:left="1224"/>
        <w:jc w:val="both"/>
        <w:rPr>
          <w:rFonts w:ascii="Arial" w:eastAsia="Arial" w:hAnsi="Arial" w:cs="Arial"/>
          <w:sz w:val="24"/>
          <w:szCs w:val="24"/>
        </w:rPr>
      </w:pPr>
    </w:p>
    <w:p w14:paraId="33EA6E2D" w14:textId="78450355" w:rsidR="00EC21F2" w:rsidRPr="005B2CE6" w:rsidRDefault="005B2CE6" w:rsidP="005B2CE6">
      <w:pPr>
        <w:ind w:left="993"/>
        <w:jc w:val="both"/>
        <w:rPr>
          <w:rFonts w:ascii="Arial" w:eastAsia="Arial" w:hAnsi="Arial" w:cs="Arial"/>
        </w:rPr>
      </w:pPr>
      <w:r>
        <w:rPr>
          <w:rFonts w:ascii="Arial" w:eastAsia="Arial" w:hAnsi="Arial" w:cs="Arial"/>
        </w:rPr>
        <w:t>7.3.2.</w:t>
      </w:r>
      <w:r>
        <w:rPr>
          <w:rFonts w:ascii="Arial" w:eastAsia="Arial" w:hAnsi="Arial" w:cs="Arial"/>
        </w:rPr>
        <w:tab/>
      </w:r>
      <w:r w:rsidR="00EC21F2" w:rsidRPr="005B2CE6">
        <w:rPr>
          <w:rFonts w:ascii="Arial" w:eastAsia="Arial" w:hAnsi="Arial" w:cs="Arial"/>
        </w:rPr>
        <w:t xml:space="preserve">Handover of the </w:t>
      </w:r>
      <w:r w:rsidR="004C3252" w:rsidRPr="005B2CE6">
        <w:rPr>
          <w:rFonts w:ascii="Arial" w:eastAsia="Arial" w:hAnsi="Arial" w:cs="Arial"/>
        </w:rPr>
        <w:t>Surplus Assets</w:t>
      </w:r>
      <w:r w:rsidR="00EC21F2" w:rsidRPr="005B2CE6">
        <w:rPr>
          <w:rFonts w:ascii="Arial" w:eastAsia="Arial" w:hAnsi="Arial" w:cs="Arial"/>
        </w:rPr>
        <w:t xml:space="preserve"> to the Customer or their representative at The Contractor’s</w:t>
      </w:r>
      <w:r w:rsidR="00401B1F" w:rsidRPr="005B2CE6">
        <w:rPr>
          <w:rFonts w:ascii="Arial" w:eastAsia="Arial" w:hAnsi="Arial" w:cs="Arial"/>
        </w:rPr>
        <w:t xml:space="preserve"> or Authority's</w:t>
      </w:r>
      <w:r w:rsidR="00EC21F2" w:rsidRPr="005B2CE6">
        <w:rPr>
          <w:rFonts w:ascii="Arial" w:eastAsia="Arial" w:hAnsi="Arial" w:cs="Arial"/>
        </w:rPr>
        <w:t xml:space="preserve"> premises upon either commencement of Loading of the </w:t>
      </w:r>
      <w:r w:rsidR="004C3252" w:rsidRPr="005B2CE6">
        <w:rPr>
          <w:rFonts w:ascii="Arial" w:eastAsia="Arial" w:hAnsi="Arial" w:cs="Arial"/>
        </w:rPr>
        <w:t>Surplus Assets</w:t>
      </w:r>
      <w:r w:rsidR="00EC21F2" w:rsidRPr="005B2CE6">
        <w:rPr>
          <w:rFonts w:ascii="Arial" w:eastAsia="Arial" w:hAnsi="Arial" w:cs="Arial"/>
        </w:rPr>
        <w:t xml:space="preserve"> (where the Customer is responsible for Loading the </w:t>
      </w:r>
      <w:r w:rsidR="004C3252" w:rsidRPr="005B2CE6">
        <w:rPr>
          <w:rFonts w:ascii="Arial" w:eastAsia="Arial" w:hAnsi="Arial" w:cs="Arial"/>
        </w:rPr>
        <w:t>Surplus Assets</w:t>
      </w:r>
      <w:r w:rsidR="00EC21F2" w:rsidRPr="005B2CE6">
        <w:rPr>
          <w:rFonts w:ascii="Arial" w:eastAsia="Arial" w:hAnsi="Arial" w:cs="Arial"/>
        </w:rPr>
        <w:t xml:space="preserve">) or upon completion of Loading of the </w:t>
      </w:r>
      <w:r w:rsidR="004C3252" w:rsidRPr="005B2CE6">
        <w:rPr>
          <w:rFonts w:ascii="Arial" w:eastAsia="Arial" w:hAnsi="Arial" w:cs="Arial"/>
        </w:rPr>
        <w:t>Surplus Assets</w:t>
      </w:r>
      <w:r w:rsidR="00EC21F2" w:rsidRPr="005B2CE6">
        <w:rPr>
          <w:rFonts w:ascii="Arial" w:eastAsia="Arial" w:hAnsi="Arial" w:cs="Arial"/>
        </w:rPr>
        <w:t xml:space="preserve"> onto the Customer’s transport (where The Contractor is responsible for Loading the </w:t>
      </w:r>
      <w:r w:rsidR="004C3252" w:rsidRPr="005B2CE6">
        <w:rPr>
          <w:rFonts w:ascii="Arial" w:eastAsia="Arial" w:hAnsi="Arial" w:cs="Arial"/>
        </w:rPr>
        <w:t>Surplus Assets</w:t>
      </w:r>
      <w:r w:rsidR="00EC21F2" w:rsidRPr="005B2CE6">
        <w:rPr>
          <w:rFonts w:ascii="Arial" w:eastAsia="Arial" w:hAnsi="Arial" w:cs="Arial"/>
        </w:rPr>
        <w:t>); or</w:t>
      </w:r>
    </w:p>
    <w:p w14:paraId="43919501" w14:textId="77777777" w:rsidR="00EC21F2" w:rsidRDefault="00EC21F2" w:rsidP="00EC21F2">
      <w:pPr>
        <w:jc w:val="both"/>
        <w:rPr>
          <w:rFonts w:ascii="Arial" w:eastAsia="Arial" w:hAnsi="Arial" w:cs="Arial"/>
        </w:rPr>
      </w:pPr>
    </w:p>
    <w:p w14:paraId="430E2D57" w14:textId="69F319A9" w:rsidR="00EC21F2" w:rsidRPr="005B2CE6" w:rsidRDefault="005B2CE6" w:rsidP="005B2CE6">
      <w:pPr>
        <w:ind w:left="993"/>
        <w:jc w:val="both"/>
        <w:rPr>
          <w:rFonts w:ascii="Arial" w:eastAsia="Arial" w:hAnsi="Arial" w:cs="Arial"/>
        </w:rPr>
      </w:pPr>
      <w:r>
        <w:rPr>
          <w:rFonts w:ascii="Arial" w:eastAsia="Arial" w:hAnsi="Arial" w:cs="Arial"/>
        </w:rPr>
        <w:t>7.3.3.</w:t>
      </w:r>
      <w:r>
        <w:rPr>
          <w:rFonts w:ascii="Arial" w:eastAsia="Arial" w:hAnsi="Arial" w:cs="Arial"/>
        </w:rPr>
        <w:tab/>
      </w:r>
      <w:r w:rsidR="00EC21F2" w:rsidRPr="005B2CE6">
        <w:rPr>
          <w:rFonts w:ascii="Arial" w:eastAsia="Arial" w:hAnsi="Arial" w:cs="Arial"/>
        </w:rPr>
        <w:t xml:space="preserve">Handover of the </w:t>
      </w:r>
      <w:r w:rsidR="004C3252" w:rsidRPr="005B2CE6">
        <w:rPr>
          <w:rFonts w:ascii="Arial" w:eastAsia="Arial" w:hAnsi="Arial" w:cs="Arial"/>
        </w:rPr>
        <w:t>Surplus Assets</w:t>
      </w:r>
      <w:r w:rsidR="00EC21F2" w:rsidRPr="005B2CE6">
        <w:rPr>
          <w:rFonts w:ascii="Arial" w:eastAsia="Arial" w:hAnsi="Arial" w:cs="Arial"/>
        </w:rPr>
        <w:t xml:space="preserve"> to the Customer at the Customer’s premises upon either commencement of Unloading of the </w:t>
      </w:r>
      <w:r w:rsidR="004C3252" w:rsidRPr="005B2CE6">
        <w:rPr>
          <w:rFonts w:ascii="Arial" w:eastAsia="Arial" w:hAnsi="Arial" w:cs="Arial"/>
        </w:rPr>
        <w:t>Surplus Assets</w:t>
      </w:r>
      <w:r w:rsidR="00EC21F2" w:rsidRPr="005B2CE6">
        <w:rPr>
          <w:rFonts w:ascii="Arial" w:eastAsia="Arial" w:hAnsi="Arial" w:cs="Arial"/>
        </w:rPr>
        <w:t xml:space="preserve"> (where the Customer Unloads the </w:t>
      </w:r>
      <w:r w:rsidR="004C3252" w:rsidRPr="005B2CE6">
        <w:rPr>
          <w:rFonts w:ascii="Arial" w:eastAsia="Arial" w:hAnsi="Arial" w:cs="Arial"/>
        </w:rPr>
        <w:t>Surplus Assets</w:t>
      </w:r>
      <w:r w:rsidR="00EC21F2" w:rsidRPr="005B2CE6">
        <w:rPr>
          <w:rFonts w:ascii="Arial" w:eastAsia="Arial" w:hAnsi="Arial" w:cs="Arial"/>
        </w:rPr>
        <w:t xml:space="preserve">) or upon completion of Unloading of the </w:t>
      </w:r>
      <w:r w:rsidR="004C3252" w:rsidRPr="005B2CE6">
        <w:rPr>
          <w:rFonts w:ascii="Arial" w:eastAsia="Arial" w:hAnsi="Arial" w:cs="Arial"/>
        </w:rPr>
        <w:t>Surplus Assets</w:t>
      </w:r>
      <w:r w:rsidR="00EC21F2" w:rsidRPr="005B2CE6">
        <w:rPr>
          <w:rFonts w:ascii="Arial" w:eastAsia="Arial" w:hAnsi="Arial" w:cs="Arial"/>
        </w:rPr>
        <w:t xml:space="preserve"> at the Customer’s premises (where The Contractor is responsible for delivering and Unloading the </w:t>
      </w:r>
      <w:r w:rsidR="004C3252" w:rsidRPr="005B2CE6">
        <w:rPr>
          <w:rFonts w:ascii="Arial" w:eastAsia="Arial" w:hAnsi="Arial" w:cs="Arial"/>
        </w:rPr>
        <w:t>Surplus Assets</w:t>
      </w:r>
      <w:r w:rsidR="00EC21F2" w:rsidRPr="005B2CE6">
        <w:rPr>
          <w:rFonts w:ascii="Arial" w:eastAsia="Arial" w:hAnsi="Arial" w:cs="Arial"/>
        </w:rPr>
        <w:t xml:space="preserve"> to the Customer); or</w:t>
      </w:r>
    </w:p>
    <w:p w14:paraId="11EE449D" w14:textId="77777777" w:rsidR="00EC21F2" w:rsidRDefault="00EC21F2" w:rsidP="00EC21F2">
      <w:pPr>
        <w:pStyle w:val="ListParagraph"/>
        <w:ind w:left="1224"/>
        <w:jc w:val="both"/>
        <w:rPr>
          <w:rFonts w:ascii="Arial" w:eastAsia="Arial" w:hAnsi="Arial" w:cs="Arial"/>
          <w:sz w:val="24"/>
          <w:szCs w:val="24"/>
        </w:rPr>
      </w:pPr>
    </w:p>
    <w:p w14:paraId="7CCB04FC" w14:textId="079F9D62" w:rsidR="00EC21F2" w:rsidRPr="005B2CE6" w:rsidRDefault="005B2CE6" w:rsidP="005B2CE6">
      <w:pPr>
        <w:ind w:left="993"/>
        <w:jc w:val="both"/>
        <w:rPr>
          <w:rFonts w:ascii="Arial" w:eastAsia="Arial" w:hAnsi="Arial" w:cs="Arial"/>
        </w:rPr>
      </w:pPr>
      <w:r>
        <w:rPr>
          <w:rFonts w:ascii="Arial" w:eastAsia="Arial" w:hAnsi="Arial" w:cs="Arial"/>
        </w:rPr>
        <w:t>7.3.4.</w:t>
      </w:r>
      <w:r>
        <w:rPr>
          <w:rFonts w:ascii="Arial" w:eastAsia="Arial" w:hAnsi="Arial" w:cs="Arial"/>
        </w:rPr>
        <w:tab/>
      </w:r>
      <w:r w:rsidR="00EC21F2" w:rsidRPr="005B2CE6">
        <w:rPr>
          <w:rFonts w:ascii="Arial" w:eastAsia="Arial" w:hAnsi="Arial" w:cs="Arial"/>
        </w:rPr>
        <w:t xml:space="preserve">Delivery at the Customer’s premises where the </w:t>
      </w:r>
      <w:r w:rsidR="004C3252" w:rsidRPr="005B2CE6">
        <w:rPr>
          <w:rFonts w:ascii="Arial" w:eastAsia="Arial" w:hAnsi="Arial" w:cs="Arial"/>
        </w:rPr>
        <w:t>Surplus Assets</w:t>
      </w:r>
      <w:r w:rsidR="00EC21F2" w:rsidRPr="005B2CE6">
        <w:rPr>
          <w:rFonts w:ascii="Arial" w:eastAsia="Arial" w:hAnsi="Arial" w:cs="Arial"/>
        </w:rPr>
        <w:t xml:space="preserve"> are sent by exception via post or delivered by The Contractor or their authorised representative; or</w:t>
      </w:r>
    </w:p>
    <w:p w14:paraId="138B4278" w14:textId="77777777" w:rsidR="00EC21F2" w:rsidRDefault="00EC21F2" w:rsidP="00EC21F2">
      <w:pPr>
        <w:jc w:val="both"/>
        <w:rPr>
          <w:rFonts w:ascii="Arial" w:eastAsia="Arial" w:hAnsi="Arial" w:cs="Arial"/>
        </w:rPr>
      </w:pPr>
    </w:p>
    <w:p w14:paraId="6081A014" w14:textId="1F180483" w:rsidR="00EC21F2" w:rsidRPr="005B2CE6" w:rsidRDefault="005B2CE6" w:rsidP="005B2CE6">
      <w:pPr>
        <w:ind w:left="993"/>
        <w:jc w:val="both"/>
        <w:rPr>
          <w:rFonts w:ascii="Arial" w:eastAsia="Arial" w:hAnsi="Arial" w:cs="Arial"/>
        </w:rPr>
      </w:pPr>
      <w:r>
        <w:rPr>
          <w:rFonts w:ascii="Arial" w:eastAsia="Arial" w:hAnsi="Arial" w:cs="Arial"/>
        </w:rPr>
        <w:t>7.3.5.</w:t>
      </w:r>
      <w:r>
        <w:rPr>
          <w:rFonts w:ascii="Arial" w:eastAsia="Arial" w:hAnsi="Arial" w:cs="Arial"/>
        </w:rPr>
        <w:tab/>
      </w:r>
      <w:r w:rsidR="00EC21F2" w:rsidRPr="005B2CE6">
        <w:rPr>
          <w:rFonts w:ascii="Arial" w:eastAsia="Arial" w:hAnsi="Arial" w:cs="Arial"/>
        </w:rPr>
        <w:t>Where</w:t>
      </w:r>
      <w:r w:rsidR="00146511" w:rsidRPr="005B2CE6">
        <w:rPr>
          <w:rFonts w:ascii="Arial" w:eastAsia="Arial" w:hAnsi="Arial" w:cs="Arial"/>
        </w:rPr>
        <w:t xml:space="preserve"> </w:t>
      </w:r>
      <w:proofErr w:type="gramStart"/>
      <w:r w:rsidR="00EC21F2" w:rsidRPr="005B2CE6">
        <w:rPr>
          <w:rFonts w:ascii="Arial" w:eastAsia="Arial" w:hAnsi="Arial" w:cs="Arial"/>
        </w:rPr>
        <w:t>The</w:t>
      </w:r>
      <w:proofErr w:type="gramEnd"/>
      <w:r w:rsidR="00EC21F2" w:rsidRPr="005B2CE6">
        <w:rPr>
          <w:rFonts w:ascii="Arial" w:eastAsia="Arial" w:hAnsi="Arial" w:cs="Arial"/>
        </w:rPr>
        <w:t xml:space="preserve"> Authority recalls </w:t>
      </w:r>
      <w:r w:rsidR="004C3252" w:rsidRPr="005B2CE6">
        <w:rPr>
          <w:rFonts w:ascii="Arial" w:eastAsia="Arial" w:hAnsi="Arial" w:cs="Arial"/>
        </w:rPr>
        <w:t>Surplus Assets</w:t>
      </w:r>
      <w:r w:rsidR="00EC21F2" w:rsidRPr="005B2CE6">
        <w:rPr>
          <w:rFonts w:ascii="Arial" w:eastAsia="Arial" w:hAnsi="Arial" w:cs="Arial"/>
        </w:rPr>
        <w:t xml:space="preserve"> in accordance with Conditions 9 or </w:t>
      </w:r>
      <w:r w:rsidR="0037755C" w:rsidRPr="005B2CE6">
        <w:rPr>
          <w:rFonts w:ascii="Arial" w:eastAsia="Arial" w:hAnsi="Arial" w:cs="Arial"/>
        </w:rPr>
        <w:t>33</w:t>
      </w:r>
      <w:r w:rsidR="00FB0BAF" w:rsidRPr="005B2CE6">
        <w:rPr>
          <w:rFonts w:ascii="Arial" w:eastAsia="Arial" w:hAnsi="Arial" w:cs="Arial"/>
        </w:rPr>
        <w:t xml:space="preserve"> of the Contract</w:t>
      </w:r>
      <w:r w:rsidR="00EC21F2" w:rsidRPr="005B2CE6">
        <w:rPr>
          <w:rFonts w:ascii="Arial" w:eastAsia="Arial" w:hAnsi="Arial" w:cs="Arial"/>
        </w:rPr>
        <w:t xml:space="preserve">, upon Unloading of the </w:t>
      </w:r>
      <w:r w:rsidR="004C3252" w:rsidRPr="005B2CE6">
        <w:rPr>
          <w:rFonts w:ascii="Arial" w:eastAsia="Arial" w:hAnsi="Arial" w:cs="Arial"/>
        </w:rPr>
        <w:t>Surplus Assets</w:t>
      </w:r>
      <w:r w:rsidR="00EC21F2" w:rsidRPr="005B2CE6">
        <w:rPr>
          <w:rFonts w:ascii="Arial" w:eastAsia="Arial" w:hAnsi="Arial" w:cs="Arial"/>
        </w:rPr>
        <w:t xml:space="preserve"> having been satisfactorily completed by The Contractor by the placing of the </w:t>
      </w:r>
      <w:r w:rsidR="004C3252" w:rsidRPr="005B2CE6">
        <w:rPr>
          <w:rFonts w:ascii="Arial" w:eastAsia="Arial" w:hAnsi="Arial" w:cs="Arial"/>
        </w:rPr>
        <w:t>Surplus Assets</w:t>
      </w:r>
      <w:r w:rsidR="00EC21F2" w:rsidRPr="005B2CE6">
        <w:rPr>
          <w:rFonts w:ascii="Arial" w:eastAsia="Arial" w:hAnsi="Arial" w:cs="Arial"/>
        </w:rPr>
        <w:t xml:space="preserve"> in The </w:t>
      </w:r>
      <w:r w:rsidR="00EC21F2" w:rsidRPr="005B2CE6">
        <w:rPr>
          <w:rFonts w:ascii="Arial" w:eastAsia="Arial" w:hAnsi="Arial" w:cs="Arial"/>
        </w:rPr>
        <w:lastRenderedPageBreak/>
        <w:t xml:space="preserve">Authority’s nominated point of return or should The Authority arrange return transport with any third party, of the </w:t>
      </w:r>
      <w:r w:rsidR="004C3252" w:rsidRPr="005B2CE6">
        <w:rPr>
          <w:rFonts w:ascii="Arial" w:eastAsia="Arial" w:hAnsi="Arial" w:cs="Arial"/>
        </w:rPr>
        <w:t>Surplus Assets</w:t>
      </w:r>
      <w:r w:rsidR="00EC21F2" w:rsidRPr="005B2CE6">
        <w:rPr>
          <w:rFonts w:ascii="Arial" w:eastAsia="Arial" w:hAnsi="Arial" w:cs="Arial"/>
        </w:rPr>
        <w:t xml:space="preserve"> on that transport.</w:t>
      </w:r>
    </w:p>
    <w:p w14:paraId="67E6F8BA" w14:textId="77777777" w:rsidR="00EC21F2" w:rsidRDefault="00EC21F2" w:rsidP="00EC21F2">
      <w:pPr>
        <w:jc w:val="both"/>
        <w:rPr>
          <w:rFonts w:ascii="Arial" w:eastAsia="Arial" w:hAnsi="Arial" w:cs="Arial"/>
        </w:rPr>
      </w:pPr>
    </w:p>
    <w:p w14:paraId="22E0F321" w14:textId="0A138967" w:rsidR="00EC21F2" w:rsidRPr="00AA2212" w:rsidRDefault="00AA2212" w:rsidP="00AA2212">
      <w:pPr>
        <w:pStyle w:val="Heading2"/>
        <w:tabs>
          <w:tab w:val="left" w:pos="567"/>
        </w:tabs>
        <w:spacing w:before="0" w:after="0"/>
        <w:ind w:left="567" w:firstLine="0"/>
        <w:jc w:val="both"/>
        <w:rPr>
          <w:rFonts w:eastAsia="Arial" w:cs="Arial"/>
          <w:bCs/>
        </w:rPr>
      </w:pPr>
      <w:r>
        <w:rPr>
          <w:rFonts w:eastAsia="Arial" w:cs="Arial"/>
          <w:bCs/>
        </w:rPr>
        <w:t>7.4</w:t>
      </w:r>
      <w:r>
        <w:rPr>
          <w:rFonts w:eastAsia="Arial" w:cs="Arial"/>
          <w:bCs/>
        </w:rPr>
        <w:tab/>
      </w:r>
      <w:r w:rsidR="00EC21F2" w:rsidRPr="00464687">
        <w:rPr>
          <w:rFonts w:eastAsia="Arial" w:cs="Arial"/>
          <w:bCs/>
        </w:rPr>
        <w:t xml:space="preserve">In the event any </w:t>
      </w:r>
      <w:r w:rsidR="004C3252">
        <w:rPr>
          <w:rFonts w:eastAsia="Arial" w:cs="Arial"/>
          <w:bCs/>
        </w:rPr>
        <w:t>Surplus Assets</w:t>
      </w:r>
      <w:r w:rsidR="00EC21F2" w:rsidRPr="00464687">
        <w:rPr>
          <w:rFonts w:eastAsia="Arial" w:cs="Arial"/>
          <w:bCs/>
        </w:rPr>
        <w:t xml:space="preserve"> are in any way lost, stolen, damaged or destroyed whilst under The Contractor’s control in accordance with </w:t>
      </w:r>
      <w:r w:rsidR="00EC21F2" w:rsidRPr="008F7AA1">
        <w:rPr>
          <w:rFonts w:eastAsia="Arial" w:cs="Arial"/>
          <w:bCs/>
        </w:rPr>
        <w:t>this Condition 7</w:t>
      </w:r>
      <w:r w:rsidR="00EC21F2" w:rsidRPr="00464687">
        <w:rPr>
          <w:rFonts w:eastAsia="Arial" w:cs="Arial"/>
          <w:bCs/>
        </w:rPr>
        <w:t xml:space="preserve"> of the Contract, and the </w:t>
      </w:r>
      <w:r w:rsidR="004C3252">
        <w:rPr>
          <w:rFonts w:eastAsia="Arial" w:cs="Arial"/>
          <w:bCs/>
        </w:rPr>
        <w:t>Surplus Assets</w:t>
      </w:r>
      <w:r w:rsidR="00EC21F2" w:rsidRPr="00464687">
        <w:rPr>
          <w:rFonts w:eastAsia="Arial" w:cs="Arial"/>
          <w:bCs/>
        </w:rPr>
        <w:t xml:space="preserve"> are not subject to a Minimum Selling Price (MSP), The Authority shall apply a reasonable MSP to the </w:t>
      </w:r>
      <w:r w:rsidR="004C3252">
        <w:rPr>
          <w:rFonts w:eastAsia="Arial" w:cs="Arial"/>
          <w:bCs/>
        </w:rPr>
        <w:t>Surplus Assets</w:t>
      </w:r>
      <w:r w:rsidR="00EC21F2" w:rsidRPr="00464687">
        <w:rPr>
          <w:rFonts w:eastAsia="Arial" w:cs="Arial"/>
          <w:bCs/>
        </w:rPr>
        <w:t xml:space="preserve"> for the purposes of determining the value of the loss to The Authority. The Authority’s decision on the MSP it sets is final.</w:t>
      </w:r>
    </w:p>
    <w:p w14:paraId="2ADC009F" w14:textId="77777777" w:rsidR="00EC21F2" w:rsidRPr="00464687" w:rsidRDefault="00EC21F2" w:rsidP="00EC21F2">
      <w:pPr>
        <w:jc w:val="both"/>
        <w:rPr>
          <w:rFonts w:ascii="Calibri" w:eastAsia="Calibri" w:hAnsi="Calibri"/>
          <w:b/>
          <w:bCs/>
          <w:sz w:val="22"/>
          <w:szCs w:val="22"/>
        </w:rPr>
      </w:pPr>
    </w:p>
    <w:p w14:paraId="5510A01D" w14:textId="2443A496" w:rsidR="00EC21F2" w:rsidRPr="00AA2212" w:rsidRDefault="00AA2212" w:rsidP="00AA2212">
      <w:pPr>
        <w:pStyle w:val="Heading2"/>
        <w:tabs>
          <w:tab w:val="left" w:pos="567"/>
        </w:tabs>
        <w:spacing w:before="0" w:after="0"/>
        <w:ind w:left="567" w:firstLine="0"/>
        <w:jc w:val="both"/>
        <w:rPr>
          <w:rFonts w:eastAsia="Arial" w:cs="Arial"/>
          <w:bCs/>
        </w:rPr>
      </w:pPr>
      <w:r>
        <w:rPr>
          <w:rFonts w:eastAsia="Arial" w:cs="Arial"/>
          <w:bCs/>
        </w:rPr>
        <w:t>7.5</w:t>
      </w:r>
      <w:r>
        <w:rPr>
          <w:rFonts w:eastAsia="Arial" w:cs="Arial"/>
          <w:bCs/>
        </w:rPr>
        <w:tab/>
      </w:r>
      <w:r w:rsidR="00EC21F2" w:rsidRPr="00464687">
        <w:rPr>
          <w:rFonts w:eastAsia="Arial" w:cs="Arial"/>
          <w:bCs/>
        </w:rPr>
        <w:t xml:space="preserve">If the </w:t>
      </w:r>
      <w:r w:rsidR="004C3252">
        <w:rPr>
          <w:rFonts w:eastAsia="Arial" w:cs="Arial"/>
          <w:bCs/>
        </w:rPr>
        <w:t>Surplus Assets</w:t>
      </w:r>
      <w:r w:rsidR="00EC21F2" w:rsidRPr="00464687">
        <w:rPr>
          <w:rFonts w:eastAsia="Arial" w:cs="Arial"/>
          <w:bCs/>
        </w:rPr>
        <w:t xml:space="preserve"> have </w:t>
      </w:r>
      <w:r w:rsidR="00313746" w:rsidRPr="00464687">
        <w:rPr>
          <w:rFonts w:eastAsia="Arial" w:cs="Arial"/>
          <w:bCs/>
        </w:rPr>
        <w:t>an</w:t>
      </w:r>
      <w:r w:rsidR="00EC21F2" w:rsidRPr="00464687">
        <w:rPr>
          <w:rFonts w:eastAsia="Arial" w:cs="Arial"/>
          <w:bCs/>
        </w:rPr>
        <w:t xml:space="preserve"> MSP applied before any loss, theft, damage or destruction by The Contractor however caused or occasioned whilst the </w:t>
      </w:r>
      <w:r w:rsidR="004C3252">
        <w:rPr>
          <w:rFonts w:eastAsia="Arial" w:cs="Arial"/>
          <w:bCs/>
        </w:rPr>
        <w:t>Surplus Assets</w:t>
      </w:r>
      <w:r w:rsidR="00EC21F2" w:rsidRPr="00464687">
        <w:rPr>
          <w:rFonts w:eastAsia="Arial" w:cs="Arial"/>
          <w:bCs/>
        </w:rPr>
        <w:t xml:space="preserve"> are under The Contractor’s control, The Authority will maintain such MSP valuation.</w:t>
      </w:r>
    </w:p>
    <w:p w14:paraId="79DB55E5" w14:textId="77777777" w:rsidR="00EC21F2" w:rsidRPr="00464687" w:rsidRDefault="00EC21F2" w:rsidP="00EC21F2">
      <w:pPr>
        <w:jc w:val="both"/>
        <w:rPr>
          <w:rFonts w:ascii="Calibri" w:eastAsia="Calibri" w:hAnsi="Calibri"/>
          <w:b/>
          <w:bCs/>
          <w:sz w:val="22"/>
          <w:szCs w:val="22"/>
        </w:rPr>
      </w:pPr>
    </w:p>
    <w:p w14:paraId="6E7B1877" w14:textId="726F40B9" w:rsidR="00EC21F2" w:rsidRPr="00AA2212" w:rsidRDefault="00AA2212" w:rsidP="00AA2212">
      <w:pPr>
        <w:pStyle w:val="Heading2"/>
        <w:tabs>
          <w:tab w:val="left" w:pos="567"/>
        </w:tabs>
        <w:spacing w:before="0" w:after="0"/>
        <w:ind w:left="567" w:firstLine="0"/>
        <w:jc w:val="both"/>
        <w:rPr>
          <w:rFonts w:eastAsia="Arial" w:cs="Arial"/>
          <w:bCs/>
        </w:rPr>
      </w:pPr>
      <w:r>
        <w:rPr>
          <w:rFonts w:eastAsia="Arial" w:cs="Arial"/>
          <w:bCs/>
        </w:rPr>
        <w:t>7.6</w:t>
      </w:r>
      <w:r>
        <w:rPr>
          <w:rFonts w:eastAsia="Arial" w:cs="Arial"/>
          <w:bCs/>
        </w:rPr>
        <w:tab/>
      </w:r>
      <w:r w:rsidR="00EC21F2" w:rsidRPr="00464687">
        <w:rPr>
          <w:rFonts w:eastAsia="Arial" w:cs="Arial"/>
          <w:bCs/>
        </w:rPr>
        <w:t xml:space="preserve">Without prejudice to any other Authority rights or remedies, The Contractor shall pay The Authority the full MSP value of the </w:t>
      </w:r>
      <w:r w:rsidR="004C3252">
        <w:rPr>
          <w:rFonts w:eastAsia="Arial" w:cs="Arial"/>
          <w:bCs/>
        </w:rPr>
        <w:t>Surplus Assets</w:t>
      </w:r>
      <w:r w:rsidR="00EC21F2" w:rsidRPr="00464687">
        <w:rPr>
          <w:rFonts w:eastAsia="Arial" w:cs="Arial"/>
          <w:bCs/>
        </w:rPr>
        <w:t xml:space="preserve">, to make good any such loss, theft, damage or destruction however caused or occasioned whilst the </w:t>
      </w:r>
      <w:r w:rsidR="004C3252">
        <w:rPr>
          <w:rFonts w:eastAsia="Arial" w:cs="Arial"/>
          <w:bCs/>
        </w:rPr>
        <w:t>Surplus Assets</w:t>
      </w:r>
      <w:r w:rsidR="00EC21F2" w:rsidRPr="00464687">
        <w:rPr>
          <w:rFonts w:eastAsia="Arial" w:cs="Arial"/>
          <w:bCs/>
        </w:rPr>
        <w:t xml:space="preserve"> are under The Contractor’s control in accordance with </w:t>
      </w:r>
      <w:r w:rsidR="00EC21F2" w:rsidRPr="008F7AA1">
        <w:rPr>
          <w:rFonts w:eastAsia="Arial" w:cs="Arial"/>
          <w:bCs/>
        </w:rPr>
        <w:t>this Condition 7</w:t>
      </w:r>
      <w:r w:rsidR="00EC21F2" w:rsidRPr="00464687">
        <w:rPr>
          <w:rFonts w:eastAsia="Arial" w:cs="Arial"/>
          <w:bCs/>
        </w:rPr>
        <w:t xml:space="preserve"> of the Contract.</w:t>
      </w:r>
    </w:p>
    <w:p w14:paraId="03668B30" w14:textId="77777777" w:rsidR="00EC21F2" w:rsidRPr="00464687" w:rsidRDefault="00EC21F2" w:rsidP="00EC21F2">
      <w:pPr>
        <w:jc w:val="both"/>
        <w:rPr>
          <w:rFonts w:ascii="Calibri" w:eastAsia="Calibri" w:hAnsi="Calibri"/>
          <w:b/>
          <w:bCs/>
          <w:sz w:val="22"/>
          <w:szCs w:val="22"/>
        </w:rPr>
      </w:pPr>
    </w:p>
    <w:p w14:paraId="0FF670F4" w14:textId="2C6EB3AB" w:rsidR="00EC21F2" w:rsidRPr="00AA2212" w:rsidRDefault="00AA2212" w:rsidP="00AA2212">
      <w:pPr>
        <w:pStyle w:val="Heading2"/>
        <w:tabs>
          <w:tab w:val="left" w:pos="567"/>
        </w:tabs>
        <w:spacing w:before="0" w:after="0"/>
        <w:ind w:left="567" w:firstLine="0"/>
        <w:jc w:val="both"/>
        <w:rPr>
          <w:rFonts w:eastAsia="Arial" w:cs="Arial"/>
          <w:bCs/>
        </w:rPr>
      </w:pPr>
      <w:r w:rsidRPr="00AA2212">
        <w:rPr>
          <w:rFonts w:eastAsia="Arial" w:cs="Arial"/>
          <w:bCs/>
        </w:rPr>
        <w:t>7.7</w:t>
      </w:r>
      <w:r w:rsidRPr="00AA2212">
        <w:rPr>
          <w:rFonts w:eastAsia="Arial" w:cs="Arial"/>
          <w:bCs/>
        </w:rPr>
        <w:tab/>
      </w:r>
      <w:r w:rsidR="00EC21F2" w:rsidRPr="00AA2212">
        <w:rPr>
          <w:rFonts w:eastAsia="Arial" w:cs="Arial"/>
          <w:bCs/>
        </w:rPr>
        <w:t xml:space="preserve">In the event that The Authority provides any human or material resources to The Contractor for the purpose of Loading </w:t>
      </w:r>
      <w:r w:rsidR="004C3252">
        <w:rPr>
          <w:rFonts w:eastAsia="Arial" w:cs="Arial"/>
          <w:bCs/>
        </w:rPr>
        <w:t>Surplus Assets</w:t>
      </w:r>
      <w:r w:rsidR="00EC21F2" w:rsidRPr="00AA2212">
        <w:rPr>
          <w:rFonts w:eastAsia="Arial" w:cs="Arial"/>
          <w:bCs/>
        </w:rPr>
        <w:t xml:space="preserve">, all risk of theft, loss, damage or destruction shall remain with The Contractor in accordance </w:t>
      </w:r>
      <w:r w:rsidR="00EC21F2" w:rsidRPr="008F7AA1">
        <w:rPr>
          <w:rFonts w:eastAsia="Arial" w:cs="Arial"/>
          <w:bCs/>
        </w:rPr>
        <w:t>with Condition 7.1.1</w:t>
      </w:r>
      <w:r w:rsidR="00EC21F2" w:rsidRPr="00464687">
        <w:rPr>
          <w:rFonts w:eastAsia="Arial" w:cs="Arial"/>
          <w:bCs/>
        </w:rPr>
        <w:t xml:space="preserve"> of the Contract, where The Contractor is responsible for Loading. Any such assistance </w:t>
      </w:r>
      <w:r w:rsidR="00EC21F2" w:rsidRPr="00AA2212">
        <w:rPr>
          <w:rFonts w:eastAsia="Arial" w:cs="Arial"/>
          <w:bCs/>
        </w:rPr>
        <w:t>is offered by The Authority on a goodwill basis and shall not result in a transfer of risk back to The Authority. The Contractor shall be wholly liable for any loss or damage howsoever caused.</w:t>
      </w:r>
    </w:p>
    <w:p w14:paraId="7C58032C" w14:textId="77777777" w:rsidR="00EC21F2" w:rsidRDefault="00EC21F2" w:rsidP="00EC21F2">
      <w:pPr>
        <w:jc w:val="both"/>
        <w:rPr>
          <w:b/>
          <w:bCs/>
        </w:rPr>
      </w:pPr>
    </w:p>
    <w:p w14:paraId="577EBA93" w14:textId="19857FB2" w:rsidR="00EC21F2" w:rsidRPr="00473843" w:rsidRDefault="00EC21F2" w:rsidP="00473843">
      <w:pPr>
        <w:pStyle w:val="Heading1"/>
        <w:numPr>
          <w:ilvl w:val="0"/>
          <w:numId w:val="9"/>
        </w:numPr>
        <w:spacing w:before="0" w:after="0"/>
        <w:ind w:left="0" w:firstLine="0"/>
        <w:jc w:val="both"/>
        <w:rPr>
          <w:rFonts w:eastAsia="Arial" w:cs="Arial"/>
        </w:rPr>
      </w:pPr>
      <w:r>
        <w:rPr>
          <w:rFonts w:eastAsia="Arial" w:cs="Arial"/>
        </w:rPr>
        <w:t>INDEMNITY</w:t>
      </w:r>
    </w:p>
    <w:p w14:paraId="33C88287" w14:textId="77777777" w:rsidR="00EC21F2" w:rsidRPr="00EC21F2" w:rsidRDefault="00EC21F2" w:rsidP="00EC21F2">
      <w:pPr>
        <w:jc w:val="both"/>
        <w:rPr>
          <w:rFonts w:ascii="Calibri" w:eastAsia="Calibri" w:hAnsi="Calibri"/>
          <w:b/>
          <w:bCs/>
          <w:sz w:val="22"/>
          <w:szCs w:val="22"/>
        </w:rPr>
      </w:pPr>
    </w:p>
    <w:p w14:paraId="2E4448D0" w14:textId="772D29C5" w:rsidR="00EC21F2" w:rsidRPr="00473843" w:rsidRDefault="00473843" w:rsidP="00473843">
      <w:pPr>
        <w:pStyle w:val="Heading2"/>
        <w:tabs>
          <w:tab w:val="left" w:pos="567"/>
        </w:tabs>
        <w:spacing w:before="0" w:after="0"/>
        <w:ind w:left="567" w:firstLine="0"/>
        <w:jc w:val="both"/>
        <w:rPr>
          <w:rFonts w:eastAsia="Arial" w:cs="Arial"/>
          <w:bCs/>
        </w:rPr>
      </w:pPr>
      <w:r>
        <w:rPr>
          <w:rFonts w:eastAsia="Arial" w:cs="Arial"/>
          <w:bCs/>
        </w:rPr>
        <w:t>8.1</w:t>
      </w:r>
      <w:r>
        <w:rPr>
          <w:rFonts w:eastAsia="Arial" w:cs="Arial"/>
          <w:bCs/>
        </w:rPr>
        <w:tab/>
      </w:r>
      <w:r w:rsidR="00EC21F2" w:rsidRPr="00464687">
        <w:rPr>
          <w:rFonts w:eastAsia="Arial" w:cs="Arial"/>
          <w:bCs/>
        </w:rPr>
        <w:t xml:space="preserve">As it is The Contractor, (and not The Authority), who is responsible for preparing the </w:t>
      </w:r>
      <w:r w:rsidR="004C3252">
        <w:rPr>
          <w:rFonts w:eastAsia="Arial" w:cs="Arial"/>
          <w:bCs/>
        </w:rPr>
        <w:t>Surplus Assets</w:t>
      </w:r>
      <w:r w:rsidR="00EC21F2" w:rsidRPr="00464687">
        <w:rPr>
          <w:rFonts w:eastAsia="Arial" w:cs="Arial"/>
          <w:bCs/>
        </w:rPr>
        <w:t xml:space="preserve"> for sale, The Contractor shall indemnify The Authority against any claims from third parties (including but not limited to the Customer) in respect of any loss, liability, damage (whether civil or criminal), costs or expenses arising from or in connection with any Contractor to Customer sale.</w:t>
      </w:r>
    </w:p>
    <w:p w14:paraId="0CAA3041" w14:textId="77777777" w:rsidR="00EC21F2" w:rsidRPr="00EC21F2" w:rsidRDefault="00EC21F2" w:rsidP="00EC21F2">
      <w:pPr>
        <w:jc w:val="both"/>
        <w:rPr>
          <w:rFonts w:ascii="Calibri" w:eastAsia="Calibri" w:hAnsi="Calibri"/>
          <w:b/>
          <w:bCs/>
          <w:sz w:val="22"/>
          <w:szCs w:val="22"/>
        </w:rPr>
      </w:pPr>
    </w:p>
    <w:p w14:paraId="7809D52C" w14:textId="7A75FC63" w:rsidR="00EC21F2" w:rsidRPr="00043D31" w:rsidRDefault="00EC21F2" w:rsidP="00043D31">
      <w:pPr>
        <w:pStyle w:val="Heading1"/>
        <w:numPr>
          <w:ilvl w:val="0"/>
          <w:numId w:val="9"/>
        </w:numPr>
        <w:spacing w:before="0" w:after="0"/>
        <w:ind w:left="0" w:firstLine="0"/>
        <w:jc w:val="both"/>
        <w:rPr>
          <w:rFonts w:eastAsia="Arial" w:cs="Arial"/>
        </w:rPr>
      </w:pPr>
      <w:r>
        <w:rPr>
          <w:rFonts w:eastAsia="Arial" w:cs="Arial"/>
        </w:rPr>
        <w:t>RIGHT TO RECALL</w:t>
      </w:r>
    </w:p>
    <w:p w14:paraId="2C43F597" w14:textId="77777777" w:rsidR="00EC21F2" w:rsidRPr="00EC21F2" w:rsidRDefault="00EC21F2" w:rsidP="00EC21F2">
      <w:pPr>
        <w:jc w:val="both"/>
        <w:rPr>
          <w:rFonts w:ascii="Calibri" w:eastAsia="Calibri" w:hAnsi="Calibri"/>
          <w:sz w:val="22"/>
          <w:szCs w:val="22"/>
        </w:rPr>
      </w:pPr>
    </w:p>
    <w:p w14:paraId="46317E64" w14:textId="4161545B" w:rsidR="00EC21F2" w:rsidRPr="000B049C" w:rsidRDefault="000B049C" w:rsidP="000B049C">
      <w:pPr>
        <w:pStyle w:val="Heading2"/>
        <w:tabs>
          <w:tab w:val="left" w:pos="567"/>
        </w:tabs>
        <w:spacing w:before="0" w:after="0"/>
        <w:ind w:left="567" w:firstLine="0"/>
        <w:jc w:val="both"/>
        <w:rPr>
          <w:rFonts w:eastAsia="Arial" w:cs="Arial"/>
          <w:bCs/>
        </w:rPr>
      </w:pPr>
      <w:r>
        <w:rPr>
          <w:rFonts w:eastAsia="Arial" w:cs="Arial"/>
          <w:bCs/>
        </w:rPr>
        <w:t>9.1</w:t>
      </w:r>
      <w:r>
        <w:rPr>
          <w:rFonts w:eastAsia="Arial" w:cs="Arial"/>
          <w:bCs/>
        </w:rPr>
        <w:tab/>
      </w:r>
      <w:r w:rsidR="00EC21F2" w:rsidRPr="00464687">
        <w:rPr>
          <w:rFonts w:eastAsia="Arial" w:cs="Arial"/>
          <w:bCs/>
        </w:rPr>
        <w:t xml:space="preserve">The Authority reserves the right to recall </w:t>
      </w:r>
      <w:r w:rsidR="004C3252">
        <w:rPr>
          <w:rFonts w:eastAsia="Arial" w:cs="Arial"/>
          <w:bCs/>
        </w:rPr>
        <w:t>Surplus Assets</w:t>
      </w:r>
      <w:r w:rsidR="00EC21F2" w:rsidRPr="00464687">
        <w:rPr>
          <w:rFonts w:eastAsia="Arial" w:cs="Arial"/>
          <w:bCs/>
        </w:rPr>
        <w:t xml:space="preserve"> for any reason and at any time. The Authority will not exercise this right unreasonably.</w:t>
      </w:r>
    </w:p>
    <w:p w14:paraId="73CAA8AD" w14:textId="77777777" w:rsidR="00EC21F2" w:rsidRPr="00EC21F2" w:rsidRDefault="00EC21F2" w:rsidP="00EC21F2">
      <w:pPr>
        <w:jc w:val="both"/>
        <w:rPr>
          <w:rFonts w:ascii="Calibri" w:eastAsia="Calibri" w:hAnsi="Calibri"/>
          <w:b/>
          <w:bCs/>
          <w:sz w:val="22"/>
          <w:szCs w:val="22"/>
        </w:rPr>
      </w:pPr>
    </w:p>
    <w:p w14:paraId="40B5F9B2" w14:textId="64E0BBD0" w:rsidR="00EC21F2" w:rsidRPr="000B049C" w:rsidRDefault="000B049C" w:rsidP="000B049C">
      <w:pPr>
        <w:pStyle w:val="Heading2"/>
        <w:tabs>
          <w:tab w:val="left" w:pos="567"/>
        </w:tabs>
        <w:spacing w:before="0" w:after="0"/>
        <w:ind w:left="567" w:firstLine="0"/>
        <w:jc w:val="both"/>
        <w:rPr>
          <w:rFonts w:eastAsia="Arial" w:cs="Arial"/>
          <w:bCs/>
        </w:rPr>
      </w:pPr>
      <w:r w:rsidRPr="000B049C">
        <w:rPr>
          <w:rFonts w:eastAsia="Arial" w:cs="Arial"/>
          <w:bCs/>
        </w:rPr>
        <w:t>9.2</w:t>
      </w:r>
      <w:r w:rsidRPr="000B049C">
        <w:rPr>
          <w:rFonts w:eastAsia="Arial" w:cs="Arial"/>
          <w:bCs/>
        </w:rPr>
        <w:tab/>
      </w:r>
      <w:r w:rsidR="00EC21F2" w:rsidRPr="000B049C">
        <w:rPr>
          <w:rFonts w:eastAsia="Arial" w:cs="Arial"/>
          <w:bCs/>
        </w:rPr>
        <w:t xml:space="preserve">In such circumstances, The Authority will give Notice to The Contractor by issue of an Extraordinary Task in accordance with Condition 23 of the Contract and if applicable may seek a quotation from The Contractor for return transportation costs. Where requested, The Contractor’s quotation shall include any costs of Loading at The Contractor’s premises, transportation to and Unloading at The Authority’s designated location, if applicable. Except where recall has occurred under </w:t>
      </w:r>
      <w:r w:rsidR="00741BE9" w:rsidRPr="000B049C">
        <w:rPr>
          <w:rFonts w:eastAsia="Arial" w:cs="Arial"/>
          <w:bCs/>
        </w:rPr>
        <w:t>Condition</w:t>
      </w:r>
      <w:r w:rsidR="00EC21F2" w:rsidRPr="000B049C">
        <w:rPr>
          <w:rFonts w:eastAsia="Arial" w:cs="Arial"/>
          <w:bCs/>
        </w:rPr>
        <w:t xml:space="preserve"> </w:t>
      </w:r>
      <w:r w:rsidR="00313746" w:rsidRPr="000B049C">
        <w:rPr>
          <w:rFonts w:eastAsia="Arial" w:cs="Arial"/>
          <w:bCs/>
        </w:rPr>
        <w:t>33.</w:t>
      </w:r>
      <w:r w:rsidR="00741BE9" w:rsidRPr="000B049C">
        <w:rPr>
          <w:rFonts w:eastAsia="Arial" w:cs="Arial"/>
          <w:bCs/>
        </w:rPr>
        <w:t>3</w:t>
      </w:r>
      <w:r w:rsidR="00EC21F2" w:rsidRPr="000B049C">
        <w:rPr>
          <w:rFonts w:eastAsia="Arial" w:cs="Arial"/>
          <w:bCs/>
        </w:rPr>
        <w:t xml:space="preserve"> such quotation shall include any reasonable costs which may have been incurred by The Contractor prior to The Authority giving such Notice to recall, such as collection transport and refurbishment cost.  Evidence of such cost will be required.</w:t>
      </w:r>
      <w:r w:rsidR="00B047D1" w:rsidRPr="000B049C">
        <w:rPr>
          <w:rFonts w:eastAsia="Arial" w:cs="Arial"/>
          <w:bCs/>
        </w:rPr>
        <w:t xml:space="preserve"> </w:t>
      </w:r>
      <w:r w:rsidR="00EC21F2" w:rsidRPr="000B049C">
        <w:rPr>
          <w:rFonts w:eastAsia="Arial" w:cs="Arial"/>
          <w:bCs/>
        </w:rPr>
        <w:t>The Authority reserves the right to make its own transportation arrangements at its discretion.</w:t>
      </w:r>
    </w:p>
    <w:p w14:paraId="2038FD74" w14:textId="77777777" w:rsidR="00EC21F2" w:rsidRDefault="00EC21F2" w:rsidP="00EC21F2">
      <w:pPr>
        <w:jc w:val="both"/>
        <w:rPr>
          <w:rFonts w:ascii="Arial" w:eastAsia="Arial" w:hAnsi="Arial" w:cs="Arial"/>
        </w:rPr>
      </w:pPr>
    </w:p>
    <w:p w14:paraId="4560122C" w14:textId="67C1EB87" w:rsidR="00EC21F2" w:rsidRPr="000B049C" w:rsidRDefault="000B049C" w:rsidP="000B049C">
      <w:pPr>
        <w:pStyle w:val="Heading2"/>
        <w:tabs>
          <w:tab w:val="left" w:pos="567"/>
        </w:tabs>
        <w:spacing w:before="0" w:after="0"/>
        <w:ind w:left="567" w:firstLine="0"/>
        <w:jc w:val="both"/>
        <w:rPr>
          <w:rFonts w:eastAsia="Arial" w:cs="Arial"/>
          <w:bCs/>
        </w:rPr>
      </w:pPr>
      <w:r w:rsidRPr="000B049C">
        <w:rPr>
          <w:rFonts w:eastAsia="Arial" w:cs="Arial"/>
          <w:bCs/>
        </w:rPr>
        <w:lastRenderedPageBreak/>
        <w:t>9.3</w:t>
      </w:r>
      <w:r w:rsidRPr="000B049C">
        <w:rPr>
          <w:rFonts w:eastAsia="Arial" w:cs="Arial"/>
          <w:bCs/>
        </w:rPr>
        <w:tab/>
      </w:r>
      <w:r w:rsidR="00EC21F2" w:rsidRPr="000B049C">
        <w:rPr>
          <w:rFonts w:eastAsia="Arial" w:cs="Arial"/>
          <w:bCs/>
        </w:rPr>
        <w:t>The Contractor shall not be entitled to any agreed percentage share of any subsequent gifting or sale that may be concluded directly by The Authority.</w:t>
      </w:r>
    </w:p>
    <w:p w14:paraId="11A60352" w14:textId="77777777" w:rsidR="00EC21F2" w:rsidRDefault="00EC21F2" w:rsidP="00EC21F2">
      <w:pPr>
        <w:jc w:val="both"/>
        <w:rPr>
          <w:rFonts w:ascii="Arial" w:eastAsia="Arial" w:hAnsi="Arial" w:cs="Arial"/>
        </w:rPr>
      </w:pPr>
    </w:p>
    <w:p w14:paraId="28DA1265" w14:textId="203EFC41" w:rsidR="00EC21F2" w:rsidRPr="000B049C" w:rsidRDefault="000B049C" w:rsidP="000B049C">
      <w:pPr>
        <w:pStyle w:val="Heading2"/>
        <w:tabs>
          <w:tab w:val="left" w:pos="567"/>
        </w:tabs>
        <w:spacing w:before="0" w:after="0"/>
        <w:ind w:left="567" w:firstLine="0"/>
        <w:jc w:val="both"/>
        <w:rPr>
          <w:rFonts w:eastAsia="Arial" w:cs="Arial"/>
          <w:bCs/>
        </w:rPr>
      </w:pPr>
      <w:r w:rsidRPr="000B049C">
        <w:rPr>
          <w:rFonts w:eastAsia="Arial" w:cs="Arial"/>
          <w:bCs/>
        </w:rPr>
        <w:t>9.4</w:t>
      </w:r>
      <w:r w:rsidRPr="000B049C">
        <w:rPr>
          <w:rFonts w:eastAsia="Arial" w:cs="Arial"/>
          <w:bCs/>
        </w:rPr>
        <w:tab/>
      </w:r>
      <w:r w:rsidR="00EC21F2" w:rsidRPr="000B049C">
        <w:rPr>
          <w:rFonts w:eastAsia="Arial" w:cs="Arial"/>
          <w:bCs/>
        </w:rPr>
        <w:t xml:space="preserve">Should </w:t>
      </w:r>
      <w:proofErr w:type="gramStart"/>
      <w:r w:rsidR="00EC21F2" w:rsidRPr="000B049C">
        <w:rPr>
          <w:rFonts w:eastAsia="Arial" w:cs="Arial"/>
          <w:bCs/>
        </w:rPr>
        <w:t>The</w:t>
      </w:r>
      <w:proofErr w:type="gramEnd"/>
      <w:r w:rsidR="00EC21F2" w:rsidRPr="000B049C">
        <w:rPr>
          <w:rFonts w:eastAsia="Arial" w:cs="Arial"/>
          <w:bCs/>
        </w:rPr>
        <w:t xml:space="preserve"> Contractor become subject to an insolvency event as listed in DEFCON 515, The Authority may recall any </w:t>
      </w:r>
      <w:r w:rsidR="004C3252" w:rsidRPr="000B049C">
        <w:rPr>
          <w:rFonts w:eastAsia="Arial" w:cs="Arial"/>
          <w:bCs/>
        </w:rPr>
        <w:t>Surplus Assets</w:t>
      </w:r>
      <w:r w:rsidR="00EC21F2" w:rsidRPr="000B049C">
        <w:rPr>
          <w:rFonts w:eastAsia="Arial" w:cs="Arial"/>
          <w:bCs/>
        </w:rPr>
        <w:t xml:space="preserve"> from The Contractor. In this event, The Contractor shall be liable for all costs of return transportation to any reasonably designated Authority premises.</w:t>
      </w:r>
    </w:p>
    <w:p w14:paraId="5100699B" w14:textId="77777777" w:rsidR="00EC21F2" w:rsidRPr="00EC21F2" w:rsidRDefault="00EC21F2" w:rsidP="00EC21F2">
      <w:pPr>
        <w:pStyle w:val="Heading2"/>
        <w:spacing w:before="0"/>
        <w:jc w:val="both"/>
        <w:rPr>
          <w:rFonts w:ascii="Calibri Light" w:hAnsi="Calibri Light"/>
          <w:sz w:val="26"/>
          <w:szCs w:val="26"/>
        </w:rPr>
      </w:pPr>
      <w:bookmarkStart w:id="0" w:name="_Toc490833273"/>
      <w:bookmarkEnd w:id="0"/>
    </w:p>
    <w:p w14:paraId="17E05300" w14:textId="2AFDDD2A" w:rsidR="00EC21F2" w:rsidRDefault="00EC21F2" w:rsidP="00800159">
      <w:pPr>
        <w:pStyle w:val="Heading1"/>
        <w:numPr>
          <w:ilvl w:val="0"/>
          <w:numId w:val="9"/>
        </w:numPr>
        <w:spacing w:before="0" w:after="0"/>
        <w:ind w:left="0" w:firstLine="0"/>
        <w:jc w:val="both"/>
        <w:rPr>
          <w:rFonts w:eastAsia="Arial" w:cs="Arial"/>
        </w:rPr>
      </w:pPr>
      <w:r>
        <w:rPr>
          <w:rFonts w:eastAsia="Arial" w:cs="Arial"/>
        </w:rPr>
        <w:t xml:space="preserve">COLLECTION, LOADING AND TRANSPORTATION OF </w:t>
      </w:r>
      <w:r w:rsidR="004C3252">
        <w:rPr>
          <w:rFonts w:eastAsia="Arial" w:cs="Arial"/>
        </w:rPr>
        <w:t>SURPLUS ASSETS</w:t>
      </w:r>
    </w:p>
    <w:p w14:paraId="13DCEBDD" w14:textId="77777777" w:rsidR="00EC21F2" w:rsidRPr="00EC21F2" w:rsidRDefault="00EC21F2" w:rsidP="00EC21F2">
      <w:pPr>
        <w:keepNext/>
        <w:jc w:val="both"/>
        <w:rPr>
          <w:rFonts w:ascii="Calibri" w:eastAsia="Calibri" w:hAnsi="Calibri"/>
          <w:sz w:val="22"/>
          <w:szCs w:val="22"/>
        </w:rPr>
      </w:pPr>
    </w:p>
    <w:p w14:paraId="1D512DFE" w14:textId="47CE0C39" w:rsidR="00EC21F2" w:rsidRPr="00BD7302" w:rsidRDefault="00BD7302" w:rsidP="00BD7302">
      <w:pPr>
        <w:pStyle w:val="Heading2"/>
        <w:tabs>
          <w:tab w:val="left" w:pos="567"/>
        </w:tabs>
        <w:spacing w:before="0" w:after="0"/>
        <w:ind w:left="567" w:firstLine="0"/>
        <w:jc w:val="both"/>
        <w:rPr>
          <w:rFonts w:eastAsia="Arial" w:cs="Arial"/>
          <w:bCs/>
        </w:rPr>
      </w:pPr>
      <w:r w:rsidRPr="00BD7302">
        <w:rPr>
          <w:rFonts w:eastAsia="Arial" w:cs="Arial"/>
          <w:bCs/>
        </w:rPr>
        <w:t>10.1</w:t>
      </w:r>
      <w:r w:rsidRPr="00BD7302">
        <w:rPr>
          <w:rFonts w:eastAsia="Arial" w:cs="Arial"/>
          <w:bCs/>
        </w:rPr>
        <w:tab/>
      </w:r>
      <w:r w:rsidR="00EC21F2" w:rsidRPr="00BD7302">
        <w:rPr>
          <w:rFonts w:eastAsia="Arial" w:cs="Arial"/>
          <w:bCs/>
        </w:rPr>
        <w:t xml:space="preserve">Unless otherwise agreed between the parties, The Contractor shall be responsible for </w:t>
      </w:r>
      <w:r w:rsidR="00FC715A" w:rsidRPr="00BD7302">
        <w:rPr>
          <w:rFonts w:eastAsia="Arial" w:cs="Arial"/>
          <w:bCs/>
        </w:rPr>
        <w:t xml:space="preserve">arranging collection of Surplus Assets, the collection of </w:t>
      </w:r>
      <w:r w:rsidR="004C3252" w:rsidRPr="00BD7302">
        <w:rPr>
          <w:rFonts w:eastAsia="Arial" w:cs="Arial"/>
          <w:bCs/>
        </w:rPr>
        <w:t>Surplus Assets</w:t>
      </w:r>
      <w:r w:rsidR="00EC21F2" w:rsidRPr="00BD7302">
        <w:rPr>
          <w:rFonts w:eastAsia="Arial" w:cs="Arial"/>
          <w:bCs/>
        </w:rPr>
        <w:t xml:space="preserve"> from the Authority’s premises, Loading the </w:t>
      </w:r>
      <w:r w:rsidR="004C3252" w:rsidRPr="00BD7302">
        <w:rPr>
          <w:rFonts w:eastAsia="Arial" w:cs="Arial"/>
          <w:bCs/>
        </w:rPr>
        <w:t>Surplus Assets</w:t>
      </w:r>
      <w:r w:rsidR="00EC21F2" w:rsidRPr="00BD7302">
        <w:rPr>
          <w:rFonts w:eastAsia="Arial" w:cs="Arial"/>
          <w:bCs/>
        </w:rPr>
        <w:t xml:space="preserve"> onto The Contractor’s transport, and the transportation, delivery and Unloading of </w:t>
      </w:r>
      <w:r w:rsidR="004C3252" w:rsidRPr="00BD7302">
        <w:rPr>
          <w:rFonts w:eastAsia="Arial" w:cs="Arial"/>
          <w:bCs/>
        </w:rPr>
        <w:t>Surplus Assets</w:t>
      </w:r>
      <w:r w:rsidR="00EC21F2" w:rsidRPr="00BD7302">
        <w:rPr>
          <w:rFonts w:eastAsia="Arial" w:cs="Arial"/>
          <w:bCs/>
        </w:rPr>
        <w:t xml:space="preserve"> at The Contractor’s premises in accordance with Section 1 to the Statement of Requirement (</w:t>
      </w:r>
      <w:proofErr w:type="spellStart"/>
      <w:r w:rsidR="00EC21F2" w:rsidRPr="00BD7302">
        <w:rPr>
          <w:rFonts w:eastAsia="Arial" w:cs="Arial"/>
          <w:bCs/>
        </w:rPr>
        <w:t>StOR</w:t>
      </w:r>
      <w:proofErr w:type="spellEnd"/>
      <w:r w:rsidR="00EC21F2" w:rsidRPr="00BD7302">
        <w:rPr>
          <w:rFonts w:eastAsia="Arial" w:cs="Arial"/>
          <w:bCs/>
        </w:rPr>
        <w:t>) at Annex A to the Contract.</w:t>
      </w:r>
    </w:p>
    <w:p w14:paraId="4E5E1F4C" w14:textId="77777777" w:rsidR="00EC21F2" w:rsidRPr="00BF6D71" w:rsidRDefault="00EC21F2" w:rsidP="00BF6D71">
      <w:pPr>
        <w:ind w:left="1080"/>
        <w:jc w:val="both"/>
        <w:rPr>
          <w:rFonts w:ascii="Arial" w:eastAsia="Arial" w:hAnsi="Arial" w:cs="Arial"/>
        </w:rPr>
      </w:pPr>
    </w:p>
    <w:p w14:paraId="0BE37F07" w14:textId="48F8E459" w:rsidR="00EC21F2" w:rsidRPr="00BD7302" w:rsidRDefault="00BD7302" w:rsidP="00BD7302">
      <w:pPr>
        <w:pStyle w:val="Heading2"/>
        <w:tabs>
          <w:tab w:val="left" w:pos="567"/>
        </w:tabs>
        <w:spacing w:before="0" w:after="0"/>
        <w:ind w:left="567" w:firstLine="0"/>
        <w:jc w:val="both"/>
        <w:rPr>
          <w:rFonts w:eastAsia="Arial" w:cs="Arial"/>
          <w:bCs/>
        </w:rPr>
      </w:pPr>
      <w:r w:rsidRPr="00BD7302">
        <w:rPr>
          <w:rFonts w:eastAsia="Arial" w:cs="Arial"/>
          <w:bCs/>
        </w:rPr>
        <w:t>10.2</w:t>
      </w:r>
      <w:r w:rsidRPr="00BD7302">
        <w:rPr>
          <w:rFonts w:eastAsia="Arial" w:cs="Arial"/>
          <w:bCs/>
        </w:rPr>
        <w:tab/>
      </w:r>
      <w:r w:rsidR="00EC21F2" w:rsidRPr="00BD7302">
        <w:rPr>
          <w:rFonts w:eastAsia="Arial" w:cs="Arial"/>
          <w:bCs/>
        </w:rPr>
        <w:t>The Contractor shall comply fully with all relevant legislation regarding suitable transport, containers, handling, Loading/Unloading, health and safety and environmental protection.</w:t>
      </w:r>
    </w:p>
    <w:p w14:paraId="318CEFE8" w14:textId="77777777" w:rsidR="00EC21F2" w:rsidRPr="00BF6D71" w:rsidRDefault="00EC21F2" w:rsidP="00BF6D71">
      <w:pPr>
        <w:ind w:left="1080"/>
        <w:jc w:val="both"/>
        <w:rPr>
          <w:rFonts w:ascii="Arial" w:eastAsia="Arial" w:hAnsi="Arial" w:cs="Arial"/>
        </w:rPr>
      </w:pPr>
    </w:p>
    <w:p w14:paraId="06DC723F" w14:textId="25EBB500" w:rsidR="00EC21F2" w:rsidRPr="00BD7302" w:rsidRDefault="00BD7302" w:rsidP="00BD7302">
      <w:pPr>
        <w:pStyle w:val="Heading2"/>
        <w:tabs>
          <w:tab w:val="left" w:pos="567"/>
        </w:tabs>
        <w:spacing w:before="0" w:after="0"/>
        <w:ind w:left="567" w:firstLine="0"/>
        <w:jc w:val="both"/>
        <w:rPr>
          <w:rFonts w:eastAsia="Arial" w:cs="Arial"/>
          <w:bCs/>
        </w:rPr>
      </w:pPr>
      <w:r w:rsidRPr="00BD7302">
        <w:rPr>
          <w:rFonts w:eastAsia="Arial" w:cs="Arial"/>
          <w:bCs/>
        </w:rPr>
        <w:t>10.3</w:t>
      </w:r>
      <w:r w:rsidRPr="00BD7302">
        <w:rPr>
          <w:rFonts w:eastAsia="Arial" w:cs="Arial"/>
          <w:bCs/>
        </w:rPr>
        <w:tab/>
      </w:r>
      <w:r w:rsidR="00EC21F2" w:rsidRPr="00BD7302">
        <w:rPr>
          <w:rFonts w:eastAsia="Arial" w:cs="Arial"/>
          <w:bCs/>
        </w:rPr>
        <w:t xml:space="preserve">The Contractor shall be responsible for ensuring adequate human and mechanical resources, including, where necessary, any specialist equipment for the purposes of Loading and Unloading of </w:t>
      </w:r>
      <w:r w:rsidR="004C3252" w:rsidRPr="00BD7302">
        <w:rPr>
          <w:rFonts w:eastAsia="Arial" w:cs="Arial"/>
          <w:bCs/>
        </w:rPr>
        <w:t>Surplus Assets</w:t>
      </w:r>
      <w:r w:rsidR="00EC21F2" w:rsidRPr="00BD7302">
        <w:rPr>
          <w:rFonts w:eastAsia="Arial" w:cs="Arial"/>
          <w:bCs/>
        </w:rPr>
        <w:t>. The Authority may assist where appropriate at its absolute discretion but shall in no way be liable for any loss or damage in accordance with Condition 7.7 of the Contract. The Authority shall not be bound to provide any assistance to The Contractor.</w:t>
      </w:r>
    </w:p>
    <w:p w14:paraId="5217A1FE" w14:textId="77777777" w:rsidR="00EC21F2" w:rsidRPr="00EC21F2" w:rsidRDefault="00EC21F2" w:rsidP="00EC21F2">
      <w:pPr>
        <w:jc w:val="both"/>
        <w:rPr>
          <w:rFonts w:ascii="Calibri" w:eastAsia="Calibri" w:hAnsi="Calibri"/>
          <w:sz w:val="22"/>
          <w:szCs w:val="22"/>
        </w:rPr>
      </w:pPr>
    </w:p>
    <w:p w14:paraId="6FAE7592" w14:textId="77777777" w:rsidR="00EC21F2" w:rsidRPr="007268C1" w:rsidRDefault="00EC21F2" w:rsidP="00BD7302">
      <w:pPr>
        <w:pStyle w:val="Heading1"/>
        <w:numPr>
          <w:ilvl w:val="0"/>
          <w:numId w:val="9"/>
        </w:numPr>
        <w:spacing w:before="0" w:after="0"/>
        <w:ind w:left="0" w:firstLine="0"/>
        <w:jc w:val="both"/>
        <w:rPr>
          <w:rFonts w:eastAsia="Arial" w:cs="Arial"/>
        </w:rPr>
      </w:pPr>
      <w:bookmarkStart w:id="1" w:name="_Toc493171241"/>
      <w:r w:rsidRPr="007268C1">
        <w:rPr>
          <w:rFonts w:eastAsia="Arial" w:cs="Arial"/>
        </w:rPr>
        <w:t>STORAGE</w:t>
      </w:r>
      <w:bookmarkEnd w:id="1"/>
    </w:p>
    <w:p w14:paraId="12E15C40" w14:textId="77777777" w:rsidR="00EC21F2" w:rsidRPr="00EC21F2" w:rsidRDefault="00EC21F2" w:rsidP="00EC21F2">
      <w:pPr>
        <w:keepNext/>
        <w:jc w:val="both"/>
        <w:rPr>
          <w:rFonts w:ascii="Calibri" w:eastAsia="Calibri" w:hAnsi="Calibri"/>
          <w:sz w:val="22"/>
          <w:szCs w:val="22"/>
        </w:rPr>
      </w:pPr>
    </w:p>
    <w:p w14:paraId="6A9CC09D" w14:textId="7E9A611D" w:rsidR="00EC21F2" w:rsidRPr="00BD7302" w:rsidRDefault="00BD7302" w:rsidP="00BD7302">
      <w:pPr>
        <w:pStyle w:val="Heading2"/>
        <w:tabs>
          <w:tab w:val="left" w:pos="567"/>
        </w:tabs>
        <w:spacing w:before="0" w:after="0"/>
        <w:ind w:left="567" w:firstLine="0"/>
        <w:jc w:val="both"/>
        <w:rPr>
          <w:rFonts w:eastAsia="Arial" w:cs="Arial"/>
          <w:bCs/>
        </w:rPr>
      </w:pPr>
      <w:r>
        <w:rPr>
          <w:rFonts w:eastAsia="Arial" w:cs="Arial"/>
          <w:bCs/>
        </w:rPr>
        <w:t>11.1</w:t>
      </w:r>
      <w:r>
        <w:rPr>
          <w:rFonts w:eastAsia="Arial" w:cs="Arial"/>
          <w:bCs/>
        </w:rPr>
        <w:tab/>
      </w:r>
      <w:r w:rsidR="00EC21F2" w:rsidRPr="00464687">
        <w:rPr>
          <w:rFonts w:eastAsia="Arial" w:cs="Arial"/>
          <w:bCs/>
        </w:rPr>
        <w:t xml:space="preserve">Unless otherwise agreed between the parties, The </w:t>
      </w:r>
      <w:r w:rsidR="00EC21F2" w:rsidRPr="0099115E">
        <w:rPr>
          <w:rFonts w:eastAsia="Arial" w:cs="Arial"/>
          <w:bCs/>
        </w:rPr>
        <w:t xml:space="preserve">Contractor shall store </w:t>
      </w:r>
      <w:r w:rsidR="004C3252" w:rsidRPr="00BD7302">
        <w:rPr>
          <w:rFonts w:eastAsia="Arial" w:cs="Arial"/>
          <w:bCs/>
        </w:rPr>
        <w:t>Surplus Assets</w:t>
      </w:r>
      <w:r w:rsidR="00EC21F2" w:rsidRPr="0099115E">
        <w:rPr>
          <w:rFonts w:eastAsia="Arial" w:cs="Arial"/>
          <w:bCs/>
        </w:rPr>
        <w:t xml:space="preserve"> at The Contractor’s premises in accordance with Section 2 of the Statement of Requirement (</w:t>
      </w:r>
      <w:proofErr w:type="spellStart"/>
      <w:r w:rsidR="00EC21F2" w:rsidRPr="0099115E">
        <w:rPr>
          <w:rFonts w:eastAsia="Arial" w:cs="Arial"/>
          <w:bCs/>
        </w:rPr>
        <w:t>StOR</w:t>
      </w:r>
      <w:proofErr w:type="spellEnd"/>
      <w:r w:rsidR="00EC21F2" w:rsidRPr="0099115E">
        <w:rPr>
          <w:rFonts w:eastAsia="Arial" w:cs="Arial"/>
          <w:bCs/>
        </w:rPr>
        <w:t>) at Annex A to the Contract.</w:t>
      </w:r>
    </w:p>
    <w:p w14:paraId="1A963E2C" w14:textId="77777777" w:rsidR="00EC21F2" w:rsidRPr="00464687" w:rsidRDefault="00EC21F2" w:rsidP="00EC21F2">
      <w:pPr>
        <w:jc w:val="both"/>
        <w:rPr>
          <w:rFonts w:ascii="Calibri" w:eastAsia="Calibri" w:hAnsi="Calibri"/>
          <w:sz w:val="22"/>
          <w:szCs w:val="22"/>
        </w:rPr>
      </w:pPr>
    </w:p>
    <w:p w14:paraId="10DBF07C" w14:textId="427C148E" w:rsidR="00EC21F2" w:rsidRPr="00BD7302" w:rsidRDefault="00BD7302" w:rsidP="00BD7302">
      <w:pPr>
        <w:pStyle w:val="Heading2"/>
        <w:tabs>
          <w:tab w:val="left" w:pos="567"/>
        </w:tabs>
        <w:spacing w:before="0" w:after="0"/>
        <w:ind w:left="567" w:firstLine="0"/>
        <w:jc w:val="both"/>
        <w:rPr>
          <w:rFonts w:eastAsia="Arial" w:cs="Arial"/>
          <w:bCs/>
        </w:rPr>
      </w:pPr>
      <w:r>
        <w:rPr>
          <w:rFonts w:eastAsia="Arial" w:cs="Arial"/>
          <w:bCs/>
        </w:rPr>
        <w:t>11.2</w:t>
      </w:r>
      <w:r>
        <w:rPr>
          <w:rFonts w:eastAsia="Arial" w:cs="Arial"/>
          <w:bCs/>
        </w:rPr>
        <w:tab/>
      </w:r>
      <w:r w:rsidR="00EC21F2" w:rsidRPr="00464687">
        <w:rPr>
          <w:rFonts w:eastAsia="Arial" w:cs="Arial"/>
          <w:bCs/>
        </w:rPr>
        <w:t xml:space="preserve">The Contractor shall ensure that all </w:t>
      </w:r>
      <w:r w:rsidR="004C3252" w:rsidRPr="00BD7302">
        <w:rPr>
          <w:rFonts w:eastAsia="Arial" w:cs="Arial"/>
          <w:bCs/>
        </w:rPr>
        <w:t>Surplus Assets</w:t>
      </w:r>
      <w:r w:rsidR="00EC21F2" w:rsidRPr="00BD7302">
        <w:rPr>
          <w:rFonts w:eastAsia="Arial" w:cs="Arial"/>
          <w:bCs/>
        </w:rPr>
        <w:t xml:space="preserve"> </w:t>
      </w:r>
      <w:r w:rsidR="00EC21F2" w:rsidRPr="00464687">
        <w:rPr>
          <w:rFonts w:eastAsia="Arial" w:cs="Arial"/>
          <w:bCs/>
        </w:rPr>
        <w:t xml:space="preserve">are stored in a secure environment and in a manner that shall prevent any loss, theft, damage, destruction or any deterioration in condition that would adversely affect the value of the </w:t>
      </w:r>
      <w:r w:rsidR="004C3252" w:rsidRPr="00BD7302">
        <w:rPr>
          <w:rFonts w:eastAsia="Arial" w:cs="Arial"/>
          <w:bCs/>
        </w:rPr>
        <w:t>Surplus Assets</w:t>
      </w:r>
      <w:r w:rsidR="00EC21F2" w:rsidRPr="00464687">
        <w:rPr>
          <w:rFonts w:eastAsia="Arial" w:cs="Arial"/>
          <w:bCs/>
        </w:rPr>
        <w:t xml:space="preserve">. The Authority will identify any specific storage requirements when the </w:t>
      </w:r>
      <w:r w:rsidR="004C3252">
        <w:rPr>
          <w:rFonts w:eastAsia="Arial" w:cs="Arial"/>
          <w:bCs/>
        </w:rPr>
        <w:t>Surplus Assets</w:t>
      </w:r>
      <w:r w:rsidR="00EC21F2" w:rsidRPr="00464687">
        <w:rPr>
          <w:rFonts w:eastAsia="Arial" w:cs="Arial"/>
          <w:bCs/>
        </w:rPr>
        <w:t xml:space="preserve"> are Tasked. The Authority reserves the right to give Notice requiring The Contractor to implement such specific storage requirements at any time after such </w:t>
      </w:r>
      <w:proofErr w:type="gramStart"/>
      <w:r w:rsidR="00EC21F2" w:rsidRPr="00464687">
        <w:rPr>
          <w:rFonts w:eastAsia="Arial" w:cs="Arial"/>
          <w:bCs/>
        </w:rPr>
        <w:t>Tasking, but</w:t>
      </w:r>
      <w:proofErr w:type="gramEnd"/>
      <w:r w:rsidR="00EC21F2" w:rsidRPr="00464687">
        <w:rPr>
          <w:rFonts w:eastAsia="Arial" w:cs="Arial"/>
          <w:bCs/>
        </w:rPr>
        <w:t xml:space="preserve"> will not do so unreasonably. Such requirements may include, but</w:t>
      </w:r>
      <w:r w:rsidR="00172785">
        <w:rPr>
          <w:rFonts w:eastAsia="Arial" w:cs="Arial"/>
          <w:bCs/>
        </w:rPr>
        <w:t xml:space="preserve"> are</w:t>
      </w:r>
      <w:r w:rsidR="00EC21F2" w:rsidRPr="00464687">
        <w:rPr>
          <w:rFonts w:eastAsia="Arial" w:cs="Arial"/>
          <w:bCs/>
        </w:rPr>
        <w:t xml:space="preserve"> not be limited to, covering </w:t>
      </w:r>
      <w:r w:rsidR="004C3252" w:rsidRPr="00BD7302">
        <w:rPr>
          <w:rFonts w:eastAsia="Arial" w:cs="Arial"/>
          <w:bCs/>
        </w:rPr>
        <w:t>Surplus Assets</w:t>
      </w:r>
      <w:r w:rsidR="00EC21F2" w:rsidRPr="00464687">
        <w:rPr>
          <w:rFonts w:eastAsia="Arial" w:cs="Arial"/>
          <w:bCs/>
        </w:rPr>
        <w:t xml:space="preserve"> with tarpaulin or other resources or to store </w:t>
      </w:r>
      <w:r w:rsidR="004C3252" w:rsidRPr="00BD7302">
        <w:rPr>
          <w:rFonts w:eastAsia="Arial" w:cs="Arial"/>
          <w:bCs/>
        </w:rPr>
        <w:t>Surplus Assets</w:t>
      </w:r>
      <w:r w:rsidR="00EC21F2" w:rsidRPr="00BD7302">
        <w:rPr>
          <w:rFonts w:eastAsia="Arial" w:cs="Arial"/>
          <w:bCs/>
        </w:rPr>
        <w:t xml:space="preserve"> </w:t>
      </w:r>
      <w:r w:rsidR="00EC21F2" w:rsidRPr="00464687">
        <w:rPr>
          <w:rFonts w:eastAsia="Arial" w:cs="Arial"/>
          <w:bCs/>
        </w:rPr>
        <w:t>within a secure and/or weatherproof, permanent or temporary building or other structure.</w:t>
      </w:r>
    </w:p>
    <w:p w14:paraId="60A577FF" w14:textId="77777777" w:rsidR="00EC21F2" w:rsidRDefault="00EC21F2" w:rsidP="00EC21F2">
      <w:pPr>
        <w:pStyle w:val="DWParaNum1"/>
        <w:numPr>
          <w:ilvl w:val="0"/>
          <w:numId w:val="0"/>
        </w:numPr>
        <w:tabs>
          <w:tab w:val="left" w:pos="720"/>
        </w:tabs>
        <w:spacing w:after="0"/>
        <w:jc w:val="both"/>
        <w:rPr>
          <w:rFonts w:cs="Arial"/>
          <w:b/>
          <w:sz w:val="24"/>
          <w:szCs w:val="24"/>
        </w:rPr>
      </w:pPr>
      <w:bookmarkStart w:id="2" w:name="_Toc326051009"/>
    </w:p>
    <w:p w14:paraId="46F95F42" w14:textId="77777777" w:rsidR="00EC21F2" w:rsidRDefault="00EC21F2" w:rsidP="00BD7302">
      <w:pPr>
        <w:pStyle w:val="Heading1"/>
        <w:numPr>
          <w:ilvl w:val="0"/>
          <w:numId w:val="9"/>
        </w:numPr>
        <w:spacing w:before="0" w:after="0"/>
        <w:ind w:left="0" w:firstLine="0"/>
        <w:jc w:val="both"/>
        <w:rPr>
          <w:rFonts w:eastAsia="Arial" w:cs="Arial"/>
        </w:rPr>
      </w:pPr>
      <w:bookmarkStart w:id="3" w:name="_Toc493171242"/>
      <w:bookmarkEnd w:id="2"/>
      <w:r>
        <w:rPr>
          <w:rFonts w:eastAsia="Arial" w:cs="Arial"/>
        </w:rPr>
        <w:t>EXPORT LICENCE</w:t>
      </w:r>
      <w:bookmarkEnd w:id="3"/>
    </w:p>
    <w:p w14:paraId="67C836D9" w14:textId="77777777" w:rsidR="00EC21F2" w:rsidRPr="00EC21F2" w:rsidRDefault="00EC21F2" w:rsidP="00EC21F2">
      <w:pPr>
        <w:pStyle w:val="DWParaNum1"/>
        <w:keepNext/>
        <w:numPr>
          <w:ilvl w:val="0"/>
          <w:numId w:val="0"/>
        </w:numPr>
        <w:tabs>
          <w:tab w:val="left" w:pos="720"/>
        </w:tabs>
        <w:overflowPunct/>
        <w:autoSpaceDE/>
        <w:adjustRightInd/>
        <w:spacing w:after="0"/>
        <w:jc w:val="both"/>
        <w:rPr>
          <w:rFonts w:cs="Arial"/>
          <w:bCs/>
          <w:kern w:val="0"/>
          <w:sz w:val="24"/>
          <w:szCs w:val="24"/>
        </w:rPr>
      </w:pPr>
    </w:p>
    <w:p w14:paraId="06ED14CD" w14:textId="58EE8407" w:rsidR="00EC21F2" w:rsidRPr="00EC3F3C" w:rsidRDefault="00EC3F3C" w:rsidP="00EC3F3C">
      <w:pPr>
        <w:pStyle w:val="Heading2"/>
        <w:tabs>
          <w:tab w:val="left" w:pos="567"/>
        </w:tabs>
        <w:spacing w:before="0" w:after="0"/>
        <w:ind w:left="567" w:firstLine="0"/>
        <w:jc w:val="both"/>
        <w:rPr>
          <w:rFonts w:eastAsia="Arial" w:cs="Arial"/>
          <w:bCs/>
        </w:rPr>
      </w:pPr>
      <w:r>
        <w:rPr>
          <w:rFonts w:eastAsia="Arial" w:cs="Arial"/>
          <w:bCs/>
        </w:rPr>
        <w:t>12.1</w:t>
      </w:r>
      <w:r>
        <w:rPr>
          <w:rFonts w:eastAsia="Arial" w:cs="Arial"/>
          <w:bCs/>
        </w:rPr>
        <w:tab/>
      </w:r>
      <w:r w:rsidR="00EC21F2" w:rsidRPr="00464687">
        <w:rPr>
          <w:rFonts w:eastAsia="Arial" w:cs="Arial"/>
          <w:bCs/>
        </w:rPr>
        <w:t xml:space="preserve">Further to </w:t>
      </w:r>
      <w:r w:rsidR="00EC21F2" w:rsidRPr="00C409D1">
        <w:rPr>
          <w:rFonts w:eastAsia="Arial" w:cs="Arial"/>
          <w:bCs/>
        </w:rPr>
        <w:t>DEFCON 528</w:t>
      </w:r>
      <w:r w:rsidR="00EC21F2" w:rsidRPr="00464687">
        <w:rPr>
          <w:rFonts w:eastAsia="Arial" w:cs="Arial"/>
          <w:bCs/>
        </w:rPr>
        <w:t xml:space="preserve">, The Contractor or its Customer shall apply for the UK export </w:t>
      </w:r>
      <w:proofErr w:type="spellStart"/>
      <w:r w:rsidR="00EC21F2" w:rsidRPr="00464687">
        <w:rPr>
          <w:rFonts w:eastAsia="Arial" w:cs="Arial"/>
          <w:bCs/>
        </w:rPr>
        <w:t>licence</w:t>
      </w:r>
      <w:proofErr w:type="spellEnd"/>
      <w:r w:rsidR="00EC21F2" w:rsidRPr="00464687">
        <w:rPr>
          <w:rFonts w:eastAsia="Arial" w:cs="Arial"/>
          <w:bCs/>
        </w:rPr>
        <w:t xml:space="preserve"> for the </w:t>
      </w:r>
      <w:r w:rsidR="004C3252" w:rsidRPr="00EC3F3C">
        <w:rPr>
          <w:rFonts w:eastAsia="Arial" w:cs="Arial"/>
          <w:bCs/>
        </w:rPr>
        <w:t>Surplus Assets</w:t>
      </w:r>
      <w:r w:rsidR="00EC21F2" w:rsidRPr="00464687">
        <w:rPr>
          <w:rFonts w:eastAsia="Arial" w:cs="Arial"/>
          <w:bCs/>
        </w:rPr>
        <w:t xml:space="preserve">, subject to any foreign export control approval having been granted. The Authority shall use its reasonable </w:t>
      </w:r>
      <w:proofErr w:type="spellStart"/>
      <w:r w:rsidR="00EC21F2" w:rsidRPr="00464687">
        <w:rPr>
          <w:rFonts w:eastAsia="Arial" w:cs="Arial"/>
          <w:bCs/>
        </w:rPr>
        <w:t>endeavours</w:t>
      </w:r>
      <w:proofErr w:type="spellEnd"/>
      <w:r w:rsidR="00EC21F2" w:rsidRPr="00464687">
        <w:rPr>
          <w:rFonts w:eastAsia="Arial" w:cs="Arial"/>
          <w:bCs/>
        </w:rPr>
        <w:t xml:space="preserve"> to assist The Contractor (or Customer) to obtain the export </w:t>
      </w:r>
      <w:proofErr w:type="spellStart"/>
      <w:r w:rsidR="00EC21F2" w:rsidRPr="00464687">
        <w:rPr>
          <w:rFonts w:eastAsia="Arial" w:cs="Arial"/>
          <w:bCs/>
        </w:rPr>
        <w:t>licence</w:t>
      </w:r>
      <w:proofErr w:type="spellEnd"/>
      <w:r w:rsidR="00EC21F2" w:rsidRPr="00464687">
        <w:rPr>
          <w:rFonts w:eastAsia="Arial" w:cs="Arial"/>
          <w:bCs/>
        </w:rPr>
        <w:t xml:space="preserve"> where such assistance is legally </w:t>
      </w:r>
      <w:r w:rsidR="00EC21F2" w:rsidRPr="00464687">
        <w:rPr>
          <w:rFonts w:eastAsia="Arial" w:cs="Arial"/>
          <w:bCs/>
        </w:rPr>
        <w:lastRenderedPageBreak/>
        <w:t xml:space="preserve">required. The Contractor accepts that if it has not received export </w:t>
      </w:r>
      <w:proofErr w:type="spellStart"/>
      <w:r w:rsidR="00EC21F2" w:rsidRPr="00464687">
        <w:rPr>
          <w:rFonts w:eastAsia="Arial" w:cs="Arial"/>
          <w:bCs/>
        </w:rPr>
        <w:t>licence</w:t>
      </w:r>
      <w:proofErr w:type="spellEnd"/>
      <w:r w:rsidR="00EC21F2" w:rsidRPr="00464687">
        <w:rPr>
          <w:rFonts w:eastAsia="Arial" w:cs="Arial"/>
          <w:bCs/>
        </w:rPr>
        <w:t xml:space="preserve"> approval, then the transfer of Title shall be delayed until approval has been received.</w:t>
      </w:r>
    </w:p>
    <w:p w14:paraId="5043BA83" w14:textId="77777777" w:rsidR="00EC21F2" w:rsidRPr="00EC3F3C" w:rsidRDefault="00EC21F2" w:rsidP="00EC3F3C">
      <w:pPr>
        <w:pStyle w:val="Heading2"/>
        <w:tabs>
          <w:tab w:val="left" w:pos="567"/>
        </w:tabs>
        <w:spacing w:before="0" w:after="0"/>
        <w:ind w:left="567" w:firstLine="0"/>
        <w:jc w:val="both"/>
        <w:rPr>
          <w:rFonts w:eastAsia="Arial" w:cs="Arial"/>
          <w:bCs/>
        </w:rPr>
      </w:pPr>
    </w:p>
    <w:p w14:paraId="51571CB7" w14:textId="77777777" w:rsidR="0096443D" w:rsidRPr="00EC3F3C" w:rsidRDefault="0096443D" w:rsidP="00EC3F3C">
      <w:pPr>
        <w:pStyle w:val="Heading2"/>
        <w:tabs>
          <w:tab w:val="left" w:pos="567"/>
        </w:tabs>
        <w:spacing w:before="0" w:after="0"/>
        <w:ind w:left="567" w:firstLine="0"/>
        <w:jc w:val="both"/>
        <w:rPr>
          <w:rFonts w:eastAsia="Arial" w:cs="Arial"/>
          <w:bCs/>
        </w:rPr>
      </w:pPr>
      <w:r w:rsidRPr="00EC3F3C">
        <w:rPr>
          <w:rFonts w:eastAsia="Arial" w:cs="Arial"/>
          <w:bCs/>
        </w:rPr>
        <w:t>Export Control Joint Unit</w:t>
      </w:r>
    </w:p>
    <w:p w14:paraId="15F56C41" w14:textId="77777777" w:rsidR="0096443D" w:rsidRPr="00EC3F3C" w:rsidRDefault="0096443D" w:rsidP="00EC3F3C">
      <w:pPr>
        <w:pStyle w:val="Heading2"/>
        <w:tabs>
          <w:tab w:val="left" w:pos="567"/>
        </w:tabs>
        <w:spacing w:before="0" w:after="0"/>
        <w:ind w:left="567" w:firstLine="0"/>
        <w:jc w:val="both"/>
        <w:rPr>
          <w:rFonts w:eastAsia="Arial" w:cs="Arial"/>
          <w:bCs/>
        </w:rPr>
      </w:pPr>
      <w:r w:rsidRPr="00EC3F3C">
        <w:rPr>
          <w:rFonts w:eastAsia="Arial" w:cs="Arial"/>
          <w:bCs/>
        </w:rPr>
        <w:t>Department for International Trade</w:t>
      </w:r>
    </w:p>
    <w:p w14:paraId="0346AFF1" w14:textId="77777777" w:rsidR="0096443D" w:rsidRPr="00EC3F3C" w:rsidRDefault="0096443D" w:rsidP="00EC3F3C">
      <w:pPr>
        <w:pStyle w:val="Heading2"/>
        <w:tabs>
          <w:tab w:val="left" w:pos="567"/>
        </w:tabs>
        <w:spacing w:before="0" w:after="0"/>
        <w:ind w:left="567" w:firstLine="0"/>
        <w:jc w:val="both"/>
        <w:rPr>
          <w:rFonts w:eastAsia="Arial" w:cs="Arial"/>
          <w:bCs/>
        </w:rPr>
      </w:pPr>
      <w:r w:rsidRPr="00EC3F3C">
        <w:rPr>
          <w:rFonts w:eastAsia="Arial" w:cs="Arial"/>
          <w:bCs/>
        </w:rPr>
        <w:t>2nd Floor</w:t>
      </w:r>
    </w:p>
    <w:p w14:paraId="49D8581D" w14:textId="77777777" w:rsidR="0096443D" w:rsidRPr="00EC3F3C" w:rsidRDefault="0096443D" w:rsidP="00EC3F3C">
      <w:pPr>
        <w:pStyle w:val="Heading2"/>
        <w:tabs>
          <w:tab w:val="left" w:pos="567"/>
        </w:tabs>
        <w:spacing w:before="0" w:after="0"/>
        <w:ind w:left="567" w:firstLine="0"/>
        <w:jc w:val="both"/>
        <w:rPr>
          <w:rFonts w:eastAsia="Arial" w:cs="Arial"/>
          <w:bCs/>
        </w:rPr>
      </w:pPr>
      <w:r w:rsidRPr="00EC3F3C">
        <w:rPr>
          <w:rFonts w:eastAsia="Arial" w:cs="Arial"/>
          <w:bCs/>
        </w:rPr>
        <w:t>3 Whitehall Place</w:t>
      </w:r>
    </w:p>
    <w:p w14:paraId="0BB926C9" w14:textId="77777777" w:rsidR="0096443D" w:rsidRPr="00EC3F3C" w:rsidRDefault="0096443D" w:rsidP="00EC3F3C">
      <w:pPr>
        <w:pStyle w:val="Heading2"/>
        <w:tabs>
          <w:tab w:val="left" w:pos="567"/>
        </w:tabs>
        <w:spacing w:before="0" w:after="0"/>
        <w:ind w:left="567" w:firstLine="0"/>
        <w:jc w:val="both"/>
        <w:rPr>
          <w:rFonts w:eastAsia="Arial" w:cs="Arial"/>
          <w:bCs/>
        </w:rPr>
      </w:pPr>
      <w:r w:rsidRPr="00EC3F3C">
        <w:rPr>
          <w:rFonts w:eastAsia="Arial" w:cs="Arial"/>
          <w:bCs/>
        </w:rPr>
        <w:t>London</w:t>
      </w:r>
    </w:p>
    <w:p w14:paraId="591193C2" w14:textId="77777777" w:rsidR="0096443D" w:rsidRPr="00EC3F3C" w:rsidRDefault="0096443D" w:rsidP="00EC3F3C">
      <w:pPr>
        <w:pStyle w:val="Heading2"/>
        <w:tabs>
          <w:tab w:val="left" w:pos="567"/>
        </w:tabs>
        <w:spacing w:before="0" w:after="0"/>
        <w:ind w:left="567" w:firstLine="0"/>
        <w:jc w:val="both"/>
        <w:rPr>
          <w:rFonts w:eastAsia="Arial" w:cs="Arial"/>
          <w:bCs/>
        </w:rPr>
      </w:pPr>
      <w:r w:rsidRPr="00EC3F3C">
        <w:rPr>
          <w:rFonts w:eastAsia="Arial" w:cs="Arial"/>
          <w:bCs/>
        </w:rPr>
        <w:t>SW1A 2AW</w:t>
      </w:r>
    </w:p>
    <w:p w14:paraId="125E4FCC" w14:textId="77777777" w:rsidR="0096443D" w:rsidRPr="00EC3F3C" w:rsidRDefault="0096443D" w:rsidP="00EC3F3C">
      <w:pPr>
        <w:pStyle w:val="Heading2"/>
        <w:tabs>
          <w:tab w:val="left" w:pos="567"/>
        </w:tabs>
        <w:spacing w:before="0" w:after="0"/>
        <w:ind w:left="567" w:firstLine="0"/>
        <w:jc w:val="both"/>
        <w:rPr>
          <w:rFonts w:eastAsia="Arial" w:cs="Arial"/>
          <w:bCs/>
        </w:rPr>
      </w:pPr>
      <w:r w:rsidRPr="00EC3F3C">
        <w:rPr>
          <w:rFonts w:eastAsia="Arial" w:cs="Arial"/>
          <w:bCs/>
        </w:rPr>
        <w:t xml:space="preserve">Website: </w:t>
      </w:r>
      <w:hyperlink r:id="rId10" w:history="1">
        <w:r w:rsidRPr="00EC3F3C">
          <w:rPr>
            <w:rFonts w:eastAsia="Arial"/>
            <w:bCs/>
          </w:rPr>
          <w:t>www.spire.trade.gov.uk</w:t>
        </w:r>
      </w:hyperlink>
      <w:r w:rsidRPr="00EC3F3C">
        <w:rPr>
          <w:rFonts w:eastAsia="Arial" w:cs="Arial"/>
          <w:bCs/>
        </w:rPr>
        <w:t xml:space="preserve"> </w:t>
      </w:r>
    </w:p>
    <w:p w14:paraId="4728022D" w14:textId="77777777" w:rsidR="0096443D" w:rsidRPr="00EC3F3C" w:rsidRDefault="0096443D" w:rsidP="00EC3F3C">
      <w:pPr>
        <w:pStyle w:val="Heading2"/>
        <w:tabs>
          <w:tab w:val="left" w:pos="567"/>
        </w:tabs>
        <w:spacing w:before="0" w:after="0"/>
        <w:ind w:left="567" w:firstLine="0"/>
        <w:jc w:val="both"/>
        <w:rPr>
          <w:rFonts w:eastAsia="Arial" w:cs="Arial"/>
          <w:bCs/>
        </w:rPr>
      </w:pPr>
      <w:r w:rsidRPr="00EC3F3C">
        <w:rPr>
          <w:rFonts w:eastAsia="Arial" w:cs="Arial"/>
          <w:bCs/>
        </w:rPr>
        <w:t xml:space="preserve">Guidance for export controls is published on </w:t>
      </w:r>
      <w:hyperlink r:id="rId11" w:history="1">
        <w:r w:rsidRPr="00EC3F3C">
          <w:rPr>
            <w:rFonts w:eastAsia="Arial"/>
            <w:bCs/>
          </w:rPr>
          <w:t>https://www.gov.uk</w:t>
        </w:r>
      </w:hyperlink>
    </w:p>
    <w:p w14:paraId="64E8539C" w14:textId="77777777" w:rsidR="0096443D" w:rsidRPr="00EC3F3C" w:rsidRDefault="0096443D" w:rsidP="00EC3F3C">
      <w:pPr>
        <w:pStyle w:val="Heading2"/>
        <w:tabs>
          <w:tab w:val="left" w:pos="567"/>
        </w:tabs>
        <w:spacing w:before="0" w:after="0"/>
        <w:ind w:left="567" w:firstLine="0"/>
        <w:jc w:val="both"/>
        <w:rPr>
          <w:rFonts w:eastAsia="Arial" w:cs="Arial"/>
          <w:bCs/>
        </w:rPr>
      </w:pPr>
    </w:p>
    <w:p w14:paraId="3FDC6AA7" w14:textId="77777777" w:rsidR="0096443D" w:rsidRPr="00EC3F3C" w:rsidRDefault="0096443D" w:rsidP="00EC3F3C">
      <w:pPr>
        <w:pStyle w:val="Heading2"/>
        <w:tabs>
          <w:tab w:val="left" w:pos="567"/>
        </w:tabs>
        <w:spacing w:before="0" w:after="0"/>
        <w:ind w:left="567" w:firstLine="0"/>
        <w:jc w:val="both"/>
        <w:rPr>
          <w:rFonts w:eastAsia="Arial" w:cs="Arial"/>
          <w:bCs/>
        </w:rPr>
      </w:pPr>
      <w:r w:rsidRPr="00EC3F3C">
        <w:rPr>
          <w:rFonts w:eastAsia="Arial" w:cs="Arial"/>
          <w:bCs/>
        </w:rPr>
        <w:t>ECJU Helpline:</w:t>
      </w:r>
    </w:p>
    <w:p w14:paraId="05F4607D" w14:textId="77777777" w:rsidR="0096443D" w:rsidRPr="00EC3F3C" w:rsidRDefault="0096443D" w:rsidP="00EC3F3C">
      <w:pPr>
        <w:pStyle w:val="Heading2"/>
        <w:tabs>
          <w:tab w:val="left" w:pos="567"/>
        </w:tabs>
        <w:spacing w:before="0" w:after="0"/>
        <w:ind w:left="567" w:firstLine="0"/>
        <w:jc w:val="both"/>
        <w:rPr>
          <w:rFonts w:eastAsia="Arial" w:cs="Arial"/>
          <w:bCs/>
        </w:rPr>
      </w:pPr>
      <w:r w:rsidRPr="00EC3F3C">
        <w:rPr>
          <w:rFonts w:eastAsia="Arial" w:cs="Arial"/>
          <w:bCs/>
        </w:rPr>
        <w:t xml:space="preserve">Tel. +44 (0)20-7215 4594 </w:t>
      </w:r>
    </w:p>
    <w:p w14:paraId="0B264A65" w14:textId="77777777" w:rsidR="0096443D" w:rsidRPr="00EC3F3C" w:rsidRDefault="0096443D" w:rsidP="00EC3F3C">
      <w:pPr>
        <w:pStyle w:val="Heading2"/>
        <w:tabs>
          <w:tab w:val="left" w:pos="567"/>
        </w:tabs>
        <w:spacing w:before="0" w:after="0"/>
        <w:ind w:left="567" w:firstLine="0"/>
        <w:jc w:val="both"/>
        <w:rPr>
          <w:rFonts w:eastAsia="Arial" w:cs="Arial"/>
          <w:bCs/>
        </w:rPr>
      </w:pPr>
      <w:r w:rsidRPr="00EC3F3C">
        <w:rPr>
          <w:rFonts w:eastAsia="Arial" w:cs="Arial"/>
          <w:bCs/>
        </w:rPr>
        <w:t>Fax. +44 (0)20-7215 2635</w:t>
      </w:r>
    </w:p>
    <w:p w14:paraId="5700B3E5" w14:textId="77777777" w:rsidR="0096443D" w:rsidRPr="00EC3F3C" w:rsidRDefault="0096443D" w:rsidP="00EC3F3C">
      <w:pPr>
        <w:pStyle w:val="Heading2"/>
        <w:tabs>
          <w:tab w:val="left" w:pos="567"/>
        </w:tabs>
        <w:spacing w:before="0" w:after="0"/>
        <w:ind w:left="567" w:firstLine="0"/>
        <w:jc w:val="both"/>
        <w:rPr>
          <w:rFonts w:eastAsia="Arial" w:cs="Arial"/>
          <w:bCs/>
        </w:rPr>
      </w:pPr>
      <w:r w:rsidRPr="00EC3F3C">
        <w:rPr>
          <w:rFonts w:eastAsia="Arial" w:cs="Arial"/>
          <w:bCs/>
        </w:rPr>
        <w:t xml:space="preserve">Email. </w:t>
      </w:r>
      <w:hyperlink r:id="rId12" w:history="1">
        <w:r w:rsidRPr="00EC3F3C">
          <w:rPr>
            <w:rFonts w:eastAsia="Arial"/>
            <w:bCs/>
          </w:rPr>
          <w:t>eco.help@trade.gov.uk</w:t>
        </w:r>
      </w:hyperlink>
    </w:p>
    <w:p w14:paraId="510242AA" w14:textId="77777777" w:rsidR="00EC21F2" w:rsidRDefault="00EC21F2" w:rsidP="00EC21F2">
      <w:pPr>
        <w:pStyle w:val="DWParaNum3"/>
        <w:numPr>
          <w:ilvl w:val="0"/>
          <w:numId w:val="0"/>
        </w:numPr>
        <w:tabs>
          <w:tab w:val="left" w:pos="720"/>
        </w:tabs>
        <w:spacing w:after="0"/>
        <w:ind w:left="1134"/>
        <w:jc w:val="both"/>
        <w:rPr>
          <w:rFonts w:cs="Arial"/>
          <w:sz w:val="24"/>
          <w:szCs w:val="24"/>
        </w:rPr>
      </w:pPr>
    </w:p>
    <w:p w14:paraId="2C8590E2" w14:textId="0BA021B6" w:rsidR="001269E5" w:rsidRDefault="00EC3F3C" w:rsidP="00037798">
      <w:pPr>
        <w:pStyle w:val="Heading2"/>
        <w:tabs>
          <w:tab w:val="left" w:pos="567"/>
        </w:tabs>
        <w:spacing w:before="0" w:after="0"/>
        <w:ind w:left="567" w:firstLine="0"/>
        <w:jc w:val="both"/>
        <w:rPr>
          <w:rFonts w:eastAsia="Arial" w:cs="Arial"/>
          <w:bCs/>
        </w:rPr>
      </w:pPr>
      <w:r>
        <w:rPr>
          <w:rFonts w:eastAsia="Arial" w:cs="Arial"/>
          <w:bCs/>
        </w:rPr>
        <w:t>12.2</w:t>
      </w:r>
      <w:r>
        <w:rPr>
          <w:rFonts w:eastAsia="Arial" w:cs="Arial"/>
          <w:bCs/>
        </w:rPr>
        <w:tab/>
      </w:r>
      <w:r w:rsidR="00EC21F2" w:rsidRPr="006E6F43">
        <w:rPr>
          <w:rFonts w:eastAsia="Arial" w:cs="Arial"/>
          <w:bCs/>
        </w:rPr>
        <w:t xml:space="preserve">In the event the Customer is not granted the export </w:t>
      </w:r>
      <w:proofErr w:type="spellStart"/>
      <w:r w:rsidR="00EC21F2" w:rsidRPr="006E6F43">
        <w:rPr>
          <w:rFonts w:eastAsia="Arial" w:cs="Arial"/>
          <w:bCs/>
        </w:rPr>
        <w:t>licence</w:t>
      </w:r>
      <w:proofErr w:type="spellEnd"/>
      <w:r w:rsidR="00EC21F2" w:rsidRPr="006E6F43">
        <w:rPr>
          <w:rFonts w:eastAsia="Arial" w:cs="Arial"/>
          <w:bCs/>
        </w:rPr>
        <w:t xml:space="preserve">, The Contractor shall terminate the individual sale and The Contractor shall ensure it refunds to the Customer any payments made or makes payment to The Authority of the agreed percentage share of any monies retained in </w:t>
      </w:r>
      <w:r w:rsidR="00EC21F2" w:rsidRPr="001A0BA7">
        <w:rPr>
          <w:rFonts w:eastAsia="Arial" w:cs="Arial"/>
          <w:bCs/>
        </w:rPr>
        <w:t xml:space="preserve">accordance with Item 1 of the Schedule of Requirements </w:t>
      </w:r>
      <w:r w:rsidR="00EC21F2" w:rsidRPr="00741BE9">
        <w:rPr>
          <w:rFonts w:eastAsia="Arial" w:cs="Arial"/>
          <w:bCs/>
        </w:rPr>
        <w:t>and Condition 15</w:t>
      </w:r>
      <w:r w:rsidR="007734E2" w:rsidRPr="00741BE9">
        <w:rPr>
          <w:rFonts w:eastAsia="Arial" w:cs="Arial"/>
          <w:bCs/>
        </w:rPr>
        <w:t xml:space="preserve"> of the Contract</w:t>
      </w:r>
      <w:r w:rsidR="00EC21F2" w:rsidRPr="00741BE9">
        <w:rPr>
          <w:rFonts w:eastAsia="Arial" w:cs="Arial"/>
          <w:bCs/>
        </w:rPr>
        <w:t>.</w:t>
      </w:r>
      <w:bookmarkStart w:id="4" w:name="_Toc493171243"/>
      <w:r w:rsidR="00C134B8" w:rsidRPr="006E6F43">
        <w:rPr>
          <w:rFonts w:eastAsia="Arial" w:cs="Arial"/>
          <w:bCs/>
        </w:rPr>
        <w:t xml:space="preserve"> </w:t>
      </w:r>
    </w:p>
    <w:p w14:paraId="1B1402C6" w14:textId="77777777" w:rsidR="003B3F71" w:rsidRPr="003B3F71" w:rsidRDefault="003B3F71" w:rsidP="003B3F71">
      <w:pPr>
        <w:rPr>
          <w:rFonts w:eastAsia="Arial,Times New Roman"/>
        </w:rPr>
      </w:pPr>
    </w:p>
    <w:p w14:paraId="69BB2325" w14:textId="77777777" w:rsidR="00EC21F2" w:rsidRPr="00307661" w:rsidRDefault="00EC21F2" w:rsidP="00037798">
      <w:pPr>
        <w:pStyle w:val="Heading1"/>
        <w:numPr>
          <w:ilvl w:val="0"/>
          <w:numId w:val="9"/>
        </w:numPr>
        <w:spacing w:before="0" w:after="0"/>
        <w:ind w:left="0" w:firstLine="0"/>
        <w:jc w:val="both"/>
        <w:rPr>
          <w:rFonts w:eastAsia="Arial" w:cs="Arial"/>
        </w:rPr>
      </w:pPr>
      <w:r w:rsidRPr="00307661">
        <w:rPr>
          <w:rFonts w:eastAsia="Arial" w:cs="Arial"/>
        </w:rPr>
        <w:t>ASSETS SUBJECT TO SPECIAL CONTROLS (ASSC)</w:t>
      </w:r>
    </w:p>
    <w:p w14:paraId="4B402BA4" w14:textId="77777777" w:rsidR="00EC21F2" w:rsidRDefault="00EC21F2" w:rsidP="00EC21F2">
      <w:pPr>
        <w:pStyle w:val="DWParaNum2"/>
        <w:keepNext/>
        <w:numPr>
          <w:ilvl w:val="0"/>
          <w:numId w:val="0"/>
        </w:numPr>
        <w:tabs>
          <w:tab w:val="left" w:pos="720"/>
        </w:tabs>
        <w:overflowPunct/>
        <w:autoSpaceDE/>
        <w:adjustRightInd/>
        <w:spacing w:after="0"/>
        <w:ind w:left="360"/>
        <w:jc w:val="both"/>
        <w:rPr>
          <w:rFonts w:cs="Arial"/>
          <w:b/>
          <w:sz w:val="24"/>
          <w:szCs w:val="24"/>
          <w:u w:val="single"/>
        </w:rPr>
      </w:pPr>
    </w:p>
    <w:p w14:paraId="77D70D50" w14:textId="77777777" w:rsidR="001269E5" w:rsidRPr="008573F9" w:rsidRDefault="001269E5" w:rsidP="007268C1">
      <w:pPr>
        <w:pStyle w:val="DWParaNum2"/>
        <w:numPr>
          <w:ilvl w:val="1"/>
          <w:numId w:val="12"/>
        </w:numPr>
        <w:tabs>
          <w:tab w:val="left" w:pos="567"/>
        </w:tabs>
        <w:spacing w:after="0"/>
        <w:ind w:left="567" w:firstLine="0"/>
        <w:jc w:val="both"/>
        <w:rPr>
          <w:rFonts w:cs="Arial"/>
          <w:sz w:val="24"/>
          <w:szCs w:val="24"/>
        </w:rPr>
      </w:pPr>
      <w:r w:rsidRPr="008573F9">
        <w:rPr>
          <w:rFonts w:cs="Arial"/>
          <w:sz w:val="24"/>
          <w:szCs w:val="24"/>
        </w:rPr>
        <w:t>Some MOD Assets are deemed as Assets Subject to Special Control</w:t>
      </w:r>
      <w:r>
        <w:rPr>
          <w:rFonts w:cs="Arial"/>
          <w:sz w:val="24"/>
          <w:szCs w:val="24"/>
        </w:rPr>
        <w:t>s</w:t>
      </w:r>
      <w:r w:rsidRPr="008573F9">
        <w:rPr>
          <w:rFonts w:cs="Arial"/>
          <w:sz w:val="24"/>
          <w:szCs w:val="24"/>
        </w:rPr>
        <w:t xml:space="preserve"> (ASSC) (which includes the International Traffic in Arms Regulations (ITAR)</w:t>
      </w:r>
      <w:r>
        <w:rPr>
          <w:rFonts w:cs="Arial"/>
          <w:sz w:val="24"/>
          <w:szCs w:val="24"/>
        </w:rPr>
        <w:t>,</w:t>
      </w:r>
      <w:r w:rsidRPr="008573F9">
        <w:rPr>
          <w:rFonts w:cs="Arial"/>
          <w:sz w:val="24"/>
          <w:szCs w:val="24"/>
        </w:rPr>
        <w:t xml:space="preserve"> the Export Administrations Agreement (EAR</w:t>
      </w:r>
      <w:r w:rsidRPr="003B3F71">
        <w:rPr>
          <w:rFonts w:cs="Arial"/>
          <w:sz w:val="24"/>
          <w:szCs w:val="24"/>
        </w:rPr>
        <w:t xml:space="preserve">)) </w:t>
      </w:r>
      <w:r w:rsidRPr="003B3F71">
        <w:rPr>
          <w:sz w:val="24"/>
          <w:szCs w:val="24"/>
        </w:rPr>
        <w:t>and assets Attractive to Criminal and Terrorist Organisations as detailed in JSP 440 (ACTO)</w:t>
      </w:r>
      <w:proofErr w:type="gramStart"/>
      <w:r w:rsidRPr="003B3F71">
        <w:rPr>
          <w:sz w:val="24"/>
          <w:szCs w:val="24"/>
        </w:rPr>
        <w:t>),</w:t>
      </w:r>
      <w:r>
        <w:rPr>
          <w:sz w:val="24"/>
          <w:szCs w:val="24"/>
        </w:rPr>
        <w:t xml:space="preserve"> and</w:t>
      </w:r>
      <w:proofErr w:type="gramEnd"/>
      <w:r w:rsidRPr="008573F9">
        <w:rPr>
          <w:rFonts w:cs="Arial"/>
          <w:sz w:val="24"/>
          <w:szCs w:val="24"/>
        </w:rPr>
        <w:t xml:space="preserve"> are therefore subject to additional controls for transfer and accountability.</w:t>
      </w:r>
    </w:p>
    <w:p w14:paraId="1026B4FF" w14:textId="77777777" w:rsidR="001269E5" w:rsidRPr="008573F9" w:rsidRDefault="001269E5" w:rsidP="001269E5">
      <w:pPr>
        <w:pStyle w:val="DWParaNum2"/>
        <w:numPr>
          <w:ilvl w:val="0"/>
          <w:numId w:val="0"/>
        </w:numPr>
        <w:tabs>
          <w:tab w:val="left" w:pos="720"/>
        </w:tabs>
        <w:spacing w:after="0"/>
        <w:ind w:left="720"/>
        <w:jc w:val="both"/>
        <w:rPr>
          <w:rFonts w:cs="Arial"/>
          <w:sz w:val="24"/>
          <w:szCs w:val="24"/>
        </w:rPr>
      </w:pPr>
    </w:p>
    <w:p w14:paraId="37FA42B9" w14:textId="77777777" w:rsidR="001269E5" w:rsidRPr="008573F9" w:rsidRDefault="001269E5" w:rsidP="007268C1">
      <w:pPr>
        <w:pStyle w:val="DWParaNum2"/>
        <w:numPr>
          <w:ilvl w:val="1"/>
          <w:numId w:val="12"/>
        </w:numPr>
        <w:tabs>
          <w:tab w:val="left" w:pos="567"/>
        </w:tabs>
        <w:spacing w:after="0"/>
        <w:ind w:left="567" w:firstLine="0"/>
        <w:jc w:val="both"/>
        <w:rPr>
          <w:rFonts w:cs="Arial"/>
          <w:sz w:val="24"/>
          <w:szCs w:val="24"/>
        </w:rPr>
      </w:pPr>
      <w:r w:rsidRPr="008573F9">
        <w:rPr>
          <w:rFonts w:cs="Arial"/>
          <w:sz w:val="24"/>
          <w:szCs w:val="24"/>
        </w:rPr>
        <w:t xml:space="preserve">The Contractor shall not </w:t>
      </w:r>
      <w:r w:rsidRPr="003B3F71">
        <w:rPr>
          <w:rFonts w:cs="Arial"/>
          <w:sz w:val="24"/>
          <w:szCs w:val="24"/>
        </w:rPr>
        <w:t>sell or demilitarise</w:t>
      </w:r>
      <w:r w:rsidRPr="008573F9">
        <w:rPr>
          <w:rFonts w:cs="Arial"/>
          <w:sz w:val="24"/>
          <w:szCs w:val="24"/>
        </w:rPr>
        <w:t xml:space="preserve"> any ASSC without Authority approval.  Where possible the Authority shall provide the appropriate export control authorisation to the Contractor e.g. a United States General Correspondence authorising Third Party Transfer before any sale is finalised. The Authority shall calculate de-minimis in accordance with U.S. Bureau of Industry and Security guidance.</w:t>
      </w:r>
    </w:p>
    <w:p w14:paraId="16DE93DE" w14:textId="77777777" w:rsidR="001269E5" w:rsidRPr="008573F9" w:rsidRDefault="001269E5" w:rsidP="001269E5">
      <w:pPr>
        <w:pStyle w:val="DWParaNum2"/>
        <w:numPr>
          <w:ilvl w:val="0"/>
          <w:numId w:val="0"/>
        </w:numPr>
        <w:tabs>
          <w:tab w:val="left" w:pos="720"/>
        </w:tabs>
        <w:spacing w:after="0"/>
        <w:ind w:left="720"/>
        <w:jc w:val="both"/>
        <w:rPr>
          <w:rFonts w:cs="Arial"/>
          <w:sz w:val="24"/>
          <w:szCs w:val="24"/>
        </w:rPr>
      </w:pPr>
    </w:p>
    <w:p w14:paraId="73DB6B42" w14:textId="77777777" w:rsidR="001269E5" w:rsidRPr="008573F9" w:rsidRDefault="001269E5" w:rsidP="007268C1">
      <w:pPr>
        <w:pStyle w:val="DWParaNum2"/>
        <w:numPr>
          <w:ilvl w:val="1"/>
          <w:numId w:val="12"/>
        </w:numPr>
        <w:tabs>
          <w:tab w:val="left" w:pos="567"/>
        </w:tabs>
        <w:spacing w:after="0"/>
        <w:ind w:left="567" w:firstLine="0"/>
        <w:jc w:val="both"/>
        <w:rPr>
          <w:rFonts w:cs="Arial"/>
          <w:sz w:val="24"/>
          <w:szCs w:val="24"/>
        </w:rPr>
      </w:pPr>
      <w:r w:rsidRPr="008573F9">
        <w:rPr>
          <w:rFonts w:cs="Arial"/>
          <w:sz w:val="24"/>
          <w:szCs w:val="24"/>
        </w:rPr>
        <w:t xml:space="preserve">The Contractor shall also require individual permission from the United States Department of State to handle items which are subject to ITAR.  The Authority will not intentionally Task </w:t>
      </w:r>
      <w:r>
        <w:rPr>
          <w:rFonts w:cs="Arial"/>
          <w:sz w:val="24"/>
          <w:szCs w:val="24"/>
        </w:rPr>
        <w:t xml:space="preserve">for collection and storage, </w:t>
      </w:r>
      <w:r w:rsidRPr="008573F9">
        <w:rPr>
          <w:rFonts w:cs="Arial"/>
          <w:sz w:val="24"/>
          <w:szCs w:val="24"/>
        </w:rPr>
        <w:t xml:space="preserve">items subject to ITAR to the Contractor and intends to remove any such items from a Surplus Asset prior to Tasking. Where the Contractor becomes aware of any items in its possession which are subject to ITAR, the Contractor shall notify the Authority at the earliest opportunity including details of all those who have had access </w:t>
      </w:r>
      <w:proofErr w:type="gramStart"/>
      <w:r w:rsidRPr="008573F9">
        <w:rPr>
          <w:rFonts w:cs="Arial"/>
          <w:sz w:val="24"/>
          <w:szCs w:val="24"/>
        </w:rPr>
        <w:t>and in any event</w:t>
      </w:r>
      <w:proofErr w:type="gramEnd"/>
      <w:r w:rsidRPr="008573F9">
        <w:rPr>
          <w:rFonts w:cs="Arial"/>
          <w:sz w:val="24"/>
          <w:szCs w:val="24"/>
        </w:rPr>
        <w:t xml:space="preserve"> no later than 5 Business Days after such discovery. In such circumstances, the Contractor will take immediate steps to prevent further disclosure to any other party and confirm such measures to the Authority via the Goods Received </w:t>
      </w:r>
      <w:proofErr w:type="gramStart"/>
      <w:r w:rsidRPr="008573F9">
        <w:rPr>
          <w:rFonts w:cs="Arial"/>
          <w:sz w:val="24"/>
          <w:szCs w:val="24"/>
        </w:rPr>
        <w:t>In</w:t>
      </w:r>
      <w:proofErr w:type="gramEnd"/>
      <w:r w:rsidRPr="008573F9">
        <w:rPr>
          <w:rFonts w:cs="Arial"/>
          <w:sz w:val="24"/>
          <w:szCs w:val="24"/>
        </w:rPr>
        <w:t xml:space="preserve"> Error (GRIE) process, as out</w:t>
      </w:r>
      <w:r w:rsidRPr="0099115E">
        <w:rPr>
          <w:rFonts w:cs="Arial"/>
          <w:sz w:val="24"/>
          <w:szCs w:val="24"/>
        </w:rPr>
        <w:t xml:space="preserve">lined in Contract 700006396 Section </w:t>
      </w:r>
      <w:r w:rsidR="0099115E" w:rsidRPr="0099115E">
        <w:rPr>
          <w:rFonts w:cs="Arial"/>
          <w:sz w:val="24"/>
          <w:szCs w:val="24"/>
        </w:rPr>
        <w:t>1, para. 1.3</w:t>
      </w:r>
      <w:r w:rsidRPr="0099115E">
        <w:rPr>
          <w:rFonts w:cs="Arial"/>
          <w:sz w:val="24"/>
          <w:szCs w:val="24"/>
        </w:rPr>
        <w:t xml:space="preserve"> of the Statement of Requirement.</w:t>
      </w:r>
    </w:p>
    <w:p w14:paraId="43AECB59" w14:textId="77777777" w:rsidR="001269E5" w:rsidRPr="008573F9" w:rsidRDefault="001269E5" w:rsidP="001269E5">
      <w:pPr>
        <w:pStyle w:val="DWParaNum2"/>
        <w:numPr>
          <w:ilvl w:val="0"/>
          <w:numId w:val="0"/>
        </w:numPr>
        <w:tabs>
          <w:tab w:val="left" w:pos="720"/>
        </w:tabs>
        <w:spacing w:after="0"/>
        <w:ind w:left="720"/>
        <w:jc w:val="both"/>
        <w:rPr>
          <w:rFonts w:cs="Arial"/>
          <w:sz w:val="24"/>
          <w:szCs w:val="24"/>
        </w:rPr>
      </w:pPr>
    </w:p>
    <w:p w14:paraId="23BBDF4A" w14:textId="77777777" w:rsidR="001269E5" w:rsidRDefault="001269E5" w:rsidP="007268C1">
      <w:pPr>
        <w:pStyle w:val="DWParaNum2"/>
        <w:numPr>
          <w:ilvl w:val="1"/>
          <w:numId w:val="12"/>
        </w:numPr>
        <w:tabs>
          <w:tab w:val="left" w:pos="567"/>
        </w:tabs>
        <w:spacing w:after="0"/>
        <w:ind w:left="567" w:firstLine="0"/>
        <w:jc w:val="both"/>
        <w:rPr>
          <w:rFonts w:cs="Arial"/>
          <w:sz w:val="24"/>
          <w:szCs w:val="24"/>
        </w:rPr>
      </w:pPr>
      <w:r w:rsidRPr="008573F9">
        <w:rPr>
          <w:rFonts w:cs="Arial"/>
          <w:sz w:val="24"/>
          <w:szCs w:val="24"/>
        </w:rPr>
        <w:t xml:space="preserve">The Authority may task Assets subject to ITAR to The Contractor for </w:t>
      </w:r>
      <w:r w:rsidRPr="003B3F71">
        <w:rPr>
          <w:rFonts w:cs="Arial"/>
          <w:sz w:val="24"/>
          <w:szCs w:val="24"/>
        </w:rPr>
        <w:t>demilitarisation, or marketing and sale purposes.</w:t>
      </w:r>
      <w:r w:rsidRPr="008573F9">
        <w:rPr>
          <w:rFonts w:cs="Arial"/>
          <w:sz w:val="24"/>
          <w:szCs w:val="24"/>
        </w:rPr>
        <w:t xml:space="preserve"> The Assets will remain on the Authority's location, as decided by The Authority during </w:t>
      </w:r>
      <w:r w:rsidRPr="004C550D">
        <w:rPr>
          <w:rFonts w:cs="Arial"/>
          <w:sz w:val="24"/>
          <w:szCs w:val="24"/>
        </w:rPr>
        <w:t>this process.</w:t>
      </w:r>
    </w:p>
    <w:p w14:paraId="7971D812" w14:textId="77777777" w:rsidR="0064148C" w:rsidRPr="008573F9" w:rsidRDefault="0064148C" w:rsidP="0064148C">
      <w:pPr>
        <w:pStyle w:val="DWParaNum2"/>
        <w:numPr>
          <w:ilvl w:val="0"/>
          <w:numId w:val="0"/>
        </w:numPr>
        <w:tabs>
          <w:tab w:val="left" w:pos="567"/>
        </w:tabs>
        <w:spacing w:after="0"/>
        <w:ind w:left="360"/>
        <w:jc w:val="both"/>
        <w:rPr>
          <w:rFonts w:cs="Arial"/>
          <w:sz w:val="24"/>
          <w:szCs w:val="24"/>
        </w:rPr>
      </w:pPr>
    </w:p>
    <w:p w14:paraId="1F7B219A" w14:textId="77777777" w:rsidR="001269E5" w:rsidRDefault="001269E5" w:rsidP="00034163">
      <w:pPr>
        <w:pStyle w:val="DWParaNum2"/>
        <w:numPr>
          <w:ilvl w:val="1"/>
          <w:numId w:val="12"/>
        </w:numPr>
        <w:tabs>
          <w:tab w:val="left" w:pos="567"/>
        </w:tabs>
        <w:spacing w:after="0"/>
        <w:ind w:left="567" w:firstLine="0"/>
        <w:jc w:val="both"/>
        <w:rPr>
          <w:sz w:val="24"/>
          <w:szCs w:val="24"/>
        </w:rPr>
      </w:pPr>
      <w:r>
        <w:rPr>
          <w:rFonts w:cs="Arial"/>
          <w:sz w:val="24"/>
          <w:szCs w:val="24"/>
        </w:rPr>
        <w:t xml:space="preserve"> </w:t>
      </w:r>
      <w:r w:rsidRPr="0054279F">
        <w:rPr>
          <w:rFonts w:cs="Arial"/>
          <w:sz w:val="24"/>
          <w:szCs w:val="24"/>
        </w:rPr>
        <w:t xml:space="preserve">In the circumstances described </w:t>
      </w:r>
      <w:r w:rsidRPr="00741BE9">
        <w:rPr>
          <w:rFonts w:cs="Arial"/>
          <w:sz w:val="24"/>
          <w:szCs w:val="24"/>
        </w:rPr>
        <w:t>in Condition 13.3, the</w:t>
      </w:r>
      <w:r w:rsidRPr="0054279F">
        <w:rPr>
          <w:rFonts w:cs="Arial"/>
          <w:sz w:val="24"/>
          <w:szCs w:val="24"/>
        </w:rPr>
        <w:t xml:space="preserve"> Contractor shall provide full cooperation with the Authority</w:t>
      </w:r>
      <w:r>
        <w:rPr>
          <w:rFonts w:cs="Arial"/>
          <w:sz w:val="24"/>
          <w:szCs w:val="24"/>
        </w:rPr>
        <w:t>, for the Authority</w:t>
      </w:r>
      <w:r w:rsidRPr="0054279F">
        <w:rPr>
          <w:rFonts w:cs="Arial"/>
          <w:sz w:val="24"/>
          <w:szCs w:val="24"/>
        </w:rPr>
        <w:t xml:space="preserve"> to prepare a voluntary disclosure to the US Department of State accordingly.</w:t>
      </w:r>
    </w:p>
    <w:p w14:paraId="51C4DC8C" w14:textId="77777777" w:rsidR="00034163" w:rsidRPr="00034163" w:rsidRDefault="00034163" w:rsidP="00034163">
      <w:pPr>
        <w:pStyle w:val="DWParaNum2"/>
        <w:numPr>
          <w:ilvl w:val="0"/>
          <w:numId w:val="0"/>
        </w:numPr>
        <w:tabs>
          <w:tab w:val="left" w:pos="567"/>
        </w:tabs>
        <w:spacing w:after="0"/>
        <w:ind w:left="360"/>
        <w:jc w:val="both"/>
      </w:pPr>
    </w:p>
    <w:p w14:paraId="084DCB44" w14:textId="77777777" w:rsidR="0064148C" w:rsidRPr="0064148C" w:rsidRDefault="003B3F71" w:rsidP="0064148C">
      <w:pPr>
        <w:pStyle w:val="DWParaNum2"/>
        <w:numPr>
          <w:ilvl w:val="1"/>
          <w:numId w:val="12"/>
        </w:numPr>
        <w:tabs>
          <w:tab w:val="left" w:pos="567"/>
        </w:tabs>
        <w:spacing w:after="0"/>
        <w:ind w:left="567" w:firstLine="0"/>
        <w:jc w:val="both"/>
        <w:rPr>
          <w:rStyle w:val="normaltextrun1"/>
        </w:rPr>
      </w:pPr>
      <w:r w:rsidRPr="0064148C">
        <w:rPr>
          <w:rFonts w:cs="Arial"/>
          <w:sz w:val="24"/>
          <w:szCs w:val="24"/>
        </w:rPr>
        <w:t>A</w:t>
      </w:r>
      <w:r w:rsidR="00EC21F2" w:rsidRPr="0064148C">
        <w:rPr>
          <w:rFonts w:cs="Arial"/>
          <w:sz w:val="24"/>
          <w:szCs w:val="24"/>
        </w:rPr>
        <w:t>CTO</w:t>
      </w:r>
      <w:r w:rsidR="00EC21F2" w:rsidRPr="0064148C">
        <w:rPr>
          <w:rStyle w:val="normaltextrun1"/>
          <w:rFonts w:cs="Arial"/>
          <w:sz w:val="24"/>
          <w:szCs w:val="24"/>
        </w:rPr>
        <w:t xml:space="preserve"> items are categorised in two tiers, defined as:</w:t>
      </w:r>
    </w:p>
    <w:p w14:paraId="2B7BB277" w14:textId="77777777" w:rsidR="00034163" w:rsidRPr="00034163" w:rsidRDefault="00034163" w:rsidP="00034163">
      <w:pPr>
        <w:pStyle w:val="ListParagraph"/>
        <w:ind w:left="1440"/>
        <w:jc w:val="both"/>
      </w:pPr>
    </w:p>
    <w:p w14:paraId="437A5300" w14:textId="77777777" w:rsidR="00034163" w:rsidRDefault="00034163" w:rsidP="00034163">
      <w:pPr>
        <w:pStyle w:val="ListParagraph"/>
        <w:ind w:left="1134"/>
        <w:jc w:val="both"/>
        <w:rPr>
          <w:rFonts w:ascii="Arial" w:hAnsi="Arial" w:cs="Arial"/>
          <w:sz w:val="24"/>
          <w:szCs w:val="24"/>
        </w:rPr>
      </w:pPr>
      <w:r w:rsidRPr="00034163">
        <w:rPr>
          <w:rFonts w:ascii="Arial" w:hAnsi="Arial" w:cs="Arial"/>
          <w:sz w:val="24"/>
          <w:szCs w:val="24"/>
        </w:rPr>
        <w:t>13.6.1.</w:t>
      </w:r>
      <w:r>
        <w:rPr>
          <w:rFonts w:ascii="Arial" w:hAnsi="Arial" w:cs="Arial"/>
          <w:b/>
          <w:sz w:val="24"/>
          <w:szCs w:val="24"/>
        </w:rPr>
        <w:tab/>
      </w:r>
      <w:r w:rsidR="00EC21F2" w:rsidRPr="00034163">
        <w:rPr>
          <w:rFonts w:ascii="Arial" w:hAnsi="Arial" w:cs="Arial"/>
          <w:b/>
          <w:sz w:val="24"/>
          <w:szCs w:val="24"/>
        </w:rPr>
        <w:t>Category 1:</w:t>
      </w:r>
      <w:r w:rsidR="00EC21F2" w:rsidRPr="00034163">
        <w:rPr>
          <w:rFonts w:ascii="Arial" w:hAnsi="Arial" w:cs="Arial"/>
          <w:sz w:val="24"/>
          <w:szCs w:val="24"/>
        </w:rPr>
        <w:t xml:space="preserve"> Materiel which presents an immediate risk to Defence personnel or the public, including, but not exclusive to:</w:t>
      </w:r>
    </w:p>
    <w:p w14:paraId="46CF03B0" w14:textId="77777777" w:rsidR="00034163" w:rsidRPr="00034163" w:rsidRDefault="00034163" w:rsidP="00034163">
      <w:pPr>
        <w:pStyle w:val="ListParagraph"/>
        <w:ind w:left="1134"/>
        <w:jc w:val="both"/>
        <w:rPr>
          <w:rFonts w:ascii="Arial" w:hAnsi="Arial" w:cs="Arial"/>
          <w:sz w:val="24"/>
          <w:szCs w:val="24"/>
        </w:rPr>
      </w:pPr>
    </w:p>
    <w:p w14:paraId="0ECD44DE" w14:textId="77777777" w:rsidR="00034163" w:rsidRDefault="00034163" w:rsidP="00034163">
      <w:pPr>
        <w:pStyle w:val="ListParagraph"/>
        <w:ind w:left="1701"/>
        <w:jc w:val="both"/>
        <w:rPr>
          <w:rFonts w:ascii="Arial" w:hAnsi="Arial" w:cs="Arial"/>
          <w:sz w:val="24"/>
          <w:szCs w:val="24"/>
        </w:rPr>
      </w:pPr>
      <w:r w:rsidRPr="00034163">
        <w:rPr>
          <w:rFonts w:ascii="Arial" w:hAnsi="Arial" w:cs="Arial"/>
          <w:sz w:val="24"/>
          <w:szCs w:val="24"/>
        </w:rPr>
        <w:t>13.6.1.1.</w:t>
      </w:r>
      <w:r w:rsidRPr="00034163">
        <w:rPr>
          <w:rFonts w:ascii="Arial" w:hAnsi="Arial" w:cs="Arial"/>
          <w:sz w:val="24"/>
          <w:szCs w:val="24"/>
        </w:rPr>
        <w:tab/>
      </w:r>
      <w:r w:rsidR="00EC21F2" w:rsidRPr="00034163">
        <w:rPr>
          <w:rFonts w:ascii="Arial" w:hAnsi="Arial" w:cs="Arial"/>
          <w:sz w:val="24"/>
          <w:szCs w:val="24"/>
        </w:rPr>
        <w:t>all firearms under 20mm and associated ball/tracer munitions;</w:t>
      </w:r>
    </w:p>
    <w:p w14:paraId="73D7A886" w14:textId="77777777" w:rsidR="00034163" w:rsidRPr="00034163" w:rsidRDefault="00034163" w:rsidP="00034163">
      <w:pPr>
        <w:pStyle w:val="ListParagraph"/>
        <w:ind w:left="1701"/>
        <w:jc w:val="both"/>
        <w:rPr>
          <w:rFonts w:ascii="Arial" w:hAnsi="Arial" w:cs="Arial"/>
          <w:sz w:val="24"/>
          <w:szCs w:val="24"/>
        </w:rPr>
      </w:pPr>
    </w:p>
    <w:p w14:paraId="33691F81" w14:textId="77777777" w:rsidR="00034163" w:rsidRDefault="00034163" w:rsidP="00034163">
      <w:pPr>
        <w:pStyle w:val="ListParagraph"/>
        <w:ind w:left="1701"/>
        <w:jc w:val="both"/>
        <w:rPr>
          <w:rFonts w:ascii="Arial" w:hAnsi="Arial" w:cs="Arial"/>
          <w:sz w:val="24"/>
          <w:szCs w:val="24"/>
        </w:rPr>
      </w:pPr>
      <w:r w:rsidRPr="00034163">
        <w:rPr>
          <w:rFonts w:ascii="Arial" w:hAnsi="Arial" w:cs="Arial"/>
          <w:sz w:val="24"/>
          <w:szCs w:val="24"/>
        </w:rPr>
        <w:t>13.6.1.2.</w:t>
      </w:r>
      <w:r w:rsidRPr="00034163">
        <w:rPr>
          <w:rFonts w:ascii="Arial" w:hAnsi="Arial" w:cs="Arial"/>
          <w:sz w:val="24"/>
          <w:szCs w:val="24"/>
        </w:rPr>
        <w:tab/>
      </w:r>
      <w:r w:rsidR="00EC21F2" w:rsidRPr="00034163">
        <w:rPr>
          <w:rFonts w:ascii="Arial" w:hAnsi="Arial" w:cs="Arial"/>
          <w:sz w:val="24"/>
          <w:szCs w:val="24"/>
        </w:rPr>
        <w:t>all single man-portable missile and rocket systems and associated rockets;</w:t>
      </w:r>
    </w:p>
    <w:p w14:paraId="62EA7765" w14:textId="77777777" w:rsidR="00034163" w:rsidRDefault="00034163" w:rsidP="00034163">
      <w:pPr>
        <w:pStyle w:val="ListParagraph"/>
        <w:ind w:left="1701"/>
        <w:jc w:val="both"/>
        <w:rPr>
          <w:rFonts w:ascii="Arial" w:hAnsi="Arial" w:cs="Arial"/>
          <w:sz w:val="24"/>
          <w:szCs w:val="24"/>
        </w:rPr>
      </w:pPr>
    </w:p>
    <w:p w14:paraId="57F34E3C" w14:textId="77777777" w:rsidR="00FB640E" w:rsidRDefault="00034163" w:rsidP="00FB640E">
      <w:pPr>
        <w:pStyle w:val="ListParagraph"/>
        <w:ind w:left="1701"/>
        <w:jc w:val="both"/>
        <w:rPr>
          <w:rFonts w:ascii="Arial" w:hAnsi="Arial" w:cs="Arial"/>
          <w:sz w:val="24"/>
          <w:szCs w:val="24"/>
        </w:rPr>
      </w:pPr>
      <w:r w:rsidRPr="00034163">
        <w:rPr>
          <w:rFonts w:ascii="Arial" w:hAnsi="Arial" w:cs="Arial"/>
          <w:sz w:val="24"/>
          <w:szCs w:val="24"/>
        </w:rPr>
        <w:t>13.6.1.3.</w:t>
      </w:r>
      <w:r w:rsidRPr="00034163">
        <w:rPr>
          <w:rFonts w:ascii="Arial" w:hAnsi="Arial" w:cs="Arial"/>
          <w:sz w:val="24"/>
          <w:szCs w:val="24"/>
        </w:rPr>
        <w:tab/>
      </w:r>
      <w:r w:rsidR="00EC21F2" w:rsidRPr="00034163">
        <w:rPr>
          <w:rFonts w:ascii="Arial" w:hAnsi="Arial" w:cs="Arial"/>
          <w:sz w:val="24"/>
          <w:szCs w:val="24"/>
        </w:rPr>
        <w:t>all mortars less than 120mm and associated HE and Smoke WP bombs; all anti-tank and anti-personnel grenades, including CS and distraction grenades and associated grenade-launchers, where applicable;</w:t>
      </w:r>
    </w:p>
    <w:p w14:paraId="2C0D26E5" w14:textId="77777777" w:rsidR="00FB640E" w:rsidRDefault="00FB640E" w:rsidP="00FB640E">
      <w:pPr>
        <w:pStyle w:val="ListParagraph"/>
        <w:ind w:left="1701"/>
        <w:jc w:val="both"/>
        <w:rPr>
          <w:rFonts w:ascii="Arial" w:hAnsi="Arial" w:cs="Arial"/>
          <w:sz w:val="24"/>
          <w:szCs w:val="24"/>
        </w:rPr>
      </w:pPr>
    </w:p>
    <w:p w14:paraId="0F99E387" w14:textId="77777777" w:rsidR="00FB640E" w:rsidRDefault="00034163" w:rsidP="00FB640E">
      <w:pPr>
        <w:pStyle w:val="ListParagraph"/>
        <w:ind w:left="1701"/>
        <w:jc w:val="both"/>
        <w:rPr>
          <w:rFonts w:ascii="Arial" w:hAnsi="Arial" w:cs="Arial"/>
          <w:sz w:val="24"/>
          <w:szCs w:val="24"/>
        </w:rPr>
      </w:pPr>
      <w:r w:rsidRPr="00FB640E">
        <w:rPr>
          <w:rFonts w:ascii="Arial" w:hAnsi="Arial" w:cs="Arial"/>
          <w:sz w:val="24"/>
          <w:szCs w:val="24"/>
        </w:rPr>
        <w:t>13.6.1.4.</w:t>
      </w:r>
      <w:r w:rsidRPr="00FB640E">
        <w:rPr>
          <w:rFonts w:ascii="Arial" w:hAnsi="Arial" w:cs="Arial"/>
          <w:sz w:val="24"/>
          <w:szCs w:val="24"/>
        </w:rPr>
        <w:tab/>
      </w:r>
      <w:r w:rsidR="00EC21F2" w:rsidRPr="00FB640E">
        <w:rPr>
          <w:rFonts w:ascii="Arial" w:hAnsi="Arial" w:cs="Arial"/>
          <w:sz w:val="24"/>
          <w:szCs w:val="24"/>
        </w:rPr>
        <w:t>all mines, demolition explosives, prepared explosive charges and accessories, including initiation devices; critical firearms components, including associated functioning scrap or spare parts; and</w:t>
      </w:r>
    </w:p>
    <w:p w14:paraId="1DBA7EB2" w14:textId="77777777" w:rsidR="00FB640E" w:rsidRDefault="00FB640E" w:rsidP="00FB640E">
      <w:pPr>
        <w:pStyle w:val="ListParagraph"/>
        <w:ind w:left="1701"/>
        <w:jc w:val="both"/>
        <w:rPr>
          <w:rFonts w:ascii="Arial" w:hAnsi="Arial" w:cs="Arial"/>
          <w:sz w:val="24"/>
          <w:szCs w:val="24"/>
        </w:rPr>
      </w:pPr>
    </w:p>
    <w:p w14:paraId="169B458A" w14:textId="77777777" w:rsidR="00FB640E" w:rsidRDefault="00034163" w:rsidP="00FB640E">
      <w:pPr>
        <w:pStyle w:val="ListParagraph"/>
        <w:ind w:left="1701"/>
        <w:jc w:val="both"/>
        <w:rPr>
          <w:rFonts w:ascii="Arial" w:hAnsi="Arial" w:cs="Arial"/>
          <w:sz w:val="24"/>
          <w:szCs w:val="24"/>
        </w:rPr>
      </w:pPr>
      <w:r w:rsidRPr="00FB640E">
        <w:rPr>
          <w:rFonts w:ascii="Arial" w:hAnsi="Arial" w:cs="Arial"/>
          <w:sz w:val="24"/>
          <w:szCs w:val="24"/>
        </w:rPr>
        <w:t>13.6.1.5</w:t>
      </w:r>
      <w:r w:rsidRPr="00FB640E">
        <w:rPr>
          <w:rFonts w:ascii="Arial" w:hAnsi="Arial" w:cs="Arial"/>
          <w:sz w:val="24"/>
          <w:szCs w:val="24"/>
        </w:rPr>
        <w:tab/>
      </w:r>
      <w:r w:rsidR="00EC21F2" w:rsidRPr="00FB640E">
        <w:rPr>
          <w:rFonts w:ascii="Arial" w:hAnsi="Arial" w:cs="Arial"/>
          <w:sz w:val="24"/>
          <w:szCs w:val="24"/>
        </w:rPr>
        <w:t>Class 1 High Consequence Dangerous Goods listed within ADR 1.10.3.1</w:t>
      </w:r>
    </w:p>
    <w:p w14:paraId="5DC76E90" w14:textId="77777777" w:rsidR="00FB640E" w:rsidRPr="00FB640E" w:rsidRDefault="00FB640E" w:rsidP="00FB640E">
      <w:pPr>
        <w:pStyle w:val="ListParagraph"/>
        <w:ind w:left="1701"/>
        <w:jc w:val="both"/>
        <w:rPr>
          <w:rFonts w:ascii="Arial" w:hAnsi="Arial" w:cs="Arial"/>
          <w:sz w:val="24"/>
          <w:szCs w:val="24"/>
        </w:rPr>
      </w:pPr>
    </w:p>
    <w:p w14:paraId="46E96354" w14:textId="77777777" w:rsidR="00FB640E" w:rsidRDefault="00034163" w:rsidP="00FB640E">
      <w:pPr>
        <w:pStyle w:val="ListParagraph"/>
        <w:ind w:left="1134"/>
        <w:jc w:val="both"/>
        <w:rPr>
          <w:rFonts w:ascii="Arial" w:hAnsi="Arial" w:cs="Arial"/>
          <w:sz w:val="24"/>
          <w:szCs w:val="24"/>
        </w:rPr>
      </w:pPr>
      <w:r w:rsidRPr="00FB640E">
        <w:rPr>
          <w:rFonts w:ascii="Arial" w:hAnsi="Arial" w:cs="Arial"/>
          <w:sz w:val="24"/>
          <w:szCs w:val="24"/>
        </w:rPr>
        <w:t>13.6.2.</w:t>
      </w:r>
      <w:r w:rsidRPr="00FB640E">
        <w:rPr>
          <w:rFonts w:ascii="Arial" w:hAnsi="Arial" w:cs="Arial"/>
          <w:b/>
          <w:sz w:val="24"/>
          <w:szCs w:val="24"/>
        </w:rPr>
        <w:tab/>
      </w:r>
      <w:r w:rsidR="00EC21F2" w:rsidRPr="00FB640E">
        <w:rPr>
          <w:rFonts w:ascii="Arial" w:hAnsi="Arial" w:cs="Arial"/>
          <w:b/>
          <w:sz w:val="24"/>
          <w:szCs w:val="24"/>
        </w:rPr>
        <w:t>Category 2:</w:t>
      </w:r>
      <w:r w:rsidR="00EC21F2" w:rsidRPr="00FB640E">
        <w:rPr>
          <w:rFonts w:ascii="Arial" w:hAnsi="Arial" w:cs="Arial"/>
          <w:sz w:val="24"/>
          <w:szCs w:val="24"/>
        </w:rPr>
        <w:t xml:space="preserve"> Materiel which is considered as attractive to criminal and terrorist organisations but are not firearms or munitions. These items are:</w:t>
      </w:r>
    </w:p>
    <w:p w14:paraId="02945F44" w14:textId="77777777" w:rsidR="00FB640E" w:rsidRPr="00FB640E" w:rsidRDefault="00FB640E" w:rsidP="00FB640E">
      <w:pPr>
        <w:pStyle w:val="ListParagraph"/>
        <w:ind w:left="1134"/>
        <w:jc w:val="both"/>
        <w:rPr>
          <w:rFonts w:ascii="Arial" w:hAnsi="Arial" w:cs="Arial"/>
          <w:sz w:val="24"/>
          <w:szCs w:val="24"/>
        </w:rPr>
      </w:pPr>
    </w:p>
    <w:p w14:paraId="11176DB3" w14:textId="77777777" w:rsidR="00FB640E" w:rsidRPr="00FB640E" w:rsidRDefault="00034163" w:rsidP="00FB640E">
      <w:pPr>
        <w:pStyle w:val="ListParagraph"/>
        <w:ind w:left="1701"/>
        <w:jc w:val="both"/>
        <w:rPr>
          <w:rFonts w:ascii="Arial" w:hAnsi="Arial" w:cs="Arial"/>
          <w:sz w:val="24"/>
          <w:szCs w:val="24"/>
        </w:rPr>
      </w:pPr>
      <w:r w:rsidRPr="00FB640E">
        <w:rPr>
          <w:rFonts w:ascii="Arial" w:hAnsi="Arial" w:cs="Arial"/>
          <w:sz w:val="24"/>
          <w:szCs w:val="24"/>
        </w:rPr>
        <w:t>13.6.2.1.</w:t>
      </w:r>
      <w:r w:rsidRPr="00FB640E">
        <w:rPr>
          <w:rFonts w:ascii="Arial" w:hAnsi="Arial" w:cs="Arial"/>
          <w:sz w:val="24"/>
          <w:szCs w:val="24"/>
        </w:rPr>
        <w:tab/>
      </w:r>
      <w:r w:rsidR="00EC21F2" w:rsidRPr="00FB640E">
        <w:rPr>
          <w:rFonts w:ascii="Arial" w:hAnsi="Arial" w:cs="Arial"/>
          <w:sz w:val="24"/>
          <w:szCs w:val="24"/>
        </w:rPr>
        <w:t>ballistic helmets;</w:t>
      </w:r>
    </w:p>
    <w:p w14:paraId="4AD83622" w14:textId="77777777" w:rsidR="00FB640E" w:rsidRPr="00FB640E" w:rsidRDefault="00FB640E" w:rsidP="00FB640E">
      <w:pPr>
        <w:pStyle w:val="ListParagraph"/>
        <w:ind w:left="1701"/>
        <w:jc w:val="both"/>
        <w:rPr>
          <w:rFonts w:ascii="Arial" w:hAnsi="Arial" w:cs="Arial"/>
          <w:sz w:val="24"/>
          <w:szCs w:val="24"/>
        </w:rPr>
      </w:pPr>
    </w:p>
    <w:p w14:paraId="63A1997B" w14:textId="77777777" w:rsidR="00FB640E" w:rsidRDefault="00034163" w:rsidP="00FB640E">
      <w:pPr>
        <w:pStyle w:val="ListParagraph"/>
        <w:ind w:left="1701"/>
        <w:jc w:val="both"/>
        <w:rPr>
          <w:rFonts w:ascii="Arial" w:hAnsi="Arial" w:cs="Arial"/>
          <w:sz w:val="24"/>
          <w:szCs w:val="24"/>
        </w:rPr>
      </w:pPr>
      <w:r w:rsidRPr="00FB640E">
        <w:rPr>
          <w:rFonts w:ascii="Arial" w:hAnsi="Arial" w:cs="Arial"/>
          <w:sz w:val="24"/>
          <w:szCs w:val="24"/>
        </w:rPr>
        <w:t>13.6.2.2.</w:t>
      </w:r>
      <w:r w:rsidRPr="00FB640E">
        <w:rPr>
          <w:rFonts w:ascii="Arial" w:hAnsi="Arial" w:cs="Arial"/>
          <w:sz w:val="24"/>
          <w:szCs w:val="24"/>
        </w:rPr>
        <w:tab/>
      </w:r>
      <w:r w:rsidR="00EC21F2" w:rsidRPr="00FB640E">
        <w:rPr>
          <w:rFonts w:ascii="Arial" w:hAnsi="Arial" w:cs="Arial"/>
          <w:sz w:val="24"/>
          <w:szCs w:val="24"/>
        </w:rPr>
        <w:t>all types of body armour, including ballistic plates and fillers;</w:t>
      </w:r>
    </w:p>
    <w:p w14:paraId="4989E970" w14:textId="77777777" w:rsidR="00FB640E" w:rsidRDefault="00FB640E" w:rsidP="00FB640E">
      <w:pPr>
        <w:pStyle w:val="ListParagraph"/>
        <w:ind w:left="1701"/>
        <w:jc w:val="both"/>
        <w:rPr>
          <w:rFonts w:ascii="Arial" w:hAnsi="Arial" w:cs="Arial"/>
          <w:sz w:val="24"/>
          <w:szCs w:val="24"/>
        </w:rPr>
      </w:pPr>
    </w:p>
    <w:p w14:paraId="4ACD3ACA" w14:textId="77777777" w:rsidR="00FB640E" w:rsidRDefault="00034163" w:rsidP="00FB640E">
      <w:pPr>
        <w:pStyle w:val="ListParagraph"/>
        <w:ind w:left="1701"/>
        <w:jc w:val="both"/>
        <w:rPr>
          <w:rFonts w:ascii="Arial" w:hAnsi="Arial" w:cs="Arial"/>
          <w:sz w:val="24"/>
          <w:szCs w:val="24"/>
        </w:rPr>
      </w:pPr>
      <w:r w:rsidRPr="00FB640E">
        <w:rPr>
          <w:rFonts w:ascii="Arial" w:hAnsi="Arial" w:cs="Arial"/>
          <w:sz w:val="24"/>
          <w:szCs w:val="24"/>
        </w:rPr>
        <w:t>13.6.2.3.</w:t>
      </w:r>
      <w:r w:rsidRPr="00FB640E">
        <w:rPr>
          <w:rFonts w:ascii="Arial" w:hAnsi="Arial" w:cs="Arial"/>
          <w:sz w:val="24"/>
          <w:szCs w:val="24"/>
        </w:rPr>
        <w:tab/>
      </w:r>
      <w:r w:rsidR="00EC21F2" w:rsidRPr="00FB640E">
        <w:rPr>
          <w:rFonts w:ascii="Arial" w:hAnsi="Arial" w:cs="Arial"/>
          <w:sz w:val="24"/>
          <w:szCs w:val="24"/>
        </w:rPr>
        <w:t>weapon-sighting devices and other ancillaries which improve the effectiveness of the system;</w:t>
      </w:r>
    </w:p>
    <w:p w14:paraId="3E552DB3" w14:textId="77777777" w:rsidR="00FB640E" w:rsidRDefault="00FB640E" w:rsidP="00FB640E">
      <w:pPr>
        <w:pStyle w:val="ListParagraph"/>
        <w:ind w:left="1701"/>
        <w:jc w:val="both"/>
        <w:rPr>
          <w:rFonts w:ascii="Arial" w:hAnsi="Arial" w:cs="Arial"/>
          <w:sz w:val="24"/>
          <w:szCs w:val="24"/>
        </w:rPr>
      </w:pPr>
    </w:p>
    <w:p w14:paraId="64C70F75" w14:textId="77777777" w:rsidR="00FB640E" w:rsidRDefault="00034163" w:rsidP="00FB640E">
      <w:pPr>
        <w:pStyle w:val="ListParagraph"/>
        <w:ind w:left="1701"/>
        <w:jc w:val="both"/>
        <w:rPr>
          <w:rFonts w:ascii="Arial" w:hAnsi="Arial" w:cs="Arial"/>
          <w:sz w:val="24"/>
          <w:szCs w:val="24"/>
        </w:rPr>
      </w:pPr>
      <w:r w:rsidRPr="00FB640E">
        <w:rPr>
          <w:rFonts w:ascii="Arial" w:hAnsi="Arial" w:cs="Arial"/>
          <w:sz w:val="24"/>
          <w:szCs w:val="24"/>
        </w:rPr>
        <w:t>13.6.2.4.</w:t>
      </w:r>
      <w:r w:rsidRPr="00FB640E">
        <w:rPr>
          <w:rFonts w:ascii="Arial" w:hAnsi="Arial" w:cs="Arial"/>
          <w:sz w:val="24"/>
          <w:szCs w:val="24"/>
        </w:rPr>
        <w:tab/>
      </w:r>
      <w:r w:rsidR="00EC21F2" w:rsidRPr="00FB640E">
        <w:rPr>
          <w:rFonts w:ascii="Arial" w:hAnsi="Arial" w:cs="Arial"/>
          <w:sz w:val="24"/>
          <w:szCs w:val="24"/>
        </w:rPr>
        <w:t>helmet-mounted and hand-held night-vision enhancement systems, including thermal imagers;</w:t>
      </w:r>
    </w:p>
    <w:p w14:paraId="43A8D6C4" w14:textId="77777777" w:rsidR="00FB640E" w:rsidRDefault="00FB640E" w:rsidP="00FB640E">
      <w:pPr>
        <w:pStyle w:val="ListParagraph"/>
        <w:ind w:left="1701"/>
        <w:jc w:val="both"/>
        <w:rPr>
          <w:rFonts w:ascii="Arial" w:hAnsi="Arial" w:cs="Arial"/>
          <w:sz w:val="24"/>
          <w:szCs w:val="24"/>
        </w:rPr>
      </w:pPr>
    </w:p>
    <w:p w14:paraId="3F44002F" w14:textId="77777777" w:rsidR="00FB640E" w:rsidRDefault="00034163" w:rsidP="00FB640E">
      <w:pPr>
        <w:pStyle w:val="ListParagraph"/>
        <w:ind w:left="1701"/>
        <w:jc w:val="both"/>
        <w:rPr>
          <w:rFonts w:ascii="Arial" w:hAnsi="Arial" w:cs="Arial"/>
          <w:sz w:val="24"/>
          <w:szCs w:val="24"/>
        </w:rPr>
      </w:pPr>
      <w:r w:rsidRPr="00FB640E">
        <w:rPr>
          <w:rFonts w:ascii="Arial" w:hAnsi="Arial" w:cs="Arial"/>
          <w:sz w:val="24"/>
          <w:szCs w:val="24"/>
        </w:rPr>
        <w:t>13.6.2.5.</w:t>
      </w:r>
      <w:r w:rsidRPr="00FB640E">
        <w:rPr>
          <w:rFonts w:ascii="Arial" w:hAnsi="Arial" w:cs="Arial"/>
          <w:sz w:val="24"/>
          <w:szCs w:val="24"/>
        </w:rPr>
        <w:tab/>
      </w:r>
      <w:r w:rsidR="00EC21F2" w:rsidRPr="00FB640E">
        <w:rPr>
          <w:rFonts w:ascii="Arial" w:hAnsi="Arial" w:cs="Arial"/>
          <w:sz w:val="24"/>
          <w:szCs w:val="24"/>
        </w:rPr>
        <w:t>General Service Respirators;</w:t>
      </w:r>
    </w:p>
    <w:p w14:paraId="2EC7E2E4" w14:textId="77777777" w:rsidR="00FB640E" w:rsidRPr="00FB640E" w:rsidRDefault="00FB640E" w:rsidP="00FB640E">
      <w:pPr>
        <w:pStyle w:val="ListParagraph"/>
        <w:ind w:left="1701"/>
        <w:jc w:val="both"/>
        <w:rPr>
          <w:rFonts w:ascii="Arial" w:hAnsi="Arial" w:cs="Arial"/>
          <w:sz w:val="24"/>
          <w:szCs w:val="24"/>
        </w:rPr>
      </w:pPr>
    </w:p>
    <w:p w14:paraId="45581A2C" w14:textId="77777777" w:rsidR="000C49F7" w:rsidRDefault="00FB640E" w:rsidP="000C49F7">
      <w:pPr>
        <w:pStyle w:val="ListParagraph"/>
        <w:ind w:left="1701"/>
        <w:jc w:val="both"/>
        <w:rPr>
          <w:rFonts w:ascii="Arial" w:hAnsi="Arial" w:cs="Arial"/>
          <w:sz w:val="24"/>
          <w:szCs w:val="24"/>
        </w:rPr>
      </w:pPr>
      <w:r w:rsidRPr="00FB640E">
        <w:rPr>
          <w:rFonts w:ascii="Arial" w:hAnsi="Arial" w:cs="Arial"/>
          <w:sz w:val="24"/>
          <w:szCs w:val="24"/>
        </w:rPr>
        <w:t>13.6.2.6</w:t>
      </w:r>
      <w:r w:rsidRPr="00FB640E">
        <w:rPr>
          <w:rFonts w:ascii="Arial" w:hAnsi="Arial" w:cs="Arial"/>
          <w:sz w:val="24"/>
          <w:szCs w:val="24"/>
        </w:rPr>
        <w:tab/>
      </w:r>
      <w:r w:rsidR="00EC21F2" w:rsidRPr="00FB640E">
        <w:rPr>
          <w:rFonts w:ascii="Arial" w:hAnsi="Arial" w:cs="Arial"/>
          <w:sz w:val="24"/>
          <w:szCs w:val="24"/>
        </w:rPr>
        <w:t>(secure) portable radio communications systems.</w:t>
      </w:r>
    </w:p>
    <w:p w14:paraId="5FF0DF8D" w14:textId="77777777" w:rsidR="000C49F7" w:rsidRPr="000C49F7" w:rsidRDefault="000C49F7" w:rsidP="000C49F7">
      <w:pPr>
        <w:pStyle w:val="ListParagraph"/>
        <w:ind w:left="1701"/>
        <w:jc w:val="both"/>
        <w:rPr>
          <w:rFonts w:ascii="Arial" w:hAnsi="Arial" w:cs="Arial"/>
          <w:sz w:val="24"/>
          <w:szCs w:val="24"/>
        </w:rPr>
      </w:pPr>
    </w:p>
    <w:p w14:paraId="36BD0EB2" w14:textId="77777777" w:rsidR="00EC21F2" w:rsidRDefault="00034163" w:rsidP="000C49F7">
      <w:pPr>
        <w:pStyle w:val="ListParagraph"/>
        <w:ind w:left="1134"/>
        <w:jc w:val="both"/>
        <w:rPr>
          <w:rFonts w:ascii="Arial" w:hAnsi="Arial" w:cs="Arial"/>
          <w:sz w:val="24"/>
          <w:szCs w:val="24"/>
        </w:rPr>
      </w:pPr>
      <w:r w:rsidRPr="000C49F7">
        <w:rPr>
          <w:rFonts w:ascii="Arial" w:hAnsi="Arial" w:cs="Arial"/>
          <w:sz w:val="24"/>
          <w:szCs w:val="24"/>
        </w:rPr>
        <w:t>13.6.3</w:t>
      </w:r>
      <w:r w:rsidRPr="000C49F7">
        <w:rPr>
          <w:rFonts w:ascii="Arial" w:hAnsi="Arial" w:cs="Arial"/>
          <w:sz w:val="24"/>
          <w:szCs w:val="24"/>
        </w:rPr>
        <w:tab/>
      </w:r>
      <w:r w:rsidR="00EC21F2" w:rsidRPr="000C49F7">
        <w:rPr>
          <w:rFonts w:ascii="Arial" w:hAnsi="Arial" w:cs="Arial"/>
          <w:sz w:val="24"/>
          <w:szCs w:val="24"/>
        </w:rPr>
        <w:t>Any ACTO items delivered to the contractor without prior approval are to be immediately quarantined whilst further advice is to be sought from DESA.</w:t>
      </w:r>
    </w:p>
    <w:p w14:paraId="0DE9A0C7" w14:textId="77777777" w:rsidR="000C49F7" w:rsidRDefault="000C49F7" w:rsidP="000C49F7">
      <w:pPr>
        <w:pStyle w:val="ListParagraph"/>
        <w:ind w:left="1134"/>
        <w:jc w:val="both"/>
        <w:rPr>
          <w:rFonts w:ascii="Arial" w:eastAsia="Arial" w:hAnsi="Arial" w:cs="Arial"/>
        </w:rPr>
      </w:pPr>
    </w:p>
    <w:p w14:paraId="56C9AB2A" w14:textId="77777777" w:rsidR="00EC21F2" w:rsidRPr="00437A30" w:rsidRDefault="00EC21F2" w:rsidP="002829AC">
      <w:pPr>
        <w:pStyle w:val="Heading1"/>
        <w:numPr>
          <w:ilvl w:val="0"/>
          <w:numId w:val="9"/>
        </w:numPr>
        <w:spacing w:before="0" w:after="0"/>
        <w:ind w:left="0" w:firstLine="0"/>
        <w:rPr>
          <w:rFonts w:eastAsia="Arial,Times New Roman" w:cs="Arial"/>
          <w:b w:val="0"/>
        </w:rPr>
      </w:pPr>
      <w:r w:rsidRPr="00437A30">
        <w:rPr>
          <w:rFonts w:eastAsia="Arial" w:cs="Arial"/>
        </w:rPr>
        <w:lastRenderedPageBreak/>
        <w:t>AUTHORITY</w:t>
      </w:r>
      <w:r w:rsidR="00FD5F1F" w:rsidRPr="00437A30">
        <w:rPr>
          <w:rFonts w:eastAsia="Arial" w:cs="Arial"/>
        </w:rPr>
        <w:t xml:space="preserve"> </w:t>
      </w:r>
      <w:r w:rsidRPr="00437A30">
        <w:rPr>
          <w:rFonts w:eastAsia="Arial" w:cs="Arial"/>
        </w:rPr>
        <w:t>CONSENT TO SALES</w:t>
      </w:r>
      <w:r w:rsidRPr="00945DB9">
        <w:rPr>
          <w:rFonts w:eastAsia="Arial" w:cs="Arial"/>
        </w:rPr>
        <w:br/>
      </w:r>
      <w:bookmarkEnd w:id="4"/>
    </w:p>
    <w:p w14:paraId="11B83EEE" w14:textId="7D6356ED" w:rsidR="00EC21F2" w:rsidRPr="00FD5F1F" w:rsidRDefault="00D41275" w:rsidP="00187558">
      <w:pPr>
        <w:pStyle w:val="Heading2"/>
        <w:tabs>
          <w:tab w:val="left" w:pos="567"/>
        </w:tabs>
        <w:spacing w:before="0" w:after="0"/>
        <w:ind w:left="567" w:firstLine="0"/>
        <w:jc w:val="both"/>
        <w:rPr>
          <w:rFonts w:eastAsia="Arial,Times New Roman" w:cs="Arial"/>
          <w:b/>
          <w:bCs/>
          <w:caps/>
        </w:rPr>
      </w:pPr>
      <w:bookmarkStart w:id="5" w:name="_Toc493171244"/>
      <w:r w:rsidRPr="003602C1">
        <w:rPr>
          <w:rStyle w:val="Heading2Char"/>
          <w:rFonts w:eastAsia="Arial"/>
        </w:rPr>
        <w:t>14.1</w:t>
      </w:r>
      <w:r>
        <w:rPr>
          <w:rFonts w:eastAsia="Arial" w:cs="Arial"/>
          <w:bCs/>
          <w:kern w:val="22"/>
        </w:rPr>
        <w:tab/>
      </w:r>
      <w:r w:rsidR="00EC21F2" w:rsidRPr="00FD5F1F">
        <w:rPr>
          <w:rFonts w:eastAsia="Arial" w:cs="Arial"/>
          <w:bCs/>
          <w:kern w:val="22"/>
        </w:rPr>
        <w:t>The Contractor requires the prior written consent from the Authority for any proposed sale and its specific terms and conditions of sale, where:</w:t>
      </w:r>
      <w:bookmarkEnd w:id="5"/>
    </w:p>
    <w:p w14:paraId="5C74EF0C" w14:textId="47CABB9A" w:rsidR="00EC21F2" w:rsidRPr="00FD5F1F" w:rsidRDefault="00092A90" w:rsidP="004357AE">
      <w:pPr>
        <w:pStyle w:val="Heading3"/>
        <w:tabs>
          <w:tab w:val="clear" w:pos="2160"/>
          <w:tab w:val="num" w:pos="1701"/>
        </w:tabs>
        <w:ind w:left="1134" w:firstLine="0"/>
        <w:rPr>
          <w:rFonts w:eastAsia="Arial,Times New Roman"/>
          <w:b/>
          <w:caps/>
        </w:rPr>
      </w:pPr>
      <w:bookmarkStart w:id="6" w:name="_Toc493171245"/>
      <w:r w:rsidRPr="0098417C">
        <w:rPr>
          <w:rStyle w:val="Heading3Char"/>
          <w:rFonts w:eastAsia="Arial"/>
        </w:rPr>
        <w:t>14.1.1</w:t>
      </w:r>
      <w:r>
        <w:rPr>
          <w:rFonts w:eastAsia="Arial"/>
        </w:rPr>
        <w:tab/>
      </w:r>
      <w:r w:rsidR="00EC21F2" w:rsidRPr="00FD5F1F">
        <w:rPr>
          <w:rFonts w:eastAsia="Arial"/>
        </w:rPr>
        <w:t>A Customer or any intended end-user is</w:t>
      </w:r>
      <w:r w:rsidR="00EC21F2" w:rsidRPr="00FD5F1F">
        <w:rPr>
          <w:rFonts w:eastAsia="Arial,Times New Roman"/>
        </w:rPr>
        <w:t xml:space="preserve"> </w:t>
      </w:r>
      <w:r w:rsidR="00EC21F2" w:rsidRPr="00FD5F1F">
        <w:rPr>
          <w:rFonts w:eastAsia="Arial"/>
        </w:rPr>
        <w:t>registered or located in a State, Territory or Country</w:t>
      </w:r>
      <w:r w:rsidR="00EC21F2" w:rsidRPr="00FD5F1F">
        <w:rPr>
          <w:rFonts w:eastAsia="Arial,Times New Roman"/>
        </w:rPr>
        <w:t>,</w:t>
      </w:r>
      <w:r w:rsidR="00EC21F2" w:rsidRPr="00FD5F1F">
        <w:rPr>
          <w:rFonts w:eastAsia="Arial"/>
        </w:rPr>
        <w:t xml:space="preserve"> where The Authority has given Notice that sales are prohibited for national security or other associated reasons; or</w:t>
      </w:r>
      <w:bookmarkEnd w:id="6"/>
    </w:p>
    <w:p w14:paraId="596FE9A5" w14:textId="5D5874A0" w:rsidR="00EC21F2" w:rsidRPr="004357AE" w:rsidRDefault="00155296" w:rsidP="004357AE">
      <w:pPr>
        <w:pStyle w:val="Heading3"/>
        <w:tabs>
          <w:tab w:val="clear" w:pos="2160"/>
          <w:tab w:val="num" w:pos="1701"/>
        </w:tabs>
        <w:ind w:left="1134" w:firstLine="0"/>
        <w:rPr>
          <w:rStyle w:val="Heading3Char"/>
          <w:rFonts w:eastAsia="Arial"/>
        </w:rPr>
      </w:pPr>
      <w:bookmarkStart w:id="7" w:name="_Toc493171246"/>
      <w:r w:rsidRPr="0098417C">
        <w:rPr>
          <w:rStyle w:val="Heading3Char"/>
          <w:rFonts w:eastAsia="Arial"/>
        </w:rPr>
        <w:t>14.1.2</w:t>
      </w:r>
      <w:r w:rsidRPr="004357AE">
        <w:rPr>
          <w:rStyle w:val="Heading3Char"/>
          <w:rFonts w:eastAsia="Arial"/>
        </w:rPr>
        <w:tab/>
      </w:r>
      <w:r w:rsidR="00EC21F2" w:rsidRPr="004357AE">
        <w:rPr>
          <w:rStyle w:val="Heading3Char"/>
          <w:rFonts w:eastAsia="Arial"/>
        </w:rPr>
        <w:t>A UK export licen</w:t>
      </w:r>
      <w:r w:rsidR="003D160A" w:rsidRPr="004357AE">
        <w:rPr>
          <w:rStyle w:val="Heading3Char"/>
          <w:rFonts w:eastAsia="Arial"/>
        </w:rPr>
        <w:t>s</w:t>
      </w:r>
      <w:r w:rsidR="00EC21F2" w:rsidRPr="004357AE">
        <w:rPr>
          <w:rStyle w:val="Heading3Char"/>
          <w:rFonts w:eastAsia="Arial"/>
        </w:rPr>
        <w:t>e has been refused; or</w:t>
      </w:r>
      <w:bookmarkEnd w:id="7"/>
    </w:p>
    <w:p w14:paraId="3E8B3408" w14:textId="13F4D590" w:rsidR="00EC21F2" w:rsidRPr="004357AE" w:rsidRDefault="005A5D7D" w:rsidP="004357AE">
      <w:pPr>
        <w:pStyle w:val="Heading3"/>
        <w:tabs>
          <w:tab w:val="clear" w:pos="2160"/>
          <w:tab w:val="num" w:pos="1701"/>
        </w:tabs>
        <w:ind w:left="1134" w:firstLine="0"/>
        <w:rPr>
          <w:rStyle w:val="Heading3Char"/>
          <w:rFonts w:eastAsia="Arial"/>
        </w:rPr>
      </w:pPr>
      <w:bookmarkStart w:id="8" w:name="_Toc493171247"/>
      <w:r w:rsidRPr="0098417C">
        <w:rPr>
          <w:rStyle w:val="Heading3Char"/>
          <w:rFonts w:eastAsia="Arial"/>
        </w:rPr>
        <w:t>14.1.3</w:t>
      </w:r>
      <w:r w:rsidRPr="004357AE">
        <w:rPr>
          <w:rStyle w:val="Heading3Char"/>
          <w:rFonts w:eastAsia="Arial"/>
        </w:rPr>
        <w:tab/>
      </w:r>
      <w:r w:rsidR="00EC21F2" w:rsidRPr="004357AE">
        <w:rPr>
          <w:rStyle w:val="Heading3Char"/>
          <w:rFonts w:eastAsia="Arial"/>
        </w:rPr>
        <w:t>Any necessary application for a foreign export control approval has not been granted; or</w:t>
      </w:r>
      <w:bookmarkEnd w:id="8"/>
    </w:p>
    <w:p w14:paraId="2F09C019" w14:textId="484A16B0" w:rsidR="00EC21F2" w:rsidRPr="004357AE" w:rsidRDefault="005A5D7D" w:rsidP="004357AE">
      <w:pPr>
        <w:pStyle w:val="Heading3"/>
        <w:tabs>
          <w:tab w:val="clear" w:pos="2160"/>
          <w:tab w:val="num" w:pos="1701"/>
        </w:tabs>
        <w:ind w:left="1134" w:firstLine="0"/>
        <w:rPr>
          <w:rStyle w:val="Heading3Char"/>
          <w:rFonts w:eastAsia="Arial"/>
        </w:rPr>
      </w:pPr>
      <w:bookmarkStart w:id="9" w:name="_Toc493171249"/>
      <w:r w:rsidRPr="0098417C">
        <w:rPr>
          <w:rStyle w:val="Heading3Char"/>
          <w:rFonts w:eastAsia="Arial"/>
        </w:rPr>
        <w:t>14.1.4</w:t>
      </w:r>
      <w:r w:rsidRPr="004357AE">
        <w:rPr>
          <w:rStyle w:val="Heading3Char"/>
          <w:rFonts w:eastAsia="Arial"/>
        </w:rPr>
        <w:tab/>
      </w:r>
      <w:r w:rsidR="00EC21F2" w:rsidRPr="004357AE">
        <w:rPr>
          <w:rStyle w:val="Heading3Char"/>
          <w:rFonts w:eastAsia="Arial"/>
        </w:rPr>
        <w:t>The reputation of The Authority could be harmed or is considered novel and contentious by the completion of such a sale; or</w:t>
      </w:r>
      <w:bookmarkEnd w:id="9"/>
    </w:p>
    <w:p w14:paraId="46E1B668" w14:textId="110FAA92" w:rsidR="00EC21F2" w:rsidRPr="004357AE" w:rsidRDefault="00F5391E" w:rsidP="004357AE">
      <w:pPr>
        <w:pStyle w:val="Heading3"/>
        <w:tabs>
          <w:tab w:val="clear" w:pos="2160"/>
          <w:tab w:val="num" w:pos="1701"/>
        </w:tabs>
        <w:ind w:left="1134" w:firstLine="0"/>
        <w:rPr>
          <w:rStyle w:val="Heading3Char"/>
          <w:rFonts w:eastAsia="Arial"/>
        </w:rPr>
      </w:pPr>
      <w:r w:rsidRPr="004357AE">
        <w:rPr>
          <w:rStyle w:val="Heading3Char"/>
          <w:rFonts w:eastAsia="Arial"/>
        </w:rPr>
        <w:t>14.1.5</w:t>
      </w:r>
      <w:r w:rsidRPr="004357AE">
        <w:rPr>
          <w:rStyle w:val="Heading3Char"/>
          <w:rFonts w:eastAsia="Arial"/>
        </w:rPr>
        <w:tab/>
      </w:r>
      <w:r w:rsidR="00EC21F2" w:rsidRPr="004357AE">
        <w:rPr>
          <w:rStyle w:val="Heading3Char"/>
          <w:rFonts w:eastAsia="Arial"/>
        </w:rPr>
        <w:t>A Customer is the Contractor, any servants, Directors, employees or agents of The Contractor or any of its parent companies or subsidiaries, whether directly or indirectly; or</w:t>
      </w:r>
    </w:p>
    <w:p w14:paraId="441E00B0" w14:textId="34FC378B" w:rsidR="00EC21F2" w:rsidRPr="004357AE" w:rsidRDefault="00F5391E" w:rsidP="004357AE">
      <w:pPr>
        <w:pStyle w:val="Heading3"/>
        <w:tabs>
          <w:tab w:val="clear" w:pos="2160"/>
          <w:tab w:val="num" w:pos="1701"/>
        </w:tabs>
        <w:ind w:left="1134" w:firstLine="0"/>
        <w:rPr>
          <w:rStyle w:val="Heading3Char"/>
          <w:rFonts w:eastAsia="Arial"/>
        </w:rPr>
      </w:pPr>
      <w:r w:rsidRPr="002C1E37">
        <w:rPr>
          <w:rStyle w:val="Heading3Char"/>
          <w:rFonts w:eastAsia="Arial"/>
        </w:rPr>
        <w:t>14.1.6</w:t>
      </w:r>
      <w:r w:rsidRPr="004357AE">
        <w:rPr>
          <w:rStyle w:val="Heading3Char"/>
          <w:rFonts w:eastAsia="Arial"/>
        </w:rPr>
        <w:tab/>
      </w:r>
      <w:r w:rsidR="00EC21F2" w:rsidRPr="004357AE">
        <w:rPr>
          <w:rStyle w:val="Heading3Char"/>
          <w:rFonts w:eastAsia="Arial"/>
        </w:rPr>
        <w:t>The Authority, acting reasonably, has used its discretion to identify any other reason and has given Notice to prevent a specific individual sale; or</w:t>
      </w:r>
    </w:p>
    <w:p w14:paraId="6E0C4657" w14:textId="33919056" w:rsidR="00EC21F2" w:rsidRPr="004357AE" w:rsidRDefault="00F5391E" w:rsidP="004357AE">
      <w:pPr>
        <w:pStyle w:val="Heading3"/>
        <w:tabs>
          <w:tab w:val="clear" w:pos="2160"/>
          <w:tab w:val="num" w:pos="1701"/>
        </w:tabs>
        <w:ind w:left="1134" w:firstLine="0"/>
        <w:rPr>
          <w:rStyle w:val="Heading3Char"/>
          <w:rFonts w:eastAsia="Arial"/>
        </w:rPr>
      </w:pPr>
      <w:r w:rsidRPr="002C1E37">
        <w:rPr>
          <w:rStyle w:val="Heading3Char"/>
          <w:rFonts w:eastAsia="Arial"/>
        </w:rPr>
        <w:t>14.1.7</w:t>
      </w:r>
      <w:r w:rsidRPr="004357AE">
        <w:rPr>
          <w:rStyle w:val="Heading3Char"/>
          <w:rFonts w:eastAsia="Arial"/>
        </w:rPr>
        <w:tab/>
      </w:r>
      <w:r w:rsidR="00EC21F2" w:rsidRPr="004357AE">
        <w:rPr>
          <w:rStyle w:val="Heading3Char"/>
          <w:rFonts w:eastAsia="Arial"/>
        </w:rPr>
        <w:t>Where the Customer is a contractor under a separate contract to DESA.</w:t>
      </w:r>
    </w:p>
    <w:p w14:paraId="67F36560" w14:textId="77777777" w:rsidR="00EC21F2" w:rsidRPr="00FD5F1F" w:rsidRDefault="00EC21F2" w:rsidP="00EC21F2">
      <w:pPr>
        <w:jc w:val="both"/>
        <w:rPr>
          <w:rFonts w:ascii="Arial" w:eastAsia="Calibri" w:hAnsi="Arial" w:cs="Arial"/>
        </w:rPr>
      </w:pPr>
    </w:p>
    <w:p w14:paraId="7F84F1C2" w14:textId="7792EA25" w:rsidR="00EC21F2" w:rsidRPr="00F5391E" w:rsidRDefault="00F5391E" w:rsidP="00F5391E">
      <w:pPr>
        <w:ind w:left="567"/>
        <w:rPr>
          <w:rFonts w:ascii="Arial" w:eastAsia="Arial" w:hAnsi="Arial" w:cs="Arial"/>
        </w:rPr>
      </w:pPr>
      <w:r w:rsidRPr="00F5391E">
        <w:rPr>
          <w:rStyle w:val="Heading2Char"/>
          <w:rFonts w:eastAsia="Arial"/>
          <w:caps/>
          <w:kern w:val="28"/>
        </w:rPr>
        <w:t>14.2</w:t>
      </w:r>
      <w:r>
        <w:rPr>
          <w:rFonts w:ascii="Arial" w:eastAsia="Arial" w:hAnsi="Arial" w:cs="Arial"/>
        </w:rPr>
        <w:tab/>
      </w:r>
      <w:r w:rsidR="00EC21F2" w:rsidRPr="00F5391E">
        <w:rPr>
          <w:rFonts w:ascii="Arial" w:eastAsia="Arial" w:hAnsi="Arial" w:cs="Arial"/>
        </w:rPr>
        <w:t xml:space="preserve">In all other circumstances, The Contractor shall be free to sell </w:t>
      </w:r>
      <w:r w:rsidR="004C3252" w:rsidRPr="00F5391E">
        <w:rPr>
          <w:rFonts w:ascii="Arial" w:eastAsia="Arial" w:hAnsi="Arial" w:cs="Arial"/>
        </w:rPr>
        <w:t>Surplus Assets</w:t>
      </w:r>
      <w:r w:rsidR="00EC21F2" w:rsidRPr="00F5391E">
        <w:rPr>
          <w:rFonts w:ascii="Arial" w:eastAsia="Arial" w:hAnsi="Arial" w:cs="Arial"/>
        </w:rPr>
        <w:t xml:space="preserve"> without further</w:t>
      </w:r>
      <w:r w:rsidR="00393E51" w:rsidRPr="00F5391E">
        <w:rPr>
          <w:rFonts w:ascii="Arial" w:eastAsia="Arial" w:hAnsi="Arial" w:cs="Arial"/>
        </w:rPr>
        <w:t xml:space="preserve"> </w:t>
      </w:r>
      <w:r w:rsidR="00EC21F2" w:rsidRPr="00F5391E">
        <w:rPr>
          <w:rFonts w:ascii="Arial" w:eastAsia="Arial" w:hAnsi="Arial" w:cs="Arial"/>
        </w:rPr>
        <w:t xml:space="preserve">recourse to The Authority. </w:t>
      </w:r>
      <w:r w:rsidR="00EC21F2" w:rsidRPr="00F5391E">
        <w:rPr>
          <w:rFonts w:ascii="Arial" w:hAnsi="Arial" w:cs="Arial"/>
        </w:rPr>
        <w:br/>
      </w:r>
    </w:p>
    <w:p w14:paraId="2A3B902C" w14:textId="7E0DDDB6" w:rsidR="00EC21F2" w:rsidRPr="00F5391E" w:rsidRDefault="00F5391E" w:rsidP="00F5391E">
      <w:pPr>
        <w:ind w:left="567"/>
        <w:rPr>
          <w:rFonts w:ascii="Arial" w:eastAsia="Arial" w:hAnsi="Arial" w:cs="Arial"/>
        </w:rPr>
      </w:pPr>
      <w:r w:rsidRPr="00F5391E">
        <w:rPr>
          <w:rStyle w:val="Heading2Char"/>
          <w:rFonts w:eastAsia="Arial"/>
        </w:rPr>
        <w:t>14.3</w:t>
      </w:r>
      <w:r>
        <w:rPr>
          <w:rFonts w:ascii="Arial" w:eastAsia="Arial" w:hAnsi="Arial" w:cs="Arial"/>
        </w:rPr>
        <w:tab/>
      </w:r>
      <w:r w:rsidR="00EC21F2" w:rsidRPr="00F5391E">
        <w:rPr>
          <w:rFonts w:ascii="Arial" w:eastAsia="Arial" w:hAnsi="Arial" w:cs="Arial"/>
        </w:rPr>
        <w:t xml:space="preserve">Whilst </w:t>
      </w:r>
      <w:proofErr w:type="gramStart"/>
      <w:r w:rsidR="00EC21F2" w:rsidRPr="00F5391E">
        <w:rPr>
          <w:rFonts w:ascii="Arial" w:eastAsia="Arial" w:hAnsi="Arial" w:cs="Arial"/>
        </w:rPr>
        <w:t>The</w:t>
      </w:r>
      <w:proofErr w:type="gramEnd"/>
      <w:r w:rsidR="00EC21F2" w:rsidRPr="00F5391E">
        <w:rPr>
          <w:rFonts w:ascii="Arial" w:eastAsia="Arial" w:hAnsi="Arial" w:cs="Arial"/>
        </w:rPr>
        <w:t xml:space="preserve"> Authority will give reasonable consideration to all proposals received where any of the circumstances at 14.1 above apply, and consider any reasonable representations from The Contractor, The Authority’s decision shall be final and conclusive.</w:t>
      </w:r>
    </w:p>
    <w:p w14:paraId="4A16A2A7" w14:textId="77777777" w:rsidR="00EC21F2" w:rsidRPr="00EC21F2" w:rsidRDefault="00EC21F2" w:rsidP="00EC21F2">
      <w:pPr>
        <w:pStyle w:val="ListParagraph"/>
        <w:ind w:left="465"/>
        <w:jc w:val="both"/>
        <w:rPr>
          <w:rFonts w:ascii="Arial" w:hAnsi="Arial" w:cs="Arial"/>
          <w:sz w:val="24"/>
          <w:szCs w:val="24"/>
          <w:u w:val="single"/>
        </w:rPr>
      </w:pPr>
    </w:p>
    <w:p w14:paraId="616AC31F" w14:textId="3F5CCBE7" w:rsidR="00EC21F2" w:rsidRPr="002C1E37" w:rsidRDefault="00EC21F2" w:rsidP="007C3916">
      <w:pPr>
        <w:pStyle w:val="Heading1"/>
        <w:numPr>
          <w:ilvl w:val="0"/>
          <w:numId w:val="9"/>
        </w:numPr>
        <w:spacing w:before="0" w:after="0"/>
        <w:ind w:left="0" w:firstLine="0"/>
        <w:rPr>
          <w:rFonts w:eastAsia="Arial" w:cs="Arial"/>
        </w:rPr>
      </w:pPr>
      <w:r w:rsidRPr="002C1E37">
        <w:rPr>
          <w:rFonts w:eastAsia="Arial" w:cs="Arial"/>
        </w:rPr>
        <w:t>PRICE</w:t>
      </w:r>
    </w:p>
    <w:p w14:paraId="57CC7006" w14:textId="77777777" w:rsidR="00EC21F2" w:rsidRPr="00EC21F2" w:rsidRDefault="00EC21F2" w:rsidP="00EC21F2">
      <w:pPr>
        <w:pStyle w:val="ListParagraph"/>
        <w:keepNext/>
        <w:ind w:left="357"/>
        <w:jc w:val="both"/>
        <w:rPr>
          <w:rFonts w:ascii="Arial" w:hAnsi="Arial" w:cs="Arial"/>
          <w:sz w:val="24"/>
          <w:szCs w:val="24"/>
        </w:rPr>
      </w:pPr>
    </w:p>
    <w:p w14:paraId="58F2885F" w14:textId="77777777" w:rsidR="00A6266E" w:rsidRDefault="00EC21F2" w:rsidP="003F0DC3">
      <w:pPr>
        <w:pStyle w:val="ListParagraph"/>
        <w:numPr>
          <w:ilvl w:val="1"/>
          <w:numId w:val="13"/>
        </w:numPr>
        <w:ind w:left="567" w:firstLine="0"/>
        <w:jc w:val="both"/>
        <w:rPr>
          <w:rFonts w:ascii="Arial" w:eastAsia="Arial" w:hAnsi="Arial" w:cs="Arial"/>
          <w:sz w:val="24"/>
          <w:szCs w:val="24"/>
        </w:rPr>
      </w:pPr>
      <w:r>
        <w:rPr>
          <w:rFonts w:ascii="Arial" w:eastAsia="Arial" w:hAnsi="Arial" w:cs="Arial"/>
          <w:sz w:val="24"/>
          <w:szCs w:val="24"/>
        </w:rPr>
        <w:t>All prices stated are in Pounds Sterling (£), exclusive of VAT.</w:t>
      </w:r>
    </w:p>
    <w:p w14:paraId="6B667774" w14:textId="77777777" w:rsidR="00572EA6" w:rsidRPr="00572EA6" w:rsidRDefault="00572EA6" w:rsidP="00572EA6">
      <w:pPr>
        <w:pStyle w:val="ListParagraph"/>
        <w:ind w:left="360"/>
        <w:jc w:val="both"/>
        <w:rPr>
          <w:rFonts w:ascii="Arial" w:eastAsia="Arial" w:hAnsi="Arial" w:cs="Arial"/>
          <w:sz w:val="24"/>
          <w:szCs w:val="24"/>
        </w:rPr>
      </w:pPr>
    </w:p>
    <w:p w14:paraId="5501A044" w14:textId="77777777" w:rsidR="00A6266E" w:rsidRDefault="009C50C4" w:rsidP="003F0DC3">
      <w:pPr>
        <w:pStyle w:val="ListParagraph"/>
        <w:numPr>
          <w:ilvl w:val="1"/>
          <w:numId w:val="13"/>
        </w:numPr>
        <w:ind w:left="567" w:firstLine="0"/>
        <w:jc w:val="both"/>
        <w:rPr>
          <w:rFonts w:ascii="Arial" w:eastAsia="Arial" w:hAnsi="Arial" w:cs="Arial"/>
          <w:sz w:val="24"/>
          <w:szCs w:val="24"/>
        </w:rPr>
      </w:pPr>
      <w:r>
        <w:rPr>
          <w:rFonts w:ascii="Arial" w:eastAsia="Arial" w:hAnsi="Arial" w:cs="Arial"/>
          <w:sz w:val="24"/>
          <w:szCs w:val="24"/>
        </w:rPr>
        <w:t>The percentage share of the proceeds of all sales shall be banded in accordance with the Foreign Travel Advice pages (red, amber, green) of the gov.uk website</w:t>
      </w:r>
      <w:r w:rsidR="00DA3DD4">
        <w:rPr>
          <w:rFonts w:ascii="Arial" w:eastAsia="Arial" w:hAnsi="Arial" w:cs="Arial"/>
          <w:sz w:val="24"/>
          <w:szCs w:val="24"/>
        </w:rPr>
        <w:t>. In the event that the Country Status, in accordance with the Foreign Travel Advice on the gov.uk webpage, changes during the period of a tasking, the tasking shall be placed on hold and a discussion to agree the way forward must be held between the Contractor and the Authority. The Authority's decision in such an event is final.</w:t>
      </w:r>
    </w:p>
    <w:p w14:paraId="3A6E25BF" w14:textId="77777777" w:rsidR="00EC21F2" w:rsidRPr="00EC21F2" w:rsidRDefault="00EC21F2" w:rsidP="00EC21F2">
      <w:pPr>
        <w:pStyle w:val="ListParagraph"/>
        <w:ind w:left="792"/>
        <w:jc w:val="both"/>
        <w:rPr>
          <w:rFonts w:ascii="Arial" w:hAnsi="Arial" w:cs="Arial"/>
          <w:sz w:val="24"/>
          <w:szCs w:val="24"/>
        </w:rPr>
      </w:pPr>
    </w:p>
    <w:p w14:paraId="2EAAF072" w14:textId="77777777" w:rsidR="00EC21F2" w:rsidRDefault="00EC21F2" w:rsidP="003F0DC3">
      <w:pPr>
        <w:pStyle w:val="ListParagraph"/>
        <w:numPr>
          <w:ilvl w:val="1"/>
          <w:numId w:val="13"/>
        </w:numPr>
        <w:ind w:left="567" w:firstLine="0"/>
        <w:jc w:val="both"/>
        <w:rPr>
          <w:rFonts w:ascii="Arial" w:eastAsia="Arial" w:hAnsi="Arial" w:cs="Arial"/>
          <w:sz w:val="24"/>
          <w:szCs w:val="24"/>
        </w:rPr>
      </w:pPr>
      <w:r>
        <w:rPr>
          <w:rFonts w:ascii="Arial" w:eastAsia="Arial" w:hAnsi="Arial" w:cs="Arial"/>
          <w:sz w:val="24"/>
          <w:szCs w:val="24"/>
        </w:rPr>
        <w:t>Where any sale is conducted in a currency other than Pounds Sterling (£)</w:t>
      </w:r>
      <w:r w:rsidR="00572EA6">
        <w:rPr>
          <w:rFonts w:ascii="Arial" w:eastAsia="Arial" w:hAnsi="Arial" w:cs="Arial"/>
          <w:sz w:val="24"/>
          <w:szCs w:val="24"/>
        </w:rPr>
        <w:t xml:space="preserve"> </w:t>
      </w:r>
      <w:r>
        <w:rPr>
          <w:rFonts w:ascii="Arial" w:eastAsia="Arial" w:hAnsi="Arial" w:cs="Arial"/>
          <w:sz w:val="24"/>
          <w:szCs w:val="24"/>
        </w:rPr>
        <w:t>the exchange rate published in the Financial Times on the day payment is received from the Customer shall apply.</w:t>
      </w:r>
    </w:p>
    <w:p w14:paraId="6ED71A01" w14:textId="77777777" w:rsidR="00EC21F2" w:rsidRPr="00EC21F2" w:rsidRDefault="00EC21F2" w:rsidP="00EC21F2">
      <w:pPr>
        <w:pStyle w:val="ListParagraph"/>
        <w:ind w:left="357"/>
        <w:jc w:val="both"/>
        <w:rPr>
          <w:rFonts w:ascii="Arial" w:hAnsi="Arial" w:cs="Arial"/>
          <w:sz w:val="24"/>
          <w:szCs w:val="24"/>
        </w:rPr>
      </w:pPr>
    </w:p>
    <w:p w14:paraId="4D0D9B56" w14:textId="77777777" w:rsidR="00EC21F2" w:rsidRDefault="00EC21F2" w:rsidP="003F0DC3">
      <w:pPr>
        <w:pStyle w:val="ListParagraph"/>
        <w:keepNext/>
        <w:ind w:left="0"/>
        <w:jc w:val="both"/>
        <w:rPr>
          <w:rFonts w:ascii="Arial" w:eastAsia="Arial" w:hAnsi="Arial" w:cs="Arial"/>
          <w:sz w:val="24"/>
          <w:szCs w:val="24"/>
          <w:u w:val="single"/>
        </w:rPr>
      </w:pPr>
      <w:r w:rsidRPr="001A0BA7">
        <w:rPr>
          <w:rFonts w:ascii="Arial" w:eastAsia="Arial" w:hAnsi="Arial" w:cs="Arial"/>
          <w:sz w:val="24"/>
          <w:szCs w:val="24"/>
          <w:u w:val="single"/>
        </w:rPr>
        <w:lastRenderedPageBreak/>
        <w:t>Item 1.1</w:t>
      </w:r>
      <w:r w:rsidR="00275F82">
        <w:rPr>
          <w:rFonts w:ascii="Arial" w:eastAsia="Arial" w:hAnsi="Arial" w:cs="Arial"/>
          <w:sz w:val="24"/>
          <w:szCs w:val="24"/>
          <w:u w:val="single"/>
        </w:rPr>
        <w:t>, Item 1.2, Item 1.3, Item 1.4</w:t>
      </w:r>
      <w:r w:rsidRPr="001A0BA7">
        <w:rPr>
          <w:rFonts w:ascii="Arial" w:eastAsia="Arial" w:hAnsi="Arial" w:cs="Arial"/>
          <w:sz w:val="24"/>
          <w:szCs w:val="24"/>
          <w:u w:val="single"/>
        </w:rPr>
        <w:t xml:space="preserve"> and Item 2 of the Schedule of Requirements (Sale</w:t>
      </w:r>
      <w:r>
        <w:rPr>
          <w:rFonts w:ascii="Arial" w:eastAsia="Arial" w:hAnsi="Arial" w:cs="Arial"/>
          <w:sz w:val="24"/>
          <w:szCs w:val="24"/>
          <w:u w:val="single"/>
        </w:rPr>
        <w:t xml:space="preserve"> of </w:t>
      </w:r>
      <w:r w:rsidR="004C3252">
        <w:rPr>
          <w:rFonts w:ascii="Arial" w:eastAsia="Arial" w:hAnsi="Arial" w:cs="Arial"/>
          <w:sz w:val="24"/>
          <w:szCs w:val="24"/>
          <w:u w:val="single"/>
        </w:rPr>
        <w:t>Surplus Assets</w:t>
      </w:r>
      <w:r>
        <w:rPr>
          <w:rFonts w:ascii="Arial" w:eastAsia="Arial" w:hAnsi="Arial" w:cs="Arial"/>
          <w:sz w:val="24"/>
          <w:szCs w:val="24"/>
          <w:u w:val="single"/>
        </w:rPr>
        <w:t xml:space="preserve"> &amp; provision of reports)</w:t>
      </w:r>
    </w:p>
    <w:p w14:paraId="1E0D1F91" w14:textId="77777777" w:rsidR="00EC21F2" w:rsidRPr="00EC21F2" w:rsidRDefault="00EC21F2" w:rsidP="00EC21F2">
      <w:pPr>
        <w:pStyle w:val="ListParagraph"/>
        <w:keepNext/>
        <w:ind w:left="357"/>
        <w:jc w:val="both"/>
        <w:rPr>
          <w:rFonts w:ascii="Arial" w:hAnsi="Arial" w:cs="Arial"/>
          <w:sz w:val="24"/>
          <w:szCs w:val="24"/>
        </w:rPr>
      </w:pPr>
    </w:p>
    <w:p w14:paraId="7880B1AC" w14:textId="77777777" w:rsidR="00EC21F2" w:rsidRDefault="00EC21F2" w:rsidP="003F0DC3">
      <w:pPr>
        <w:pStyle w:val="ListParagraph"/>
        <w:numPr>
          <w:ilvl w:val="1"/>
          <w:numId w:val="13"/>
        </w:numPr>
        <w:ind w:left="567" w:firstLine="0"/>
        <w:jc w:val="both"/>
        <w:rPr>
          <w:rFonts w:ascii="Arial" w:eastAsia="Arial" w:hAnsi="Arial" w:cs="Arial"/>
          <w:sz w:val="24"/>
          <w:szCs w:val="24"/>
        </w:rPr>
      </w:pPr>
      <w:r>
        <w:rPr>
          <w:rFonts w:ascii="Arial" w:eastAsia="Arial" w:hAnsi="Arial" w:cs="Arial"/>
          <w:sz w:val="24"/>
          <w:szCs w:val="24"/>
        </w:rPr>
        <w:t xml:space="preserve">The Contractor and The Authority shall share the proceeds of all sales of </w:t>
      </w:r>
      <w:r w:rsidR="004C3252">
        <w:rPr>
          <w:rFonts w:ascii="Arial" w:eastAsia="Arial" w:hAnsi="Arial" w:cs="Arial"/>
          <w:sz w:val="24"/>
          <w:szCs w:val="24"/>
        </w:rPr>
        <w:t>Surplus Assets</w:t>
      </w:r>
      <w:r>
        <w:rPr>
          <w:rFonts w:ascii="Arial" w:eastAsia="Arial" w:hAnsi="Arial" w:cs="Arial"/>
          <w:sz w:val="24"/>
          <w:szCs w:val="24"/>
        </w:rPr>
        <w:t xml:space="preserve"> Tasked as a Routine Task by The Authority to The Contractor</w:t>
      </w:r>
      <w:r w:rsidRPr="00AC19A1">
        <w:rPr>
          <w:rFonts w:ascii="Arial" w:eastAsia="Arial" w:hAnsi="Arial" w:cs="Arial"/>
          <w:sz w:val="24"/>
          <w:szCs w:val="24"/>
        </w:rPr>
        <w:t>,</w:t>
      </w:r>
      <w:r>
        <w:rPr>
          <w:rFonts w:ascii="Arial" w:eastAsia="Arial" w:hAnsi="Arial" w:cs="Arial"/>
          <w:sz w:val="24"/>
          <w:szCs w:val="24"/>
        </w:rPr>
        <w:t xml:space="preserve"> in accordance with the firm, non-revisable percentage share applicable according to the aggregate gross revenue, as stated in the Schedule of Requirements. Unless expressly agreed by The Authority, full payment shall be received from the Customer before title may transfer from The Authority.</w:t>
      </w:r>
    </w:p>
    <w:p w14:paraId="7C2D15EE" w14:textId="77777777" w:rsidR="00EC21F2" w:rsidRPr="00EC21F2" w:rsidRDefault="00EC21F2" w:rsidP="00EC21F2">
      <w:pPr>
        <w:pStyle w:val="Heading2"/>
        <w:keepNext w:val="0"/>
        <w:tabs>
          <w:tab w:val="center" w:pos="1134"/>
          <w:tab w:val="center" w:pos="1701"/>
        </w:tabs>
        <w:spacing w:before="0"/>
        <w:ind w:left="788"/>
        <w:jc w:val="both"/>
        <w:rPr>
          <w:rFonts w:cs="Arial"/>
          <w:b/>
          <w:color w:val="000000"/>
        </w:rPr>
      </w:pPr>
    </w:p>
    <w:p w14:paraId="68AF54CD" w14:textId="77777777" w:rsidR="00EC21F2" w:rsidRPr="00A61E2E" w:rsidRDefault="00EC21F2" w:rsidP="003F0DC3">
      <w:pPr>
        <w:pStyle w:val="Heading2"/>
        <w:keepNext w:val="0"/>
        <w:numPr>
          <w:ilvl w:val="1"/>
          <w:numId w:val="13"/>
        </w:numPr>
        <w:tabs>
          <w:tab w:val="center" w:pos="567"/>
        </w:tabs>
        <w:spacing w:before="0" w:after="0"/>
        <w:ind w:left="567" w:firstLine="0"/>
        <w:jc w:val="both"/>
        <w:rPr>
          <w:rFonts w:eastAsia="Arial" w:cs="Arial"/>
          <w:b/>
        </w:rPr>
      </w:pPr>
      <w:r w:rsidRPr="00A61E2E">
        <w:rPr>
          <w:rFonts w:eastAsia="Arial" w:cs="Arial"/>
          <w:bCs/>
          <w:color w:val="000000"/>
        </w:rPr>
        <w:t xml:space="preserve">The aggregate sales revenue shall be calculated on the sum of the gross selling prices of each individual Contractor to Customer sale, excluding any Contractor purchase of </w:t>
      </w:r>
      <w:r w:rsidR="004C3252" w:rsidRPr="00D0152E">
        <w:rPr>
          <w:rFonts w:eastAsia="Arial" w:cs="Arial"/>
          <w:bCs/>
          <w:color w:val="000000"/>
        </w:rPr>
        <w:t>Surplus Assets</w:t>
      </w:r>
      <w:r w:rsidRPr="00D0152E">
        <w:rPr>
          <w:rFonts w:eastAsia="Arial" w:cs="Arial"/>
          <w:bCs/>
        </w:rPr>
        <w:t xml:space="preserve"> for the purposes of determining the firm percentage share applicable under</w:t>
      </w:r>
      <w:r w:rsidR="00275F82" w:rsidRPr="00D0152E">
        <w:rPr>
          <w:rFonts w:eastAsia="Arial" w:cs="Arial"/>
          <w:bCs/>
        </w:rPr>
        <w:t xml:space="preserve"> </w:t>
      </w:r>
      <w:r w:rsidR="001A0BA7" w:rsidRPr="00D0152E">
        <w:rPr>
          <w:rFonts w:eastAsia="Arial" w:cs="Arial"/>
          <w:bCs/>
        </w:rPr>
        <w:t>I</w:t>
      </w:r>
      <w:r w:rsidRPr="00D0152E">
        <w:rPr>
          <w:rFonts w:eastAsia="Arial" w:cs="Arial"/>
          <w:bCs/>
        </w:rPr>
        <w:t>tem</w:t>
      </w:r>
      <w:r w:rsidR="00275F82" w:rsidRPr="00D0152E">
        <w:rPr>
          <w:rFonts w:eastAsia="Arial" w:cs="Arial"/>
          <w:bCs/>
        </w:rPr>
        <w:t>s</w:t>
      </w:r>
      <w:r w:rsidRPr="001A0BA7">
        <w:rPr>
          <w:rFonts w:eastAsia="Arial" w:cs="Arial"/>
          <w:bCs/>
        </w:rPr>
        <w:t xml:space="preserve"> 1.1</w:t>
      </w:r>
      <w:r w:rsidR="00275F82">
        <w:rPr>
          <w:rFonts w:eastAsia="Arial" w:cs="Arial"/>
          <w:bCs/>
        </w:rPr>
        <w:t>, 1.2, 1.3</w:t>
      </w:r>
      <w:r w:rsidR="009B1102">
        <w:rPr>
          <w:rFonts w:eastAsia="Arial" w:cs="Arial"/>
          <w:bCs/>
        </w:rPr>
        <w:t xml:space="preserve"> and</w:t>
      </w:r>
      <w:r w:rsidR="00275F82">
        <w:rPr>
          <w:rFonts w:eastAsia="Arial" w:cs="Arial"/>
          <w:bCs/>
        </w:rPr>
        <w:t xml:space="preserve"> 1.4</w:t>
      </w:r>
      <w:r w:rsidRPr="001A0BA7">
        <w:rPr>
          <w:rFonts w:eastAsia="Arial" w:cs="Arial"/>
          <w:bCs/>
        </w:rPr>
        <w:t xml:space="preserve"> of the Schedule of Requirements.</w:t>
      </w:r>
    </w:p>
    <w:p w14:paraId="29553ABB" w14:textId="77777777" w:rsidR="00EC21F2" w:rsidRPr="00EC21F2" w:rsidRDefault="00EC21F2" w:rsidP="00EC21F2">
      <w:pPr>
        <w:pStyle w:val="Heading2"/>
        <w:keepNext w:val="0"/>
        <w:tabs>
          <w:tab w:val="center" w:pos="1134"/>
          <w:tab w:val="center" w:pos="1701"/>
        </w:tabs>
        <w:spacing w:before="0"/>
        <w:ind w:left="788"/>
        <w:jc w:val="both"/>
        <w:rPr>
          <w:rFonts w:cs="Arial"/>
          <w:b/>
          <w:bCs/>
          <w:color w:val="000000"/>
        </w:rPr>
      </w:pPr>
    </w:p>
    <w:p w14:paraId="45BACDE2" w14:textId="77777777" w:rsidR="00EC21F2" w:rsidRDefault="00EC21F2" w:rsidP="003F0DC3">
      <w:pPr>
        <w:pStyle w:val="ListParagraph"/>
        <w:numPr>
          <w:ilvl w:val="1"/>
          <w:numId w:val="13"/>
        </w:numPr>
        <w:ind w:left="567" w:firstLine="0"/>
        <w:jc w:val="both"/>
        <w:rPr>
          <w:rFonts w:ascii="Arial" w:eastAsia="Arial" w:hAnsi="Arial" w:cs="Arial"/>
          <w:sz w:val="24"/>
          <w:szCs w:val="24"/>
        </w:rPr>
      </w:pPr>
      <w:r>
        <w:rPr>
          <w:rFonts w:ascii="Arial" w:eastAsia="Arial" w:hAnsi="Arial" w:cs="Arial"/>
          <w:sz w:val="24"/>
          <w:szCs w:val="24"/>
        </w:rPr>
        <w:t xml:space="preserve"> The firm percentage share shall be calculated against the gross selling price paid by the Customer to The Contractor to the Authority, exclusive of VAT. Unless otherwise stated in the Schedule of Requirements, the same firm, non-revisable percentage share </w:t>
      </w:r>
      <w:r w:rsidRPr="00B664B7">
        <w:rPr>
          <w:rFonts w:ascii="Arial" w:eastAsia="Arial" w:hAnsi="Arial" w:cs="Arial"/>
          <w:sz w:val="24"/>
          <w:szCs w:val="24"/>
        </w:rPr>
        <w:t>under Item</w:t>
      </w:r>
      <w:r w:rsidR="00275F82">
        <w:rPr>
          <w:rFonts w:ascii="Arial" w:eastAsia="Arial" w:hAnsi="Arial" w:cs="Arial"/>
          <w:sz w:val="24"/>
          <w:szCs w:val="24"/>
        </w:rPr>
        <w:t>s</w:t>
      </w:r>
      <w:r w:rsidRPr="00B664B7">
        <w:rPr>
          <w:rFonts w:ascii="Arial" w:eastAsia="Arial" w:hAnsi="Arial" w:cs="Arial"/>
          <w:sz w:val="24"/>
          <w:szCs w:val="24"/>
        </w:rPr>
        <w:t xml:space="preserve"> 1.1</w:t>
      </w:r>
      <w:r w:rsidR="00275F82">
        <w:rPr>
          <w:rFonts w:ascii="Arial" w:eastAsia="Arial" w:hAnsi="Arial" w:cs="Arial"/>
          <w:sz w:val="24"/>
          <w:szCs w:val="24"/>
        </w:rPr>
        <w:t>, 1.2, 1.3, 1.4</w:t>
      </w:r>
      <w:r w:rsidRPr="00B664B7">
        <w:rPr>
          <w:rFonts w:ascii="Arial" w:eastAsia="Arial" w:hAnsi="Arial" w:cs="Arial"/>
          <w:sz w:val="24"/>
          <w:szCs w:val="24"/>
        </w:rPr>
        <w:t xml:space="preserve"> of the Schedule of Requirements sha</w:t>
      </w:r>
      <w:r>
        <w:rPr>
          <w:rFonts w:ascii="Arial" w:eastAsia="Arial" w:hAnsi="Arial" w:cs="Arial"/>
          <w:sz w:val="24"/>
          <w:szCs w:val="24"/>
        </w:rPr>
        <w:t xml:space="preserve">ll apply to the 4 years duration, any option years exercised and </w:t>
      </w:r>
      <w:r w:rsidRPr="00B664B7">
        <w:rPr>
          <w:rFonts w:ascii="Arial" w:eastAsia="Arial" w:hAnsi="Arial" w:cs="Arial"/>
          <w:sz w:val="24"/>
          <w:szCs w:val="24"/>
        </w:rPr>
        <w:t xml:space="preserve">the Drawdown Period under Item </w:t>
      </w:r>
      <w:r w:rsidR="00B664B7" w:rsidRPr="00B664B7">
        <w:rPr>
          <w:rFonts w:ascii="Arial" w:eastAsia="Arial" w:hAnsi="Arial" w:cs="Arial"/>
          <w:sz w:val="24"/>
          <w:szCs w:val="24"/>
        </w:rPr>
        <w:t xml:space="preserve">5 </w:t>
      </w:r>
      <w:r w:rsidRPr="00B664B7">
        <w:rPr>
          <w:rFonts w:ascii="Arial" w:eastAsia="Arial" w:hAnsi="Arial" w:cs="Arial"/>
          <w:sz w:val="24"/>
          <w:szCs w:val="24"/>
        </w:rPr>
        <w:t>of the Schedule of Requirements.</w:t>
      </w:r>
    </w:p>
    <w:p w14:paraId="2A79288D" w14:textId="77777777" w:rsidR="00EC21F2" w:rsidRPr="00EC21F2" w:rsidRDefault="00EC21F2" w:rsidP="00EC21F2">
      <w:pPr>
        <w:pStyle w:val="ListParagraph"/>
        <w:ind w:left="792"/>
        <w:jc w:val="both"/>
        <w:rPr>
          <w:rFonts w:ascii="Arial" w:hAnsi="Arial" w:cs="Arial"/>
          <w:sz w:val="24"/>
          <w:szCs w:val="24"/>
        </w:rPr>
      </w:pPr>
    </w:p>
    <w:p w14:paraId="05156DB6" w14:textId="77777777" w:rsidR="00EC21F2" w:rsidRDefault="00EC21F2" w:rsidP="003F0DC3">
      <w:pPr>
        <w:pStyle w:val="ListParagraph"/>
        <w:numPr>
          <w:ilvl w:val="1"/>
          <w:numId w:val="13"/>
        </w:numPr>
        <w:ind w:left="567" w:firstLine="0"/>
        <w:jc w:val="both"/>
        <w:rPr>
          <w:rFonts w:ascii="Arial" w:eastAsia="Arial" w:hAnsi="Arial" w:cs="Arial"/>
          <w:sz w:val="24"/>
          <w:szCs w:val="24"/>
        </w:rPr>
      </w:pPr>
      <w:r>
        <w:rPr>
          <w:rFonts w:ascii="Arial" w:eastAsia="Arial" w:hAnsi="Arial" w:cs="Arial"/>
          <w:sz w:val="24"/>
          <w:szCs w:val="24"/>
        </w:rPr>
        <w:t xml:space="preserve">The Contractor’s share allocation shall represent the total fee due to The Contractor for providing the Services </w:t>
      </w:r>
      <w:r w:rsidRPr="00B664B7">
        <w:rPr>
          <w:rFonts w:ascii="Arial" w:eastAsia="Arial" w:hAnsi="Arial" w:cs="Arial"/>
          <w:sz w:val="24"/>
          <w:szCs w:val="24"/>
        </w:rPr>
        <w:t>under Item 1 of the Schedule of Requirements and</w:t>
      </w:r>
      <w:r>
        <w:rPr>
          <w:rFonts w:ascii="Arial" w:eastAsia="Arial" w:hAnsi="Arial" w:cs="Arial"/>
          <w:sz w:val="24"/>
          <w:szCs w:val="24"/>
        </w:rPr>
        <w:t xml:space="preserve"> shall be deemed to cover The Contractor’s costs in full for providing such Services and all documentation </w:t>
      </w:r>
      <w:r w:rsidRPr="00B664B7">
        <w:rPr>
          <w:rFonts w:ascii="Arial" w:eastAsia="Arial" w:hAnsi="Arial" w:cs="Arial"/>
          <w:sz w:val="24"/>
          <w:szCs w:val="24"/>
        </w:rPr>
        <w:t>under Item 2 of the Schedule of Requirements. The</w:t>
      </w:r>
      <w:r>
        <w:rPr>
          <w:rFonts w:ascii="Arial" w:eastAsia="Arial" w:hAnsi="Arial" w:cs="Arial"/>
          <w:sz w:val="24"/>
          <w:szCs w:val="24"/>
        </w:rPr>
        <w:t xml:space="preserve"> Contractor may not claim for any other costs in respect of providing such Services except as provided for in </w:t>
      </w:r>
      <w:r w:rsidRPr="00D0152E">
        <w:rPr>
          <w:rFonts w:ascii="Arial" w:eastAsia="Arial" w:hAnsi="Arial" w:cs="Arial"/>
          <w:sz w:val="24"/>
          <w:szCs w:val="24"/>
        </w:rPr>
        <w:t>Condition 9.2</w:t>
      </w:r>
      <w:r>
        <w:rPr>
          <w:rFonts w:ascii="Arial" w:eastAsia="Arial" w:hAnsi="Arial" w:cs="Arial"/>
          <w:sz w:val="24"/>
          <w:szCs w:val="24"/>
        </w:rPr>
        <w:t xml:space="preserve"> of the Contract and agreed in accordance </w:t>
      </w:r>
      <w:r w:rsidRPr="00D0152E">
        <w:rPr>
          <w:rFonts w:ascii="Arial" w:eastAsia="Arial" w:hAnsi="Arial" w:cs="Arial"/>
          <w:sz w:val="24"/>
          <w:szCs w:val="24"/>
        </w:rPr>
        <w:t>with Condition 23 of</w:t>
      </w:r>
      <w:r>
        <w:rPr>
          <w:rFonts w:ascii="Arial" w:eastAsia="Arial" w:hAnsi="Arial" w:cs="Arial"/>
          <w:sz w:val="24"/>
          <w:szCs w:val="24"/>
        </w:rPr>
        <w:t xml:space="preserve"> the Contract. Under no circumstances will agent’s fees be accepted as an allowable cost. For the avoidance of any doubt, final decision for refurbishment of </w:t>
      </w:r>
      <w:r w:rsidR="004C3252">
        <w:rPr>
          <w:rFonts w:ascii="Arial" w:eastAsia="Arial" w:hAnsi="Arial" w:cs="Arial"/>
          <w:sz w:val="24"/>
          <w:szCs w:val="24"/>
        </w:rPr>
        <w:t>Surplus Assets</w:t>
      </w:r>
      <w:r>
        <w:rPr>
          <w:rFonts w:ascii="Arial" w:eastAsia="Arial" w:hAnsi="Arial" w:cs="Arial"/>
          <w:sz w:val="24"/>
          <w:szCs w:val="24"/>
        </w:rPr>
        <w:t xml:space="preserve"> lies with The Authority. </w:t>
      </w:r>
      <w:r>
        <w:rPr>
          <w:rFonts w:ascii="Arial" w:eastAsia="Arial" w:hAnsi="Arial" w:cs="Arial"/>
          <w:sz w:val="24"/>
          <w:szCs w:val="24"/>
          <w:lang w:eastAsia="en-GB"/>
        </w:rPr>
        <w:t xml:space="preserve">All costs incurred for refurbishment shall be initially borne by the Contractor. Once the </w:t>
      </w:r>
      <w:r w:rsidR="004C3252">
        <w:rPr>
          <w:rFonts w:ascii="Arial" w:eastAsia="Arial" w:hAnsi="Arial" w:cs="Arial"/>
          <w:sz w:val="24"/>
          <w:szCs w:val="24"/>
        </w:rPr>
        <w:t>Surplus Assets</w:t>
      </w:r>
      <w:r>
        <w:rPr>
          <w:rFonts w:ascii="Arial" w:eastAsia="Arial" w:hAnsi="Arial" w:cs="Arial"/>
          <w:sz w:val="24"/>
          <w:szCs w:val="24"/>
        </w:rPr>
        <w:t xml:space="preserve"> </w:t>
      </w:r>
      <w:r>
        <w:rPr>
          <w:rFonts w:ascii="Arial" w:eastAsia="Arial" w:hAnsi="Arial" w:cs="Arial"/>
          <w:sz w:val="24"/>
          <w:szCs w:val="24"/>
          <w:lang w:eastAsia="en-GB"/>
        </w:rPr>
        <w:t>are sold the costs shall be deducted from the gross sales price prior to contracted share calculation.</w:t>
      </w:r>
    </w:p>
    <w:p w14:paraId="221E9358" w14:textId="77777777" w:rsidR="00165C19" w:rsidRDefault="00165C19" w:rsidP="00E52F6F">
      <w:pPr>
        <w:pStyle w:val="ListParagraph"/>
        <w:ind w:left="360"/>
        <w:jc w:val="both"/>
        <w:rPr>
          <w:rFonts w:ascii="Arial" w:eastAsia="Arial" w:hAnsi="Arial" w:cs="Arial"/>
          <w:sz w:val="24"/>
          <w:szCs w:val="24"/>
        </w:rPr>
      </w:pPr>
    </w:p>
    <w:p w14:paraId="0A07619A" w14:textId="77777777" w:rsidR="00165C19" w:rsidRDefault="00165C19" w:rsidP="003F0DC3">
      <w:pPr>
        <w:pStyle w:val="ListParagraph"/>
        <w:numPr>
          <w:ilvl w:val="1"/>
          <w:numId w:val="13"/>
        </w:numPr>
        <w:ind w:left="567" w:firstLine="0"/>
        <w:jc w:val="both"/>
        <w:rPr>
          <w:rFonts w:ascii="Arial" w:eastAsia="Arial" w:hAnsi="Arial" w:cs="Arial"/>
          <w:sz w:val="24"/>
          <w:szCs w:val="24"/>
        </w:rPr>
      </w:pPr>
      <w:r w:rsidRPr="00165C19">
        <w:rPr>
          <w:rFonts w:ascii="Arial" w:eastAsia="Arial" w:hAnsi="Arial" w:cs="Arial"/>
          <w:sz w:val="24"/>
          <w:szCs w:val="24"/>
        </w:rPr>
        <w:t xml:space="preserve">The Contractor shall ensure that payment by the </w:t>
      </w:r>
      <w:r w:rsidR="001A67C8">
        <w:rPr>
          <w:rFonts w:ascii="Arial" w:eastAsia="Arial" w:hAnsi="Arial" w:cs="Arial"/>
          <w:sz w:val="24"/>
          <w:szCs w:val="24"/>
        </w:rPr>
        <w:t>C</w:t>
      </w:r>
      <w:r w:rsidRPr="00165C19">
        <w:rPr>
          <w:rFonts w:ascii="Arial" w:eastAsia="Arial" w:hAnsi="Arial" w:cs="Arial"/>
          <w:sz w:val="24"/>
          <w:szCs w:val="24"/>
        </w:rPr>
        <w:t xml:space="preserve">ustomer for the sale of any Surplus Asset(s) to the Contractor is received prior to </w:t>
      </w:r>
      <w:r w:rsidR="001A67C8">
        <w:rPr>
          <w:rFonts w:ascii="Arial" w:eastAsia="Arial" w:hAnsi="Arial" w:cs="Arial"/>
          <w:sz w:val="24"/>
          <w:szCs w:val="24"/>
        </w:rPr>
        <w:t>C</w:t>
      </w:r>
      <w:r w:rsidRPr="00165C19">
        <w:rPr>
          <w:rFonts w:ascii="Arial" w:eastAsia="Arial" w:hAnsi="Arial" w:cs="Arial"/>
          <w:sz w:val="24"/>
          <w:szCs w:val="24"/>
        </w:rPr>
        <w:t>ustomer collection of the Surplus Asset(s). In the event that payment is not received, the Contractor shall be liable to pay, in full, the Authority's share of the agreed sales price of the Surplus Asset(s).</w:t>
      </w:r>
    </w:p>
    <w:p w14:paraId="58380120" w14:textId="77777777" w:rsidR="00EC21F2" w:rsidRPr="00EC21F2" w:rsidRDefault="00EC21F2" w:rsidP="00EC21F2">
      <w:pPr>
        <w:pStyle w:val="ListParagraph"/>
        <w:ind w:left="792"/>
        <w:jc w:val="both"/>
        <w:rPr>
          <w:rFonts w:ascii="Arial" w:hAnsi="Arial" w:cs="Arial"/>
          <w:sz w:val="24"/>
          <w:szCs w:val="24"/>
        </w:rPr>
      </w:pPr>
    </w:p>
    <w:p w14:paraId="778FFA98" w14:textId="77777777" w:rsidR="00EC21F2" w:rsidRDefault="00EC21F2" w:rsidP="003F0DC3">
      <w:pPr>
        <w:pStyle w:val="ListParagraph"/>
        <w:numPr>
          <w:ilvl w:val="1"/>
          <w:numId w:val="13"/>
        </w:numPr>
        <w:ind w:left="567" w:firstLine="0"/>
        <w:jc w:val="both"/>
        <w:rPr>
          <w:rFonts w:ascii="Arial" w:eastAsia="Arial" w:hAnsi="Arial" w:cs="Arial"/>
          <w:sz w:val="24"/>
          <w:szCs w:val="24"/>
        </w:rPr>
      </w:pPr>
      <w:r>
        <w:rPr>
          <w:rFonts w:ascii="Arial" w:eastAsia="Arial" w:hAnsi="Arial" w:cs="Arial"/>
          <w:sz w:val="24"/>
          <w:szCs w:val="24"/>
        </w:rPr>
        <w:t>Further to DEFCON 613, liability, for determining applicability of VAT and paying to HMRC any VAT charged to the Customer against the full gross selling price prior to applying the share calculation, shall be</w:t>
      </w:r>
      <w:r w:rsidR="00165C19">
        <w:rPr>
          <w:rFonts w:ascii="Arial" w:eastAsia="Arial" w:hAnsi="Arial" w:cs="Arial"/>
          <w:sz w:val="24"/>
          <w:szCs w:val="24"/>
        </w:rPr>
        <w:t xml:space="preserve"> the responsibility of the Contractor.</w:t>
      </w:r>
    </w:p>
    <w:p w14:paraId="698D8E7B" w14:textId="77777777" w:rsidR="00EC21F2" w:rsidRPr="00EC21F2" w:rsidRDefault="00EC21F2" w:rsidP="00EC21F2">
      <w:pPr>
        <w:ind w:left="360"/>
        <w:jc w:val="both"/>
        <w:rPr>
          <w:rFonts w:ascii="Calibri" w:eastAsia="Calibri" w:hAnsi="Calibri"/>
          <w:sz w:val="22"/>
          <w:szCs w:val="22"/>
        </w:rPr>
      </w:pPr>
    </w:p>
    <w:p w14:paraId="769FE8DC" w14:textId="77777777" w:rsidR="00EC21F2" w:rsidRDefault="00EC21F2" w:rsidP="003F0DC3">
      <w:pPr>
        <w:keepNext/>
        <w:jc w:val="both"/>
        <w:rPr>
          <w:rFonts w:ascii="Arial" w:eastAsia="Arial" w:hAnsi="Arial" w:cs="Arial"/>
          <w:u w:val="single"/>
        </w:rPr>
      </w:pPr>
      <w:r w:rsidRPr="009B1102">
        <w:rPr>
          <w:rFonts w:ascii="Arial" w:eastAsia="Arial" w:hAnsi="Arial" w:cs="Arial"/>
          <w:u w:val="single"/>
        </w:rPr>
        <w:t>Item 3 of the Schedule of Requirements (Extraordinary Tasks)</w:t>
      </w:r>
    </w:p>
    <w:p w14:paraId="6FB53A81" w14:textId="77777777" w:rsidR="00EC21F2" w:rsidRPr="00EC21F2" w:rsidRDefault="00EC21F2" w:rsidP="00EC21F2">
      <w:pPr>
        <w:keepNext/>
        <w:ind w:left="360"/>
        <w:jc w:val="both"/>
        <w:rPr>
          <w:rFonts w:ascii="Arial" w:eastAsia="Calibri" w:hAnsi="Arial" w:cs="Arial"/>
          <w:u w:val="single"/>
        </w:rPr>
      </w:pPr>
    </w:p>
    <w:p w14:paraId="16924700" w14:textId="77777777" w:rsidR="00EC21F2" w:rsidRDefault="00EC21F2" w:rsidP="003F0DC3">
      <w:pPr>
        <w:pStyle w:val="ListParagraph"/>
        <w:numPr>
          <w:ilvl w:val="1"/>
          <w:numId w:val="13"/>
        </w:numPr>
        <w:ind w:left="567" w:firstLine="0"/>
        <w:jc w:val="both"/>
        <w:rPr>
          <w:rFonts w:ascii="Arial" w:eastAsia="Arial" w:hAnsi="Arial" w:cs="Arial"/>
          <w:sz w:val="24"/>
          <w:szCs w:val="24"/>
        </w:rPr>
      </w:pPr>
      <w:r>
        <w:rPr>
          <w:rFonts w:ascii="Arial" w:eastAsia="Arial" w:hAnsi="Arial" w:cs="Arial"/>
          <w:sz w:val="24"/>
          <w:szCs w:val="24"/>
        </w:rPr>
        <w:t xml:space="preserve">The prices of each individual task shall be agreed in accordance with DEFCON </w:t>
      </w:r>
      <w:r w:rsidRPr="009B1102">
        <w:rPr>
          <w:rFonts w:ascii="Arial" w:eastAsia="Arial" w:hAnsi="Arial" w:cs="Arial"/>
          <w:sz w:val="24"/>
          <w:szCs w:val="24"/>
        </w:rPr>
        <w:t>643 (</w:t>
      </w:r>
      <w:proofErr w:type="spellStart"/>
      <w:r w:rsidRPr="009B1102">
        <w:rPr>
          <w:rFonts w:ascii="Arial" w:eastAsia="Arial" w:hAnsi="Arial" w:cs="Arial"/>
          <w:sz w:val="24"/>
          <w:szCs w:val="24"/>
        </w:rPr>
        <w:t>Edn</w:t>
      </w:r>
      <w:proofErr w:type="spellEnd"/>
      <w:r w:rsidRPr="009B1102">
        <w:rPr>
          <w:rFonts w:ascii="Arial" w:eastAsia="Arial" w:hAnsi="Arial" w:cs="Arial"/>
          <w:sz w:val="24"/>
          <w:szCs w:val="24"/>
        </w:rPr>
        <w:t xml:space="preserve"> 12/14) following</w:t>
      </w:r>
      <w:r>
        <w:rPr>
          <w:rFonts w:ascii="Arial" w:eastAsia="Arial" w:hAnsi="Arial" w:cs="Arial"/>
          <w:sz w:val="24"/>
          <w:szCs w:val="24"/>
        </w:rPr>
        <w:t xml:space="preserve"> the process detailed </w:t>
      </w:r>
      <w:r w:rsidRPr="00D0152E">
        <w:rPr>
          <w:rFonts w:ascii="Arial" w:eastAsia="Arial" w:hAnsi="Arial" w:cs="Arial"/>
          <w:sz w:val="24"/>
          <w:szCs w:val="24"/>
        </w:rPr>
        <w:t>in Condition 23</w:t>
      </w:r>
      <w:r>
        <w:rPr>
          <w:rFonts w:ascii="Arial" w:eastAsia="Arial" w:hAnsi="Arial" w:cs="Arial"/>
          <w:sz w:val="24"/>
          <w:szCs w:val="24"/>
        </w:rPr>
        <w:t xml:space="preserve"> of the Contract prior to any authority to proceed being given by The Authority. Such prices may only be agreed by the Authority’s Commercial Officer, as detailed in Box 1 of DEFFORM 111 – Appendix to Contract.</w:t>
      </w:r>
    </w:p>
    <w:p w14:paraId="04BA8047" w14:textId="77777777" w:rsidR="00EC21F2" w:rsidRPr="00EC21F2" w:rsidRDefault="00EC21F2" w:rsidP="00EC21F2">
      <w:pPr>
        <w:ind w:left="360"/>
        <w:jc w:val="both"/>
        <w:rPr>
          <w:rFonts w:ascii="Arial" w:eastAsia="Calibri" w:hAnsi="Arial" w:cs="Arial"/>
        </w:rPr>
      </w:pPr>
    </w:p>
    <w:p w14:paraId="01D7DCE4" w14:textId="77777777" w:rsidR="00EC21F2" w:rsidRDefault="00EC21F2" w:rsidP="003F0DC3">
      <w:pPr>
        <w:pStyle w:val="ListParagraph"/>
        <w:keepNext/>
        <w:ind w:left="0"/>
        <w:jc w:val="both"/>
        <w:rPr>
          <w:rFonts w:ascii="Arial" w:eastAsia="Arial" w:hAnsi="Arial" w:cs="Arial"/>
          <w:sz w:val="24"/>
          <w:szCs w:val="24"/>
          <w:u w:val="single"/>
        </w:rPr>
      </w:pPr>
      <w:r>
        <w:rPr>
          <w:rFonts w:ascii="Arial" w:eastAsia="Arial" w:hAnsi="Arial" w:cs="Arial"/>
          <w:sz w:val="24"/>
          <w:szCs w:val="24"/>
          <w:u w:val="single"/>
        </w:rPr>
        <w:lastRenderedPageBreak/>
        <w:t>Item 4 of the Schedule of Requirements (Drawdown service)</w:t>
      </w:r>
    </w:p>
    <w:p w14:paraId="5141DA0A" w14:textId="77777777" w:rsidR="00EC21F2" w:rsidRPr="00EC21F2" w:rsidRDefault="00EC21F2" w:rsidP="00EC21F2">
      <w:pPr>
        <w:keepNext/>
        <w:jc w:val="both"/>
        <w:rPr>
          <w:rFonts w:ascii="Arial" w:eastAsia="Calibri" w:hAnsi="Arial" w:cs="Arial"/>
        </w:rPr>
      </w:pPr>
    </w:p>
    <w:p w14:paraId="665688DA" w14:textId="77777777" w:rsidR="00EC21F2" w:rsidRDefault="00EC21F2" w:rsidP="003F0DC3">
      <w:pPr>
        <w:pStyle w:val="ListParagraph"/>
        <w:numPr>
          <w:ilvl w:val="1"/>
          <w:numId w:val="13"/>
        </w:numPr>
        <w:ind w:left="567" w:firstLine="0"/>
        <w:jc w:val="both"/>
        <w:rPr>
          <w:rFonts w:ascii="Arial" w:eastAsia="Arial" w:hAnsi="Arial" w:cs="Arial"/>
          <w:sz w:val="24"/>
          <w:szCs w:val="24"/>
        </w:rPr>
      </w:pPr>
      <w:r>
        <w:rPr>
          <w:rFonts w:ascii="Arial" w:eastAsia="Arial" w:hAnsi="Arial" w:cs="Arial"/>
          <w:sz w:val="24"/>
          <w:szCs w:val="24"/>
        </w:rPr>
        <w:t xml:space="preserve">Unless otherwise stated, the prices for the Sales of </w:t>
      </w:r>
      <w:r w:rsidR="004C3252">
        <w:rPr>
          <w:rFonts w:ascii="Arial" w:eastAsia="Arial" w:hAnsi="Arial" w:cs="Arial"/>
          <w:sz w:val="24"/>
          <w:szCs w:val="24"/>
        </w:rPr>
        <w:t>Surplus Ass</w:t>
      </w:r>
      <w:r w:rsidR="004C3252" w:rsidRPr="009B1102">
        <w:rPr>
          <w:rFonts w:ascii="Arial" w:eastAsia="Arial" w:hAnsi="Arial" w:cs="Arial"/>
          <w:sz w:val="24"/>
          <w:szCs w:val="24"/>
        </w:rPr>
        <w:t>ets</w:t>
      </w:r>
      <w:r w:rsidRPr="009B1102">
        <w:rPr>
          <w:rFonts w:ascii="Arial" w:eastAsia="Arial" w:hAnsi="Arial" w:cs="Arial"/>
          <w:sz w:val="24"/>
          <w:szCs w:val="24"/>
        </w:rPr>
        <w:t xml:space="preserve"> under Items 1.1</w:t>
      </w:r>
      <w:r w:rsidR="009B1102" w:rsidRPr="009B1102">
        <w:rPr>
          <w:rFonts w:ascii="Arial" w:eastAsia="Arial" w:hAnsi="Arial" w:cs="Arial"/>
          <w:sz w:val="24"/>
          <w:szCs w:val="24"/>
        </w:rPr>
        <w:t>,</w:t>
      </w:r>
      <w:r w:rsidRPr="009B1102">
        <w:rPr>
          <w:rFonts w:ascii="Arial" w:eastAsia="Arial" w:hAnsi="Arial" w:cs="Arial"/>
          <w:sz w:val="24"/>
          <w:szCs w:val="24"/>
        </w:rPr>
        <w:t xml:space="preserve"> 1.2</w:t>
      </w:r>
      <w:r w:rsidR="009B1102" w:rsidRPr="009B1102">
        <w:rPr>
          <w:rFonts w:ascii="Arial" w:eastAsia="Arial" w:hAnsi="Arial" w:cs="Arial"/>
          <w:sz w:val="24"/>
          <w:szCs w:val="24"/>
        </w:rPr>
        <w:t>, 1.3 and 1.4</w:t>
      </w:r>
      <w:r w:rsidRPr="009B1102">
        <w:rPr>
          <w:rFonts w:ascii="Arial" w:eastAsia="Arial" w:hAnsi="Arial" w:cs="Arial"/>
          <w:sz w:val="24"/>
          <w:szCs w:val="24"/>
        </w:rPr>
        <w:t xml:space="preserve"> of the Schedule of Requirements shall be the</w:t>
      </w:r>
      <w:r>
        <w:rPr>
          <w:rFonts w:ascii="Arial" w:eastAsia="Arial" w:hAnsi="Arial" w:cs="Arial"/>
          <w:sz w:val="24"/>
          <w:szCs w:val="24"/>
        </w:rPr>
        <w:t xml:space="preserve"> same during the Drawdown Period as the initial 4</w:t>
      </w:r>
      <w:r w:rsidR="00C6354F">
        <w:rPr>
          <w:rFonts w:ascii="Arial" w:eastAsia="Arial" w:hAnsi="Arial" w:cs="Arial"/>
          <w:sz w:val="24"/>
          <w:szCs w:val="24"/>
        </w:rPr>
        <w:t>-</w:t>
      </w:r>
      <w:r>
        <w:rPr>
          <w:rFonts w:ascii="Arial" w:eastAsia="Arial" w:hAnsi="Arial" w:cs="Arial"/>
          <w:sz w:val="24"/>
          <w:szCs w:val="24"/>
        </w:rPr>
        <w:t xml:space="preserve">year duration and any option years exercised. </w:t>
      </w:r>
    </w:p>
    <w:p w14:paraId="20CCEE29" w14:textId="77777777" w:rsidR="00EC21F2" w:rsidRPr="00EC21F2" w:rsidRDefault="00EC21F2" w:rsidP="00EC21F2">
      <w:pPr>
        <w:pStyle w:val="ListParagraph"/>
        <w:ind w:left="792"/>
        <w:jc w:val="both"/>
        <w:rPr>
          <w:rFonts w:ascii="Arial" w:hAnsi="Arial" w:cs="Arial"/>
          <w:sz w:val="24"/>
          <w:szCs w:val="24"/>
        </w:rPr>
      </w:pPr>
    </w:p>
    <w:p w14:paraId="70D96200" w14:textId="77777777" w:rsidR="00EC21F2" w:rsidRDefault="00EC21F2" w:rsidP="007C3916">
      <w:pPr>
        <w:pStyle w:val="Heading1"/>
        <w:numPr>
          <w:ilvl w:val="0"/>
          <w:numId w:val="9"/>
        </w:numPr>
        <w:spacing w:before="0" w:after="0"/>
        <w:ind w:left="0" w:firstLine="0"/>
        <w:rPr>
          <w:rFonts w:eastAsia="Arial" w:cs="Arial"/>
        </w:rPr>
      </w:pPr>
      <w:r w:rsidRPr="00677D98">
        <w:rPr>
          <w:rFonts w:eastAsia="Arial" w:cs="Arial"/>
        </w:rPr>
        <w:t>PAYMENT</w:t>
      </w:r>
    </w:p>
    <w:p w14:paraId="5E91824C" w14:textId="77777777" w:rsidR="00EC21F2" w:rsidRPr="00EC21F2" w:rsidRDefault="00EC21F2" w:rsidP="00EC21F2">
      <w:pPr>
        <w:pStyle w:val="ListParagraph"/>
        <w:keepNext/>
        <w:ind w:left="360"/>
        <w:jc w:val="both"/>
        <w:rPr>
          <w:rFonts w:ascii="Arial" w:hAnsi="Arial" w:cs="Arial"/>
          <w:sz w:val="24"/>
          <w:szCs w:val="24"/>
        </w:rPr>
      </w:pPr>
    </w:p>
    <w:p w14:paraId="0F4097D2" w14:textId="77777777" w:rsidR="00EC21F2" w:rsidRDefault="00EC21F2" w:rsidP="003F0DC3">
      <w:pPr>
        <w:pStyle w:val="ListParagraph"/>
        <w:keepNext/>
        <w:ind w:left="0"/>
        <w:jc w:val="both"/>
        <w:rPr>
          <w:rFonts w:ascii="Arial" w:eastAsia="Arial" w:hAnsi="Arial" w:cs="Arial"/>
          <w:sz w:val="24"/>
          <w:szCs w:val="24"/>
          <w:u w:val="single"/>
        </w:rPr>
      </w:pPr>
      <w:r w:rsidRPr="009B1102">
        <w:rPr>
          <w:rFonts w:ascii="Arial" w:eastAsia="Arial" w:hAnsi="Arial" w:cs="Arial"/>
          <w:sz w:val="24"/>
          <w:szCs w:val="24"/>
          <w:u w:val="single"/>
        </w:rPr>
        <w:t>Item 1 of the Schedule of Requirements –</w:t>
      </w:r>
      <w:r>
        <w:rPr>
          <w:rFonts w:ascii="Arial" w:eastAsia="Arial" w:hAnsi="Arial" w:cs="Arial"/>
          <w:sz w:val="24"/>
          <w:szCs w:val="24"/>
          <w:u w:val="single"/>
        </w:rPr>
        <w:t xml:space="preserve"> Contractor to Customer Sales (Sale of </w:t>
      </w:r>
      <w:r w:rsidR="004C3252">
        <w:rPr>
          <w:rFonts w:ascii="Arial" w:eastAsia="Arial" w:hAnsi="Arial" w:cs="Arial"/>
          <w:sz w:val="24"/>
          <w:szCs w:val="24"/>
          <w:u w:val="single"/>
        </w:rPr>
        <w:t>Surplus Assets</w:t>
      </w:r>
      <w:r>
        <w:rPr>
          <w:rFonts w:ascii="Arial" w:eastAsia="Arial" w:hAnsi="Arial" w:cs="Arial"/>
          <w:sz w:val="24"/>
          <w:szCs w:val="24"/>
          <w:u w:val="single"/>
        </w:rPr>
        <w:t>)</w:t>
      </w:r>
    </w:p>
    <w:p w14:paraId="3C0D1095" w14:textId="77777777" w:rsidR="00EC21F2" w:rsidRPr="00EC21F2" w:rsidRDefault="00EC21F2" w:rsidP="00EC21F2">
      <w:pPr>
        <w:pStyle w:val="ListParagraph"/>
        <w:keepNext/>
        <w:ind w:left="360"/>
        <w:jc w:val="both"/>
        <w:rPr>
          <w:rFonts w:ascii="Arial" w:hAnsi="Arial" w:cs="Arial"/>
          <w:sz w:val="24"/>
          <w:szCs w:val="24"/>
        </w:rPr>
      </w:pPr>
    </w:p>
    <w:p w14:paraId="5C41EDEF" w14:textId="77777777" w:rsidR="00EC21F2" w:rsidRDefault="003F0DC3" w:rsidP="003F0DC3">
      <w:pPr>
        <w:pStyle w:val="ListParagraph"/>
        <w:tabs>
          <w:tab w:val="left" w:pos="567"/>
        </w:tabs>
        <w:ind w:left="567"/>
        <w:jc w:val="both"/>
        <w:rPr>
          <w:rFonts w:ascii="Arial" w:eastAsia="Arial" w:hAnsi="Arial" w:cs="Arial"/>
          <w:sz w:val="24"/>
          <w:szCs w:val="24"/>
        </w:rPr>
      </w:pPr>
      <w:r>
        <w:rPr>
          <w:rFonts w:ascii="Arial" w:eastAsia="Arial" w:hAnsi="Arial" w:cs="Arial"/>
          <w:sz w:val="24"/>
          <w:szCs w:val="24"/>
        </w:rPr>
        <w:t>16.1.</w:t>
      </w:r>
      <w:r>
        <w:rPr>
          <w:rFonts w:ascii="Arial" w:eastAsia="Arial" w:hAnsi="Arial" w:cs="Arial"/>
          <w:sz w:val="24"/>
          <w:szCs w:val="24"/>
        </w:rPr>
        <w:tab/>
      </w:r>
      <w:r w:rsidR="00EC21F2">
        <w:rPr>
          <w:rFonts w:ascii="Arial" w:eastAsia="Arial" w:hAnsi="Arial" w:cs="Arial"/>
          <w:sz w:val="24"/>
          <w:szCs w:val="24"/>
        </w:rPr>
        <w:t xml:space="preserve">The Contractor shall make a monthly payment to The Authority, for each month of the Service Period including any option year periods as may be exercised and during the Drawdown Period </w:t>
      </w:r>
      <w:r w:rsidR="00EC21F2" w:rsidRPr="009B1102">
        <w:rPr>
          <w:rFonts w:ascii="Arial" w:eastAsia="Arial" w:hAnsi="Arial" w:cs="Arial"/>
          <w:sz w:val="24"/>
          <w:szCs w:val="24"/>
        </w:rPr>
        <w:t xml:space="preserve">under Item </w:t>
      </w:r>
      <w:r w:rsidR="009B1102" w:rsidRPr="009B1102">
        <w:rPr>
          <w:rFonts w:ascii="Arial" w:eastAsia="Arial" w:hAnsi="Arial" w:cs="Arial"/>
          <w:sz w:val="24"/>
          <w:szCs w:val="24"/>
        </w:rPr>
        <w:t>5</w:t>
      </w:r>
      <w:r w:rsidR="00EC21F2" w:rsidRPr="009B1102">
        <w:rPr>
          <w:rFonts w:ascii="Arial" w:eastAsia="Arial" w:hAnsi="Arial" w:cs="Arial"/>
          <w:sz w:val="24"/>
          <w:szCs w:val="24"/>
        </w:rPr>
        <w:t xml:space="preserve"> of the Schedule of Requirements</w:t>
      </w:r>
      <w:r w:rsidR="00EC21F2">
        <w:rPr>
          <w:rFonts w:ascii="Arial" w:eastAsia="Arial" w:hAnsi="Arial" w:cs="Arial"/>
          <w:sz w:val="24"/>
          <w:szCs w:val="24"/>
        </w:rPr>
        <w:t xml:space="preserve">. The sum of the payment shall be calculated by summing the total of all payments received by The Contractor from Customers in relation to sales of </w:t>
      </w:r>
      <w:r w:rsidR="004C3252">
        <w:rPr>
          <w:rFonts w:ascii="Arial" w:eastAsia="Arial" w:hAnsi="Arial" w:cs="Arial"/>
          <w:sz w:val="24"/>
          <w:szCs w:val="24"/>
        </w:rPr>
        <w:t>Surplus Assets</w:t>
      </w:r>
      <w:r w:rsidR="00EC21F2">
        <w:rPr>
          <w:rFonts w:ascii="Arial" w:eastAsia="Arial" w:hAnsi="Arial" w:cs="Arial"/>
          <w:sz w:val="24"/>
          <w:szCs w:val="24"/>
        </w:rPr>
        <w:t xml:space="preserve"> during the preceding calendar month multiplied by The Authority’s percentage share.</w:t>
      </w:r>
    </w:p>
    <w:p w14:paraId="6851C070" w14:textId="77777777" w:rsidR="00EC21F2" w:rsidRPr="00EC21F2" w:rsidRDefault="00EC21F2" w:rsidP="00EC21F2">
      <w:pPr>
        <w:pStyle w:val="ListParagraph"/>
        <w:ind w:left="792"/>
        <w:jc w:val="both"/>
        <w:rPr>
          <w:rFonts w:ascii="Arial" w:hAnsi="Arial" w:cs="Arial"/>
          <w:sz w:val="24"/>
          <w:szCs w:val="24"/>
        </w:rPr>
      </w:pPr>
    </w:p>
    <w:p w14:paraId="235087FE" w14:textId="77777777" w:rsidR="00EC21F2" w:rsidRPr="00A61E2E" w:rsidRDefault="003F0DC3" w:rsidP="003F0DC3">
      <w:pPr>
        <w:pStyle w:val="Heading2"/>
        <w:keepNext w:val="0"/>
        <w:spacing w:before="0" w:after="0"/>
        <w:ind w:left="567" w:firstLine="0"/>
        <w:jc w:val="both"/>
        <w:rPr>
          <w:rFonts w:eastAsia="Arial" w:cs="Arial"/>
          <w:b/>
        </w:rPr>
      </w:pPr>
      <w:r>
        <w:rPr>
          <w:rFonts w:eastAsia="Arial" w:cs="Arial"/>
          <w:bCs/>
        </w:rPr>
        <w:t>16.2.</w:t>
      </w:r>
      <w:r>
        <w:rPr>
          <w:rFonts w:eastAsia="Arial" w:cs="Arial"/>
          <w:bCs/>
        </w:rPr>
        <w:tab/>
      </w:r>
      <w:r w:rsidR="00EC21F2" w:rsidRPr="00A61E2E">
        <w:rPr>
          <w:rFonts w:eastAsia="Arial" w:cs="Arial"/>
          <w:bCs/>
        </w:rPr>
        <w:t xml:space="preserve">The Contractor shall make the payment required </w:t>
      </w:r>
      <w:r w:rsidR="00EC21F2" w:rsidRPr="00FB5C67">
        <w:rPr>
          <w:rFonts w:eastAsia="Arial" w:cs="Arial"/>
          <w:bCs/>
        </w:rPr>
        <w:t>in Condition 16.1</w:t>
      </w:r>
      <w:r w:rsidR="00EC21F2" w:rsidRPr="00A61E2E">
        <w:rPr>
          <w:rFonts w:eastAsia="Arial" w:cs="Arial"/>
          <w:bCs/>
        </w:rPr>
        <w:t xml:space="preserve"> on the 1</w:t>
      </w:r>
      <w:r w:rsidR="00EC21F2" w:rsidRPr="00A61E2E">
        <w:rPr>
          <w:rFonts w:eastAsia="Arial" w:cs="Arial"/>
          <w:bCs/>
          <w:vertAlign w:val="superscript"/>
        </w:rPr>
        <w:t>st</w:t>
      </w:r>
      <w:r w:rsidR="00EC21F2" w:rsidRPr="00A61E2E">
        <w:rPr>
          <w:rFonts w:eastAsia="Arial" w:cs="Arial"/>
          <w:bCs/>
        </w:rPr>
        <w:t xml:space="preserve"> Business Day of each month by BACS payment in accordance with </w:t>
      </w:r>
      <w:r w:rsidR="00EC21F2" w:rsidRPr="00D0152E">
        <w:rPr>
          <w:rFonts w:eastAsia="Arial" w:cs="Arial"/>
          <w:bCs/>
        </w:rPr>
        <w:t>Annex J to the Contract and shall simultaneously submit the proforma at Annex I to the Contract by email. On receipt of each payment and the proforma, a formal invoice shall</w:t>
      </w:r>
      <w:r w:rsidR="00EC21F2" w:rsidRPr="00A61E2E">
        <w:rPr>
          <w:rFonts w:eastAsia="Arial" w:cs="Arial"/>
          <w:bCs/>
        </w:rPr>
        <w:t xml:space="preserve"> be issued by The Authority.</w:t>
      </w:r>
    </w:p>
    <w:p w14:paraId="637DE60D" w14:textId="77777777" w:rsidR="00EC21F2" w:rsidRPr="00A61E2E" w:rsidRDefault="00EC21F2" w:rsidP="00EC21F2">
      <w:pPr>
        <w:jc w:val="both"/>
        <w:rPr>
          <w:rFonts w:ascii="Calibri" w:eastAsia="Calibri" w:hAnsi="Calibri"/>
          <w:sz w:val="22"/>
          <w:szCs w:val="22"/>
        </w:rPr>
      </w:pPr>
    </w:p>
    <w:p w14:paraId="6FEF6533" w14:textId="77777777" w:rsidR="00EC21F2" w:rsidRPr="00A61E2E" w:rsidRDefault="003F0DC3" w:rsidP="002C0178">
      <w:pPr>
        <w:pStyle w:val="Heading2"/>
        <w:keepNext w:val="0"/>
        <w:tabs>
          <w:tab w:val="center" w:pos="567"/>
        </w:tabs>
        <w:spacing w:before="0" w:after="0"/>
        <w:ind w:left="567" w:firstLine="0"/>
        <w:jc w:val="both"/>
        <w:rPr>
          <w:rFonts w:eastAsia="Arial" w:cs="Arial"/>
          <w:b/>
        </w:rPr>
      </w:pPr>
      <w:r>
        <w:rPr>
          <w:rFonts w:eastAsia="Arial" w:cs="Arial"/>
          <w:bCs/>
        </w:rPr>
        <w:t>16.3.</w:t>
      </w:r>
      <w:r>
        <w:rPr>
          <w:rFonts w:eastAsia="Arial" w:cs="Arial"/>
          <w:bCs/>
        </w:rPr>
        <w:tab/>
      </w:r>
      <w:r w:rsidR="00EC21F2" w:rsidRPr="00A61E2E">
        <w:rPr>
          <w:rFonts w:eastAsia="Arial" w:cs="Arial"/>
          <w:bCs/>
        </w:rPr>
        <w:t xml:space="preserve">If the Contractor fails to make payment of any sum due to The Authority (whether under this or any other Contract with The Authority), or ceases or formally notifies The Authority of its intention to cease business, or is otherwise in breach of the Contract, or if the Contract becomes liable to be terminated, The Authority shall be entitled at any time, and with reasonable notice to The Contractor, to enter any premises where it believes </w:t>
      </w:r>
      <w:r w:rsidR="004C3252">
        <w:rPr>
          <w:rFonts w:eastAsia="Arial" w:cs="Arial"/>
          <w:bCs/>
        </w:rPr>
        <w:t>Surplus Assets</w:t>
      </w:r>
      <w:r w:rsidR="00EC21F2" w:rsidRPr="00A61E2E">
        <w:rPr>
          <w:rFonts w:eastAsia="Arial" w:cs="Arial"/>
          <w:bCs/>
        </w:rPr>
        <w:t xml:space="preserve"> may be held and to remove its </w:t>
      </w:r>
      <w:r w:rsidR="004C3252">
        <w:rPr>
          <w:rFonts w:eastAsia="Arial" w:cs="Arial"/>
          <w:bCs/>
        </w:rPr>
        <w:t>Surplus Assets</w:t>
      </w:r>
      <w:r w:rsidR="00EC21F2" w:rsidRPr="00A61E2E">
        <w:rPr>
          <w:rFonts w:eastAsia="Arial" w:cs="Arial"/>
          <w:bCs/>
        </w:rPr>
        <w:t xml:space="preserve"> from such premises. Nothing in this Condition shall limit the liability of The Contractor to pay The Authority its share of the sale price of the </w:t>
      </w:r>
      <w:r w:rsidR="004C3252">
        <w:rPr>
          <w:rFonts w:eastAsia="Arial" w:cs="Arial"/>
          <w:bCs/>
        </w:rPr>
        <w:t>Surplus Assets</w:t>
      </w:r>
      <w:r w:rsidR="00EC21F2" w:rsidRPr="00A61E2E">
        <w:rPr>
          <w:rFonts w:eastAsia="Arial" w:cs="Arial"/>
          <w:bCs/>
        </w:rPr>
        <w:t xml:space="preserve"> or affect any claim by The Authority for any breach of the Contract.</w:t>
      </w:r>
    </w:p>
    <w:p w14:paraId="4E0A459F" w14:textId="77777777" w:rsidR="00EC21F2" w:rsidRPr="00A61E2E" w:rsidRDefault="00EC21F2" w:rsidP="00EC21F2">
      <w:pPr>
        <w:pStyle w:val="Heading2"/>
        <w:keepNext w:val="0"/>
        <w:spacing w:before="0"/>
        <w:ind w:left="788"/>
        <w:jc w:val="both"/>
        <w:rPr>
          <w:rFonts w:cs="Arial"/>
          <w:b/>
          <w:bCs/>
        </w:rPr>
      </w:pPr>
    </w:p>
    <w:p w14:paraId="7B1DB468" w14:textId="77777777" w:rsidR="00EC21F2" w:rsidRPr="008B0B6B" w:rsidRDefault="00EC21F2" w:rsidP="000542C7">
      <w:pPr>
        <w:pStyle w:val="ListParagraph"/>
        <w:keepNext/>
        <w:ind w:left="0"/>
        <w:jc w:val="both"/>
        <w:rPr>
          <w:rFonts w:ascii="Arial" w:eastAsia="Arial" w:hAnsi="Arial" w:cs="Arial"/>
          <w:sz w:val="24"/>
          <w:szCs w:val="24"/>
          <w:highlight w:val="yellow"/>
          <w:u w:val="single"/>
        </w:rPr>
      </w:pPr>
      <w:r w:rsidRPr="004F500D">
        <w:rPr>
          <w:rFonts w:ascii="Arial" w:eastAsia="Arial" w:hAnsi="Arial" w:cs="Arial"/>
          <w:sz w:val="24"/>
          <w:szCs w:val="24"/>
          <w:u w:val="single"/>
        </w:rPr>
        <w:t xml:space="preserve">KPI Payments </w:t>
      </w:r>
    </w:p>
    <w:p w14:paraId="3D9EFD35" w14:textId="77777777" w:rsidR="00EC21F2" w:rsidRPr="00A61E2E" w:rsidRDefault="00EC21F2" w:rsidP="000542C7">
      <w:pPr>
        <w:pStyle w:val="Heading2"/>
        <w:keepNext w:val="0"/>
        <w:spacing w:before="0"/>
        <w:ind w:left="567" w:firstLine="0"/>
        <w:jc w:val="both"/>
        <w:rPr>
          <w:rFonts w:cs="Arial"/>
          <w:b/>
          <w:bCs/>
        </w:rPr>
      </w:pPr>
    </w:p>
    <w:p w14:paraId="1764A4CF" w14:textId="77777777" w:rsidR="00EC21F2" w:rsidRPr="00A61E2E" w:rsidRDefault="000542C7" w:rsidP="000542C7">
      <w:pPr>
        <w:pStyle w:val="Heading2"/>
        <w:spacing w:before="0" w:after="0"/>
        <w:ind w:left="567" w:firstLine="0"/>
        <w:jc w:val="both"/>
        <w:rPr>
          <w:rFonts w:eastAsia="Arial" w:cs="Arial"/>
          <w:b/>
        </w:rPr>
      </w:pPr>
      <w:r>
        <w:rPr>
          <w:rFonts w:eastAsia="Arial" w:cs="Arial"/>
          <w:bCs/>
        </w:rPr>
        <w:t>16.4</w:t>
      </w:r>
      <w:r w:rsidR="00B23ED7">
        <w:rPr>
          <w:rFonts w:eastAsia="Arial" w:cs="Arial"/>
          <w:bCs/>
        </w:rPr>
        <w:t>.</w:t>
      </w:r>
      <w:r>
        <w:rPr>
          <w:rFonts w:eastAsia="Arial" w:cs="Arial"/>
          <w:bCs/>
        </w:rPr>
        <w:tab/>
      </w:r>
      <w:r w:rsidR="00EC21F2" w:rsidRPr="00A61E2E">
        <w:rPr>
          <w:rFonts w:eastAsia="Arial" w:cs="Arial"/>
          <w:bCs/>
        </w:rPr>
        <w:t xml:space="preserve">The Authority will raise a request for </w:t>
      </w:r>
      <w:proofErr w:type="spellStart"/>
      <w:r w:rsidR="00EC21F2" w:rsidRPr="00A61E2E">
        <w:rPr>
          <w:rFonts w:eastAsia="Arial" w:cs="Arial"/>
          <w:bCs/>
        </w:rPr>
        <w:t>Defence</w:t>
      </w:r>
      <w:proofErr w:type="spellEnd"/>
      <w:r w:rsidR="00EC21F2" w:rsidRPr="00A61E2E">
        <w:rPr>
          <w:rFonts w:eastAsia="Arial" w:cs="Arial"/>
          <w:bCs/>
        </w:rPr>
        <w:t xml:space="preserve"> Business Services to raise an invoice whenever a KPI payment becomes due in accordance with </w:t>
      </w:r>
      <w:r w:rsidR="00EC21F2" w:rsidRPr="00D0152E">
        <w:rPr>
          <w:rFonts w:eastAsia="Arial" w:cs="Arial"/>
          <w:bCs/>
        </w:rPr>
        <w:t>Condition 3</w:t>
      </w:r>
      <w:r w:rsidR="008B0B6B" w:rsidRPr="00D0152E">
        <w:rPr>
          <w:rFonts w:eastAsia="Arial" w:cs="Arial"/>
          <w:bCs/>
        </w:rPr>
        <w:t>6</w:t>
      </w:r>
      <w:r w:rsidR="00EC21F2" w:rsidRPr="00A61E2E">
        <w:rPr>
          <w:rFonts w:eastAsia="Arial" w:cs="Arial"/>
          <w:bCs/>
        </w:rPr>
        <w:t xml:space="preserve"> of the Contract. The Contractor shall make the payment required by BACS payment in accordance </w:t>
      </w:r>
      <w:r w:rsidR="00EC21F2" w:rsidRPr="00020D2C">
        <w:rPr>
          <w:rFonts w:eastAsia="Arial" w:cs="Arial"/>
          <w:bCs/>
        </w:rPr>
        <w:t>with Annex J</w:t>
      </w:r>
      <w:r w:rsidR="00EC21F2" w:rsidRPr="00A61E2E">
        <w:rPr>
          <w:rFonts w:eastAsia="Arial" w:cs="Arial"/>
          <w:bCs/>
        </w:rPr>
        <w:t xml:space="preserve"> to the Contract within 20 Business Days of the invoice being raised.</w:t>
      </w:r>
    </w:p>
    <w:p w14:paraId="0B1368C7" w14:textId="77777777" w:rsidR="00EC21F2" w:rsidRPr="00A61E2E" w:rsidRDefault="00EC21F2" w:rsidP="00EC21F2">
      <w:pPr>
        <w:pStyle w:val="Heading2"/>
        <w:keepNext w:val="0"/>
        <w:spacing w:before="0"/>
        <w:ind w:left="357"/>
        <w:jc w:val="both"/>
        <w:rPr>
          <w:rFonts w:cs="Arial"/>
          <w:b/>
          <w:bCs/>
        </w:rPr>
      </w:pPr>
    </w:p>
    <w:p w14:paraId="02A74A07" w14:textId="77777777" w:rsidR="00EC21F2" w:rsidRPr="009B1102" w:rsidRDefault="00EC21F2" w:rsidP="000542C7">
      <w:pPr>
        <w:pStyle w:val="ListParagraph"/>
        <w:keepNext/>
        <w:ind w:left="0"/>
        <w:jc w:val="both"/>
        <w:rPr>
          <w:rFonts w:ascii="Arial" w:eastAsia="Arial" w:hAnsi="Arial" w:cs="Arial"/>
          <w:sz w:val="24"/>
          <w:szCs w:val="24"/>
          <w:u w:val="single"/>
        </w:rPr>
      </w:pPr>
      <w:r w:rsidRPr="009B1102">
        <w:rPr>
          <w:rFonts w:ascii="Arial" w:eastAsia="Arial" w:hAnsi="Arial" w:cs="Arial"/>
          <w:sz w:val="24"/>
          <w:szCs w:val="24"/>
          <w:u w:val="single"/>
        </w:rPr>
        <w:t>Item 3 of the Schedule of Requirements (Extraordinary Tasks)</w:t>
      </w:r>
    </w:p>
    <w:p w14:paraId="66CF96B4" w14:textId="77777777" w:rsidR="00EC21F2" w:rsidRPr="00A61E2E" w:rsidRDefault="00EC21F2" w:rsidP="00EC21F2">
      <w:pPr>
        <w:pStyle w:val="Heading2"/>
        <w:spacing w:before="0"/>
        <w:ind w:left="357"/>
        <w:jc w:val="both"/>
        <w:rPr>
          <w:rFonts w:cs="Arial"/>
          <w:b/>
          <w:bCs/>
        </w:rPr>
      </w:pPr>
    </w:p>
    <w:p w14:paraId="44D55F05" w14:textId="77777777" w:rsidR="00EC21F2" w:rsidRDefault="000542C7" w:rsidP="000542C7">
      <w:pPr>
        <w:pStyle w:val="Heading2"/>
        <w:keepNext w:val="0"/>
        <w:spacing w:before="0" w:after="0"/>
        <w:ind w:left="567" w:firstLine="0"/>
        <w:jc w:val="both"/>
        <w:rPr>
          <w:rFonts w:eastAsia="Arial" w:cs="Arial"/>
          <w:b/>
          <w:bCs/>
        </w:rPr>
      </w:pPr>
      <w:r>
        <w:rPr>
          <w:rFonts w:eastAsia="Arial" w:cs="Arial"/>
          <w:bCs/>
        </w:rPr>
        <w:t>16.5</w:t>
      </w:r>
      <w:r w:rsidR="00B23ED7">
        <w:rPr>
          <w:rFonts w:eastAsia="Arial" w:cs="Arial"/>
          <w:bCs/>
        </w:rPr>
        <w:t>.</w:t>
      </w:r>
      <w:r>
        <w:rPr>
          <w:rFonts w:eastAsia="Arial" w:cs="Arial"/>
          <w:bCs/>
        </w:rPr>
        <w:tab/>
      </w:r>
      <w:r w:rsidR="00EC21F2" w:rsidRPr="00A61E2E">
        <w:rPr>
          <w:rFonts w:eastAsia="Arial" w:cs="Arial"/>
          <w:bCs/>
        </w:rPr>
        <w:t>The Contractor shall make claims for payment against The Authority’s “Standard Purchase Order (SPO)” raised on The Authority’s Contracting, Purchasing and Finance (CP&amp;F) electronic procurement tool</w:t>
      </w:r>
      <w:r w:rsidR="00EC21F2" w:rsidRPr="00A61E2E">
        <w:rPr>
          <w:rFonts w:eastAsia="Arial" w:cs="Arial"/>
          <w:bCs/>
          <w:color w:val="000000"/>
        </w:rPr>
        <w:t xml:space="preserve"> </w:t>
      </w:r>
      <w:r w:rsidR="00EC21F2" w:rsidRPr="00A61E2E">
        <w:rPr>
          <w:rFonts w:eastAsia="Arial" w:cs="Arial"/>
          <w:bCs/>
        </w:rPr>
        <w:t>upon the satisfactory completion of all tasks as denoted by the completion of Part 3 of each individual task, or as otherwise agreed in the relevant task.</w:t>
      </w:r>
    </w:p>
    <w:p w14:paraId="48AB1550" w14:textId="77777777" w:rsidR="003B4624" w:rsidRDefault="00687C5C" w:rsidP="003B4624">
      <w:pPr>
        <w:pStyle w:val="NormalWeb"/>
        <w:ind w:left="567"/>
        <w:rPr>
          <w:rFonts w:ascii="Arial" w:hAnsi="Arial" w:cs="Arial"/>
        </w:rPr>
      </w:pPr>
      <w:r w:rsidRPr="00687C5C">
        <w:rPr>
          <w:rFonts w:ascii="Arial" w:hAnsi="Arial" w:cs="Arial"/>
        </w:rPr>
        <w:lastRenderedPageBreak/>
        <w:t>16.</w:t>
      </w:r>
      <w:r w:rsidR="002416DC">
        <w:rPr>
          <w:rFonts w:ascii="Arial" w:hAnsi="Arial" w:cs="Arial"/>
        </w:rPr>
        <w:t>6</w:t>
      </w:r>
      <w:r>
        <w:rPr>
          <w:rFonts w:ascii="Arial" w:hAnsi="Arial" w:cs="Arial"/>
        </w:rPr>
        <w:t>.</w:t>
      </w:r>
      <w:r w:rsidRPr="00687C5C">
        <w:rPr>
          <w:rFonts w:ascii="Arial" w:hAnsi="Arial" w:cs="Arial"/>
        </w:rPr>
        <w:t xml:space="preserve">    The Contractor </w:t>
      </w:r>
      <w:r w:rsidR="004F500D">
        <w:rPr>
          <w:rFonts w:ascii="Arial" w:hAnsi="Arial" w:cs="Arial"/>
        </w:rPr>
        <w:t>may, with the Agreement of the Authority,</w:t>
      </w:r>
      <w:r w:rsidRPr="00687C5C">
        <w:rPr>
          <w:rFonts w:ascii="Arial" w:hAnsi="Arial" w:cs="Arial"/>
        </w:rPr>
        <w:t xml:space="preserve"> be entitled to pay gross revenue generated into the Theatre </w:t>
      </w:r>
      <w:proofErr w:type="spellStart"/>
      <w:r w:rsidRPr="00687C5C">
        <w:rPr>
          <w:rFonts w:ascii="Arial" w:hAnsi="Arial" w:cs="Arial"/>
        </w:rPr>
        <w:t>Imprest</w:t>
      </w:r>
      <w:proofErr w:type="spellEnd"/>
      <w:r w:rsidRPr="00687C5C">
        <w:rPr>
          <w:rFonts w:ascii="Arial" w:hAnsi="Arial" w:cs="Arial"/>
        </w:rPr>
        <w:t xml:space="preserve"> </w:t>
      </w:r>
      <w:proofErr w:type="gramStart"/>
      <w:r w:rsidRPr="00687C5C">
        <w:rPr>
          <w:rFonts w:ascii="Arial" w:hAnsi="Arial" w:cs="Arial"/>
        </w:rPr>
        <w:t>Account, and</w:t>
      </w:r>
      <w:proofErr w:type="gramEnd"/>
      <w:r w:rsidRPr="00687C5C">
        <w:rPr>
          <w:rFonts w:ascii="Arial" w:hAnsi="Arial" w:cs="Arial"/>
        </w:rPr>
        <w:t xml:space="preserve"> will subsequently invoice the Authority for their percentage share as detailed </w:t>
      </w:r>
      <w:r w:rsidR="004F500D">
        <w:rPr>
          <w:rFonts w:ascii="Arial" w:hAnsi="Arial" w:cs="Arial"/>
        </w:rPr>
        <w:t>in the Schedule of Requirements.</w:t>
      </w:r>
      <w:r w:rsidRPr="00687C5C">
        <w:rPr>
          <w:rFonts w:ascii="Arial" w:hAnsi="Arial" w:cs="Arial"/>
        </w:rPr>
        <w:t xml:space="preserve"> </w:t>
      </w:r>
      <w:r w:rsidR="004F500D">
        <w:rPr>
          <w:rFonts w:ascii="Arial" w:hAnsi="Arial" w:cs="Arial"/>
        </w:rPr>
        <w:t>In such circumstances, i</w:t>
      </w:r>
      <w:r w:rsidRPr="00687C5C">
        <w:rPr>
          <w:rFonts w:ascii="Arial" w:hAnsi="Arial" w:cs="Arial"/>
        </w:rPr>
        <w:t xml:space="preserve">nvoices submitted by the Contractor must be in the same currency in which they were paid into the Theatre </w:t>
      </w:r>
      <w:proofErr w:type="spellStart"/>
      <w:r w:rsidRPr="00687C5C">
        <w:rPr>
          <w:rFonts w:ascii="Arial" w:hAnsi="Arial" w:cs="Arial"/>
        </w:rPr>
        <w:t>Imprest</w:t>
      </w:r>
      <w:proofErr w:type="spellEnd"/>
      <w:r w:rsidRPr="00687C5C">
        <w:rPr>
          <w:rFonts w:ascii="Arial" w:hAnsi="Arial" w:cs="Arial"/>
        </w:rPr>
        <w:t xml:space="preserve"> Account.</w:t>
      </w:r>
    </w:p>
    <w:p w14:paraId="665D7760" w14:textId="77777777" w:rsidR="003B4624" w:rsidRDefault="00F70EAF" w:rsidP="003B4624">
      <w:pPr>
        <w:pStyle w:val="NormalWeb"/>
        <w:rPr>
          <w:rFonts w:ascii="Arial" w:hAnsi="Arial" w:cs="Arial"/>
          <w:u w:val="single"/>
        </w:rPr>
      </w:pPr>
      <w:r>
        <w:rPr>
          <w:rFonts w:ascii="Arial" w:hAnsi="Arial" w:cs="Arial"/>
          <w:u w:val="single"/>
        </w:rPr>
        <w:t xml:space="preserve">Sales </w:t>
      </w:r>
      <w:r w:rsidRPr="00F70EAF">
        <w:rPr>
          <w:rFonts w:ascii="Arial" w:hAnsi="Arial" w:cs="Arial"/>
          <w:u w:val="single"/>
        </w:rPr>
        <w:t>Tax and Duty</w:t>
      </w:r>
    </w:p>
    <w:p w14:paraId="2AB98B7F" w14:textId="77777777" w:rsidR="003B4624" w:rsidRDefault="00F70EAF" w:rsidP="003B4624">
      <w:pPr>
        <w:pStyle w:val="NormalWeb"/>
        <w:ind w:left="567"/>
        <w:rPr>
          <w:rFonts w:ascii="Arial" w:hAnsi="Arial" w:cs="Arial"/>
        </w:rPr>
      </w:pPr>
      <w:r>
        <w:rPr>
          <w:rFonts w:ascii="Arial" w:hAnsi="Arial" w:cs="Arial"/>
        </w:rPr>
        <w:t>16.7</w:t>
      </w:r>
      <w:r>
        <w:rPr>
          <w:rFonts w:ascii="Arial" w:hAnsi="Arial" w:cs="Arial"/>
        </w:rPr>
        <w:tab/>
      </w:r>
      <w:r w:rsidRPr="00F70EAF">
        <w:rPr>
          <w:rFonts w:ascii="Arial" w:hAnsi="Arial" w:cs="Arial"/>
        </w:rPr>
        <w:t>The Contractor shall ensure that all applicable local duties and sales taxes are identified and paid for. The Contractor shall ensure that the customers are aware of these duties and taxes, prior to sale. For the avoidance of doubt, the Authority’s percentage financial return, shall be its percentage share of the Gross Sales Price, which shall not include any deduction for local duties/taxes.</w:t>
      </w:r>
    </w:p>
    <w:p w14:paraId="2B295703" w14:textId="77777777" w:rsidR="003B4624" w:rsidRDefault="00F70EAF" w:rsidP="003B4624">
      <w:pPr>
        <w:pStyle w:val="NormalWeb"/>
        <w:ind w:left="567"/>
        <w:rPr>
          <w:rFonts w:ascii="Arial" w:hAnsi="Arial" w:cs="Arial"/>
        </w:rPr>
      </w:pPr>
      <w:r>
        <w:rPr>
          <w:rFonts w:ascii="Arial" w:hAnsi="Arial" w:cs="Arial"/>
        </w:rPr>
        <w:t>16.8</w:t>
      </w:r>
      <w:r>
        <w:rPr>
          <w:rFonts w:ascii="Arial" w:hAnsi="Arial" w:cs="Arial"/>
        </w:rPr>
        <w:tab/>
      </w:r>
      <w:r w:rsidRPr="00F70EAF">
        <w:rPr>
          <w:rFonts w:ascii="Arial" w:hAnsi="Arial" w:cs="Arial"/>
        </w:rPr>
        <w:t>The Contractor shall comply with all local tax laws that apply in the country of sale and maintain an auditable trail on behalf of the Authority. The Contractor shall grant access to the Authority of its Tax/Duty records associated with this contract, 700006396, and/or a relevant Third Party should the need arise. Such access will not be requested unreasonably.</w:t>
      </w:r>
    </w:p>
    <w:p w14:paraId="6BFBD9B1" w14:textId="77777777" w:rsidR="003B4624" w:rsidRDefault="00F70EAF" w:rsidP="003B4624">
      <w:pPr>
        <w:pStyle w:val="NormalWeb"/>
        <w:ind w:left="567"/>
        <w:rPr>
          <w:rFonts w:ascii="Arial" w:hAnsi="Arial" w:cs="Arial"/>
        </w:rPr>
      </w:pPr>
      <w:r>
        <w:rPr>
          <w:rFonts w:ascii="Arial" w:hAnsi="Arial" w:cs="Arial"/>
        </w:rPr>
        <w:t>16.9</w:t>
      </w:r>
      <w:r>
        <w:rPr>
          <w:rFonts w:ascii="Arial" w:hAnsi="Arial" w:cs="Arial"/>
        </w:rPr>
        <w:tab/>
      </w:r>
      <w:r w:rsidRPr="00F70EAF">
        <w:rPr>
          <w:rFonts w:ascii="Arial" w:hAnsi="Arial" w:cs="Arial"/>
        </w:rPr>
        <w:t xml:space="preserve">The Contractor shall provide evidence that duties and taxes have been paid in-country by completion of the monthly sales report in accordance with </w:t>
      </w:r>
      <w:r w:rsidR="008129CC">
        <w:rPr>
          <w:rFonts w:ascii="Arial" w:hAnsi="Arial" w:cs="Arial"/>
        </w:rPr>
        <w:t xml:space="preserve">Item 2.3 of the Schedule of </w:t>
      </w:r>
      <w:r w:rsidR="007B46CD">
        <w:rPr>
          <w:rFonts w:ascii="Arial" w:hAnsi="Arial" w:cs="Arial"/>
        </w:rPr>
        <w:t>Requirement</w:t>
      </w:r>
      <w:r w:rsidR="003B4624">
        <w:rPr>
          <w:rFonts w:ascii="Arial" w:hAnsi="Arial" w:cs="Arial"/>
        </w:rPr>
        <w:t>s</w:t>
      </w:r>
      <w:r w:rsidR="008129CC">
        <w:rPr>
          <w:rFonts w:ascii="Arial" w:hAnsi="Arial" w:cs="Arial"/>
        </w:rPr>
        <w:t>.</w:t>
      </w:r>
    </w:p>
    <w:p w14:paraId="37DB3FB5" w14:textId="77777777" w:rsidR="00F70EAF" w:rsidRDefault="00F70EAF" w:rsidP="003B4624">
      <w:pPr>
        <w:pStyle w:val="NormalWeb"/>
        <w:ind w:left="567"/>
        <w:rPr>
          <w:rFonts w:ascii="Arial" w:hAnsi="Arial" w:cs="Arial"/>
        </w:rPr>
      </w:pPr>
      <w:r>
        <w:rPr>
          <w:rFonts w:ascii="Arial" w:hAnsi="Arial" w:cs="Arial"/>
        </w:rPr>
        <w:t>16.10</w:t>
      </w:r>
      <w:r>
        <w:rPr>
          <w:rFonts w:ascii="Arial" w:hAnsi="Arial" w:cs="Arial"/>
        </w:rPr>
        <w:tab/>
      </w:r>
      <w:r w:rsidRPr="00F70EAF">
        <w:rPr>
          <w:rFonts w:ascii="Arial" w:hAnsi="Arial" w:cs="Arial"/>
        </w:rPr>
        <w:t>Where UK VAT is applicable, the Contractor shall charge the Authority UK VAT on the Contractor’s percentage share only.</w:t>
      </w:r>
    </w:p>
    <w:p w14:paraId="7127C583" w14:textId="77777777" w:rsidR="00F70EAF" w:rsidRPr="00F70EAF" w:rsidRDefault="00F70EAF" w:rsidP="00F70EAF">
      <w:pPr>
        <w:pStyle w:val="ListParagraph"/>
        <w:keepNext/>
        <w:ind w:left="0"/>
        <w:jc w:val="both"/>
        <w:rPr>
          <w:rFonts w:ascii="Arial" w:hAnsi="Arial" w:cs="Arial"/>
          <w:sz w:val="24"/>
          <w:szCs w:val="24"/>
        </w:rPr>
      </w:pPr>
    </w:p>
    <w:p w14:paraId="1DD12CBA" w14:textId="77777777" w:rsidR="00EC21F2" w:rsidRPr="00677D98" w:rsidRDefault="00EC21F2" w:rsidP="007C3916">
      <w:pPr>
        <w:pStyle w:val="Heading1"/>
        <w:numPr>
          <w:ilvl w:val="0"/>
          <w:numId w:val="9"/>
        </w:numPr>
        <w:spacing w:before="0" w:after="0"/>
        <w:ind w:left="0" w:firstLine="0"/>
        <w:rPr>
          <w:rFonts w:eastAsia="Arial" w:cs="Arial"/>
        </w:rPr>
      </w:pPr>
      <w:r w:rsidRPr="00677D98">
        <w:rPr>
          <w:rFonts w:eastAsia="Arial" w:cs="Arial"/>
        </w:rPr>
        <w:t xml:space="preserve">MINIMUM SELLING PRICE (MSP) </w:t>
      </w:r>
    </w:p>
    <w:p w14:paraId="7CAD920A" w14:textId="77777777" w:rsidR="000542C7" w:rsidRDefault="000542C7" w:rsidP="000542C7">
      <w:pPr>
        <w:pStyle w:val="DWParaNum2"/>
        <w:keepNext/>
        <w:numPr>
          <w:ilvl w:val="0"/>
          <w:numId w:val="0"/>
        </w:numPr>
        <w:tabs>
          <w:tab w:val="left" w:pos="0"/>
        </w:tabs>
        <w:overflowPunct/>
        <w:autoSpaceDE/>
        <w:adjustRightInd/>
        <w:spacing w:after="0"/>
        <w:rPr>
          <w:rFonts w:eastAsia="Arial" w:cs="Arial"/>
          <w:sz w:val="24"/>
          <w:szCs w:val="24"/>
          <w:u w:val="single"/>
        </w:rPr>
      </w:pPr>
    </w:p>
    <w:p w14:paraId="29C88BDC" w14:textId="77777777" w:rsidR="00EC21F2" w:rsidRDefault="00EC21F2" w:rsidP="000542C7">
      <w:pPr>
        <w:pStyle w:val="ListParagraph"/>
        <w:numPr>
          <w:ilvl w:val="1"/>
          <w:numId w:val="14"/>
        </w:numPr>
        <w:ind w:left="567" w:firstLine="0"/>
        <w:jc w:val="both"/>
        <w:rPr>
          <w:rFonts w:ascii="Arial" w:eastAsia="Arial" w:hAnsi="Arial" w:cs="Arial"/>
          <w:sz w:val="24"/>
          <w:szCs w:val="24"/>
        </w:rPr>
      </w:pPr>
      <w:r>
        <w:rPr>
          <w:rFonts w:ascii="Arial" w:eastAsia="Arial" w:hAnsi="Arial" w:cs="Arial"/>
          <w:sz w:val="24"/>
          <w:szCs w:val="24"/>
        </w:rPr>
        <w:t xml:space="preserve">The Contractor shall be responsible for determining the gross selling prices of </w:t>
      </w:r>
      <w:r w:rsidR="004C3252">
        <w:rPr>
          <w:rFonts w:ascii="Arial" w:eastAsia="Arial" w:hAnsi="Arial" w:cs="Arial"/>
          <w:color w:val="000000"/>
          <w:sz w:val="24"/>
          <w:szCs w:val="24"/>
        </w:rPr>
        <w:t>Surplus Assets</w:t>
      </w:r>
      <w:r>
        <w:rPr>
          <w:rFonts w:ascii="Arial" w:eastAsia="Arial" w:hAnsi="Arial" w:cs="Arial"/>
          <w:sz w:val="24"/>
          <w:szCs w:val="24"/>
        </w:rPr>
        <w:t xml:space="preserve">. The Authority will set a Minimum Selling Price (MSP) as defined in </w:t>
      </w:r>
      <w:r w:rsidRPr="00D0152E">
        <w:rPr>
          <w:rFonts w:ascii="Arial" w:eastAsia="Arial" w:hAnsi="Arial" w:cs="Arial"/>
          <w:sz w:val="24"/>
          <w:szCs w:val="24"/>
        </w:rPr>
        <w:t>Condition 1.</w:t>
      </w:r>
      <w:r w:rsidR="00D0152E" w:rsidRPr="00D0152E">
        <w:rPr>
          <w:rFonts w:ascii="Arial" w:eastAsia="Arial" w:hAnsi="Arial" w:cs="Arial"/>
          <w:sz w:val="24"/>
          <w:szCs w:val="24"/>
        </w:rPr>
        <w:t>1</w:t>
      </w:r>
      <w:r w:rsidRPr="00D0152E">
        <w:rPr>
          <w:rFonts w:ascii="Arial" w:eastAsia="Arial" w:hAnsi="Arial" w:cs="Arial"/>
          <w:sz w:val="24"/>
          <w:szCs w:val="24"/>
        </w:rPr>
        <w:t>.1</w:t>
      </w:r>
      <w:r w:rsidR="00D0152E" w:rsidRPr="00D0152E">
        <w:rPr>
          <w:rFonts w:ascii="Arial" w:eastAsia="Arial" w:hAnsi="Arial" w:cs="Arial"/>
          <w:sz w:val="24"/>
          <w:szCs w:val="24"/>
        </w:rPr>
        <w:t>4</w:t>
      </w:r>
      <w:r w:rsidRPr="00D0152E">
        <w:rPr>
          <w:rFonts w:ascii="Arial" w:eastAsia="Arial" w:hAnsi="Arial" w:cs="Arial"/>
          <w:sz w:val="24"/>
          <w:szCs w:val="24"/>
        </w:rPr>
        <w:t xml:space="preserve"> of</w:t>
      </w:r>
      <w:r>
        <w:rPr>
          <w:rFonts w:ascii="Arial" w:eastAsia="Arial" w:hAnsi="Arial" w:cs="Arial"/>
          <w:sz w:val="24"/>
          <w:szCs w:val="24"/>
        </w:rPr>
        <w:t xml:space="preserve"> the Contract in respect of a sale of any </w:t>
      </w:r>
      <w:r w:rsidR="004C3252">
        <w:rPr>
          <w:rFonts w:ascii="Arial" w:eastAsia="Arial" w:hAnsi="Arial" w:cs="Arial"/>
          <w:color w:val="000000"/>
          <w:sz w:val="24"/>
          <w:szCs w:val="24"/>
        </w:rPr>
        <w:t>Surplus Assets</w:t>
      </w:r>
      <w:r>
        <w:rPr>
          <w:rFonts w:ascii="Arial" w:eastAsia="Arial" w:hAnsi="Arial" w:cs="Arial"/>
          <w:sz w:val="24"/>
          <w:szCs w:val="24"/>
        </w:rPr>
        <w:t>, as it deems necessary.</w:t>
      </w:r>
    </w:p>
    <w:p w14:paraId="0DAA4513" w14:textId="77777777" w:rsidR="00EC21F2" w:rsidRPr="00EC21F2" w:rsidRDefault="00EC21F2" w:rsidP="00EC21F2">
      <w:pPr>
        <w:pStyle w:val="ListParagraph"/>
        <w:ind w:left="792"/>
        <w:jc w:val="both"/>
        <w:rPr>
          <w:rFonts w:ascii="Arial" w:hAnsi="Arial" w:cs="Arial"/>
          <w:sz w:val="24"/>
          <w:szCs w:val="24"/>
        </w:rPr>
      </w:pPr>
    </w:p>
    <w:p w14:paraId="5828AEAF" w14:textId="77777777" w:rsidR="00EC21F2" w:rsidRDefault="00EC21F2" w:rsidP="000542C7">
      <w:pPr>
        <w:pStyle w:val="ListParagraph"/>
        <w:numPr>
          <w:ilvl w:val="1"/>
          <w:numId w:val="14"/>
        </w:numPr>
        <w:ind w:left="567" w:firstLine="0"/>
        <w:jc w:val="both"/>
        <w:rPr>
          <w:rFonts w:ascii="Arial" w:eastAsia="Arial" w:hAnsi="Arial" w:cs="Arial"/>
          <w:sz w:val="24"/>
          <w:szCs w:val="24"/>
        </w:rPr>
      </w:pPr>
      <w:r>
        <w:rPr>
          <w:rFonts w:ascii="Arial" w:eastAsia="Arial" w:hAnsi="Arial" w:cs="Arial"/>
          <w:sz w:val="24"/>
          <w:szCs w:val="24"/>
        </w:rPr>
        <w:t xml:space="preserve">Where </w:t>
      </w:r>
      <w:proofErr w:type="gramStart"/>
      <w:r>
        <w:rPr>
          <w:rFonts w:ascii="Arial" w:eastAsia="Arial" w:hAnsi="Arial" w:cs="Arial"/>
          <w:sz w:val="24"/>
          <w:szCs w:val="24"/>
        </w:rPr>
        <w:t>The</w:t>
      </w:r>
      <w:proofErr w:type="gramEnd"/>
      <w:r>
        <w:rPr>
          <w:rFonts w:ascii="Arial" w:eastAsia="Arial" w:hAnsi="Arial" w:cs="Arial"/>
          <w:sz w:val="24"/>
          <w:szCs w:val="24"/>
        </w:rPr>
        <w:t xml:space="preserve"> Authority requires a MSP, The Authority will normally specify as part of the Tasking. The application of </w:t>
      </w:r>
      <w:proofErr w:type="gramStart"/>
      <w:r>
        <w:rPr>
          <w:rFonts w:ascii="Arial" w:eastAsia="Arial" w:hAnsi="Arial" w:cs="Arial"/>
          <w:sz w:val="24"/>
          <w:szCs w:val="24"/>
        </w:rPr>
        <w:t>a</w:t>
      </w:r>
      <w:proofErr w:type="gramEnd"/>
      <w:r>
        <w:rPr>
          <w:rFonts w:ascii="Arial" w:eastAsia="Arial" w:hAnsi="Arial" w:cs="Arial"/>
          <w:sz w:val="24"/>
          <w:szCs w:val="24"/>
        </w:rPr>
        <w:t xml:space="preserve"> MSP shall be based upon the sums which The Authority could reasonably expect to achieve taking into account past sales and The Authority’s own costs of achieving such a sale or will be set in order to guarantee a minimum amount returned to The Authority. The Authority may consult The Contractor prior to setting </w:t>
      </w:r>
      <w:proofErr w:type="gramStart"/>
      <w:r>
        <w:rPr>
          <w:rFonts w:ascii="Arial" w:eastAsia="Arial" w:hAnsi="Arial" w:cs="Arial"/>
          <w:sz w:val="24"/>
          <w:szCs w:val="24"/>
        </w:rPr>
        <w:t>a</w:t>
      </w:r>
      <w:proofErr w:type="gramEnd"/>
      <w:r>
        <w:rPr>
          <w:rFonts w:ascii="Arial" w:eastAsia="Arial" w:hAnsi="Arial" w:cs="Arial"/>
          <w:sz w:val="24"/>
          <w:szCs w:val="24"/>
        </w:rPr>
        <w:t xml:space="preserve"> MSP and reserves the right to apply, alter or withdraw a MSP at any time, including against </w:t>
      </w:r>
      <w:r w:rsidR="004C3252">
        <w:rPr>
          <w:rFonts w:ascii="Arial" w:eastAsia="Arial" w:hAnsi="Arial" w:cs="Arial"/>
          <w:sz w:val="24"/>
          <w:szCs w:val="24"/>
        </w:rPr>
        <w:t>Surplus Assets</w:t>
      </w:r>
      <w:r>
        <w:rPr>
          <w:rFonts w:ascii="Arial" w:eastAsia="Arial" w:hAnsi="Arial" w:cs="Arial"/>
          <w:sz w:val="24"/>
          <w:szCs w:val="24"/>
        </w:rPr>
        <w:t xml:space="preserve"> to which a different MSP had previously been applied. The Authority will not exercise these rights unreasonably and will seek to avoid and minimise changes in this regard.</w:t>
      </w:r>
    </w:p>
    <w:p w14:paraId="2BC2660A" w14:textId="77777777" w:rsidR="00EC21F2" w:rsidRPr="00EC21F2" w:rsidRDefault="00EC21F2" w:rsidP="00EC21F2">
      <w:pPr>
        <w:pStyle w:val="ListParagraph"/>
        <w:ind w:left="792"/>
        <w:jc w:val="both"/>
        <w:rPr>
          <w:rFonts w:ascii="Arial" w:hAnsi="Arial" w:cs="Arial"/>
          <w:sz w:val="24"/>
          <w:szCs w:val="24"/>
        </w:rPr>
      </w:pPr>
    </w:p>
    <w:p w14:paraId="5BD147C7" w14:textId="77777777" w:rsidR="00EC21F2" w:rsidRDefault="00EC21F2" w:rsidP="000542C7">
      <w:pPr>
        <w:pStyle w:val="ListParagraph"/>
        <w:numPr>
          <w:ilvl w:val="1"/>
          <w:numId w:val="14"/>
        </w:numPr>
        <w:ind w:left="567" w:firstLine="0"/>
        <w:jc w:val="both"/>
        <w:rPr>
          <w:rFonts w:ascii="Arial" w:eastAsia="Arial" w:hAnsi="Arial" w:cs="Arial"/>
          <w:sz w:val="24"/>
          <w:szCs w:val="24"/>
        </w:rPr>
      </w:pPr>
      <w:r>
        <w:rPr>
          <w:rFonts w:ascii="Arial" w:eastAsia="Arial" w:hAnsi="Arial" w:cs="Arial"/>
          <w:sz w:val="24"/>
          <w:szCs w:val="24"/>
        </w:rPr>
        <w:t xml:space="preserve">The Contractor shall be deemed to have accepted the application of </w:t>
      </w:r>
      <w:proofErr w:type="gramStart"/>
      <w:r>
        <w:rPr>
          <w:rFonts w:ascii="Arial" w:eastAsia="Arial" w:hAnsi="Arial" w:cs="Arial"/>
          <w:sz w:val="24"/>
          <w:szCs w:val="24"/>
        </w:rPr>
        <w:t>a</w:t>
      </w:r>
      <w:proofErr w:type="gramEnd"/>
      <w:r>
        <w:rPr>
          <w:rFonts w:ascii="Arial" w:eastAsia="Arial" w:hAnsi="Arial" w:cs="Arial"/>
          <w:sz w:val="24"/>
          <w:szCs w:val="24"/>
        </w:rPr>
        <w:t xml:space="preserve"> MSP, unless within 7 Business Days of collection or notification of the MSP, whichever is the later, the Contractor notifies the Authority otherwise. Should </w:t>
      </w:r>
      <w:proofErr w:type="gramStart"/>
      <w:r>
        <w:rPr>
          <w:rFonts w:ascii="Arial" w:eastAsia="Arial" w:hAnsi="Arial" w:cs="Arial"/>
          <w:sz w:val="24"/>
          <w:szCs w:val="24"/>
        </w:rPr>
        <w:t>The</w:t>
      </w:r>
      <w:proofErr w:type="gramEnd"/>
      <w:r>
        <w:rPr>
          <w:rFonts w:ascii="Arial" w:eastAsia="Arial" w:hAnsi="Arial" w:cs="Arial"/>
          <w:sz w:val="24"/>
          <w:szCs w:val="24"/>
        </w:rPr>
        <w:t xml:space="preserve"> Contractor believe the MSP is excessive and not indicative of current or future market valuation, it shall submit to The Authority its own valuation of the </w:t>
      </w:r>
      <w:r w:rsidR="004C3252">
        <w:rPr>
          <w:rFonts w:ascii="Arial" w:eastAsia="Arial" w:hAnsi="Arial" w:cs="Arial"/>
          <w:sz w:val="24"/>
          <w:szCs w:val="24"/>
        </w:rPr>
        <w:t>Surplus Assets</w:t>
      </w:r>
      <w:r>
        <w:rPr>
          <w:rFonts w:ascii="Arial" w:eastAsia="Arial" w:hAnsi="Arial" w:cs="Arial"/>
          <w:sz w:val="24"/>
          <w:szCs w:val="24"/>
        </w:rPr>
        <w:t xml:space="preserve">, supported by evidence. The Authority will consider The Contractor’s recommendations and advise The Contractor of any revision to the MSP. The Authority’s decision in this regard shall be final and the </w:t>
      </w:r>
      <w:r w:rsidR="004C3252">
        <w:rPr>
          <w:rFonts w:ascii="Arial" w:eastAsia="Arial" w:hAnsi="Arial" w:cs="Arial"/>
          <w:sz w:val="24"/>
          <w:szCs w:val="24"/>
        </w:rPr>
        <w:lastRenderedPageBreak/>
        <w:t>Surplus Assets</w:t>
      </w:r>
      <w:r>
        <w:rPr>
          <w:rFonts w:ascii="Arial" w:eastAsia="Arial" w:hAnsi="Arial" w:cs="Arial"/>
          <w:sz w:val="24"/>
          <w:szCs w:val="24"/>
        </w:rPr>
        <w:t xml:space="preserve"> not be sold below the MSP without formal written approval from the Authority.</w:t>
      </w:r>
    </w:p>
    <w:p w14:paraId="06BB7556" w14:textId="77777777" w:rsidR="00EC21F2" w:rsidRPr="00EC21F2" w:rsidRDefault="00EC21F2" w:rsidP="00EC21F2">
      <w:pPr>
        <w:ind w:left="360"/>
        <w:jc w:val="both"/>
        <w:rPr>
          <w:rFonts w:ascii="Arial" w:eastAsia="Calibri" w:hAnsi="Arial" w:cs="Arial"/>
        </w:rPr>
      </w:pPr>
    </w:p>
    <w:p w14:paraId="60912820" w14:textId="77777777" w:rsidR="00EC21F2" w:rsidRPr="00EC21F2" w:rsidRDefault="00EC21F2" w:rsidP="000542C7">
      <w:pPr>
        <w:pStyle w:val="ListParagraph"/>
        <w:numPr>
          <w:ilvl w:val="1"/>
          <w:numId w:val="14"/>
        </w:numPr>
        <w:ind w:left="567" w:firstLine="0"/>
        <w:jc w:val="both"/>
        <w:rPr>
          <w:sz w:val="24"/>
          <w:szCs w:val="24"/>
        </w:rPr>
      </w:pPr>
      <w:r>
        <w:rPr>
          <w:rFonts w:ascii="Arial" w:eastAsia="Arial" w:hAnsi="Arial" w:cs="Arial"/>
          <w:sz w:val="24"/>
          <w:szCs w:val="24"/>
        </w:rPr>
        <w:t xml:space="preserve">Any </w:t>
      </w:r>
      <w:r w:rsidR="004C3252">
        <w:rPr>
          <w:rFonts w:ascii="Arial" w:eastAsia="Arial" w:hAnsi="Arial" w:cs="Arial"/>
          <w:sz w:val="24"/>
          <w:szCs w:val="24"/>
          <w:lang w:eastAsia="en-GB"/>
        </w:rPr>
        <w:t>Surplus Assets</w:t>
      </w:r>
      <w:r>
        <w:rPr>
          <w:rFonts w:ascii="Arial" w:eastAsia="Arial" w:hAnsi="Arial" w:cs="Arial"/>
          <w:sz w:val="24"/>
          <w:szCs w:val="24"/>
        </w:rPr>
        <w:t xml:space="preserve"> subject to </w:t>
      </w:r>
      <w:proofErr w:type="gramStart"/>
      <w:r>
        <w:rPr>
          <w:rFonts w:ascii="Arial" w:eastAsia="Arial" w:hAnsi="Arial" w:cs="Arial"/>
          <w:sz w:val="24"/>
          <w:szCs w:val="24"/>
        </w:rPr>
        <w:t>a</w:t>
      </w:r>
      <w:proofErr w:type="gramEnd"/>
      <w:r>
        <w:rPr>
          <w:rFonts w:ascii="Arial" w:eastAsia="Arial" w:hAnsi="Arial" w:cs="Arial"/>
          <w:sz w:val="24"/>
          <w:szCs w:val="24"/>
        </w:rPr>
        <w:t xml:space="preserve"> MSP remaining unsold after </w:t>
      </w:r>
      <w:r w:rsidR="00FD1F35">
        <w:rPr>
          <w:rFonts w:ascii="Arial" w:eastAsia="Arial" w:hAnsi="Arial" w:cs="Arial"/>
          <w:sz w:val="24"/>
          <w:szCs w:val="24"/>
        </w:rPr>
        <w:t>3</w:t>
      </w:r>
      <w:r>
        <w:rPr>
          <w:rFonts w:ascii="Arial" w:eastAsia="Arial" w:hAnsi="Arial" w:cs="Arial"/>
          <w:sz w:val="24"/>
          <w:szCs w:val="24"/>
        </w:rPr>
        <w:t xml:space="preserve"> months shall be reported by The Contractor at the next contract review meeting for The Authority to decide on the best course of action (see </w:t>
      </w:r>
      <w:r w:rsidR="00FB0BAF" w:rsidRPr="00F93D60">
        <w:rPr>
          <w:rFonts w:ascii="Arial" w:eastAsia="Arial" w:hAnsi="Arial" w:cs="Arial"/>
          <w:sz w:val="24"/>
          <w:szCs w:val="24"/>
        </w:rPr>
        <w:t>C</w:t>
      </w:r>
      <w:r w:rsidRPr="00F93D60">
        <w:rPr>
          <w:rFonts w:ascii="Arial" w:eastAsia="Arial" w:hAnsi="Arial" w:cs="Arial"/>
          <w:sz w:val="24"/>
          <w:szCs w:val="24"/>
        </w:rPr>
        <w:t xml:space="preserve">ontract </w:t>
      </w:r>
      <w:r w:rsidR="00FB0BAF" w:rsidRPr="00F93D60">
        <w:rPr>
          <w:rFonts w:ascii="Arial" w:eastAsia="Arial" w:hAnsi="Arial" w:cs="Arial"/>
          <w:sz w:val="24"/>
          <w:szCs w:val="24"/>
        </w:rPr>
        <w:t>C</w:t>
      </w:r>
      <w:r w:rsidRPr="00F93D60">
        <w:rPr>
          <w:rFonts w:ascii="Arial" w:eastAsia="Arial" w:hAnsi="Arial" w:cs="Arial"/>
          <w:sz w:val="24"/>
          <w:szCs w:val="24"/>
        </w:rPr>
        <w:t>lause 3</w:t>
      </w:r>
      <w:r w:rsidR="008B0B6B" w:rsidRPr="00F93D60">
        <w:rPr>
          <w:rFonts w:ascii="Arial" w:eastAsia="Arial" w:hAnsi="Arial" w:cs="Arial"/>
          <w:sz w:val="24"/>
          <w:szCs w:val="24"/>
        </w:rPr>
        <w:t>3</w:t>
      </w:r>
      <w:r w:rsidRPr="00F93D60">
        <w:rPr>
          <w:rFonts w:ascii="Arial" w:eastAsia="Arial" w:hAnsi="Arial" w:cs="Arial"/>
          <w:sz w:val="24"/>
          <w:szCs w:val="24"/>
        </w:rPr>
        <w:t>)</w:t>
      </w:r>
      <w:r w:rsidR="008B0B6B" w:rsidRPr="00F93D60">
        <w:rPr>
          <w:rFonts w:ascii="Arial" w:eastAsia="Arial" w:hAnsi="Arial" w:cs="Arial"/>
          <w:sz w:val="24"/>
          <w:szCs w:val="24"/>
        </w:rPr>
        <w:t>.</w:t>
      </w:r>
    </w:p>
    <w:p w14:paraId="3BBD4332" w14:textId="77777777" w:rsidR="00EC21F2" w:rsidRDefault="00EC21F2" w:rsidP="00EC21F2">
      <w:pPr>
        <w:jc w:val="both"/>
        <w:rPr>
          <w:rFonts w:ascii="Arial" w:eastAsia="Arial" w:hAnsi="Arial" w:cs="Arial"/>
        </w:rPr>
      </w:pPr>
    </w:p>
    <w:p w14:paraId="66C79A65" w14:textId="77777777" w:rsidR="00EC21F2" w:rsidRPr="003D2FA1" w:rsidRDefault="00EC21F2" w:rsidP="000542C7">
      <w:pPr>
        <w:pStyle w:val="ListParagraph"/>
        <w:numPr>
          <w:ilvl w:val="1"/>
          <w:numId w:val="14"/>
        </w:numPr>
        <w:ind w:left="567" w:firstLine="0"/>
        <w:jc w:val="both"/>
        <w:rPr>
          <w:color w:val="FF0000"/>
          <w:sz w:val="24"/>
          <w:szCs w:val="24"/>
        </w:rPr>
      </w:pPr>
      <w:r w:rsidRPr="003D2FA1">
        <w:rPr>
          <w:rFonts w:ascii="Arial" w:eastAsia="Arial" w:hAnsi="Arial" w:cs="Arial"/>
          <w:sz w:val="24"/>
          <w:szCs w:val="24"/>
        </w:rPr>
        <w:t xml:space="preserve">Where no Minimum Selling Price is set, The Contractor shall provide detailed evidence to support the gross selling price achieved for any </w:t>
      </w:r>
      <w:r w:rsidR="004C3252" w:rsidRPr="003D2FA1">
        <w:rPr>
          <w:rFonts w:ascii="Arial" w:eastAsia="Arial" w:hAnsi="Arial" w:cs="Arial"/>
          <w:sz w:val="24"/>
          <w:szCs w:val="24"/>
        </w:rPr>
        <w:t>Surplus Assets</w:t>
      </w:r>
      <w:r w:rsidRPr="003D2FA1">
        <w:rPr>
          <w:rFonts w:ascii="Arial" w:eastAsia="Arial" w:hAnsi="Arial" w:cs="Arial"/>
          <w:sz w:val="24"/>
          <w:szCs w:val="24"/>
        </w:rPr>
        <w:t>, within 15 Business Days of any request by The</w:t>
      </w:r>
      <w:r w:rsidR="003D2FA1" w:rsidRPr="003D2FA1">
        <w:rPr>
          <w:rFonts w:ascii="Arial" w:eastAsia="Arial" w:hAnsi="Arial" w:cs="Arial"/>
          <w:sz w:val="24"/>
          <w:szCs w:val="24"/>
        </w:rPr>
        <w:t xml:space="preserve"> </w:t>
      </w:r>
      <w:r w:rsidRPr="003D2FA1">
        <w:rPr>
          <w:rFonts w:ascii="Arial" w:eastAsia="Arial" w:hAnsi="Arial" w:cs="Arial"/>
          <w:sz w:val="24"/>
          <w:szCs w:val="24"/>
        </w:rPr>
        <w:t>Authority, where The Authority believes such prices are below the market value. I</w:t>
      </w:r>
      <w:r w:rsidR="00FD1F35">
        <w:rPr>
          <w:rFonts w:ascii="Arial" w:eastAsia="Arial" w:hAnsi="Arial" w:cs="Arial"/>
          <w:sz w:val="24"/>
          <w:szCs w:val="24"/>
        </w:rPr>
        <w:t>f</w:t>
      </w:r>
      <w:r w:rsidRPr="003D2FA1">
        <w:rPr>
          <w:rFonts w:ascii="Arial" w:eastAsia="Arial" w:hAnsi="Arial" w:cs="Arial"/>
          <w:sz w:val="24"/>
          <w:szCs w:val="24"/>
        </w:rPr>
        <w:t xml:space="preserve"> this evidence fails to fully satisfy The Authority, The Authority may submit evidence to the contrary and propose a settlement to resolve such differences. Where it is not possible to reach agreement through negotiation, either party may seek to resolve the dispute in accordance with </w:t>
      </w:r>
      <w:r w:rsidRPr="00C07174">
        <w:rPr>
          <w:rFonts w:ascii="Arial" w:eastAsia="Arial" w:hAnsi="Arial" w:cs="Arial"/>
          <w:sz w:val="24"/>
          <w:szCs w:val="24"/>
        </w:rPr>
        <w:t>DEFCON 530</w:t>
      </w:r>
      <w:r w:rsidR="00C07174" w:rsidRPr="00C07174">
        <w:rPr>
          <w:rFonts w:ascii="Arial" w:eastAsia="Arial" w:hAnsi="Arial" w:cs="Arial"/>
          <w:sz w:val="24"/>
          <w:szCs w:val="24"/>
        </w:rPr>
        <w:t>.</w:t>
      </w:r>
    </w:p>
    <w:p w14:paraId="127B0E9A" w14:textId="77777777" w:rsidR="00EC21F2" w:rsidRDefault="00EC21F2" w:rsidP="00EC21F2">
      <w:pPr>
        <w:ind w:left="792"/>
        <w:jc w:val="both"/>
        <w:rPr>
          <w:rFonts w:ascii="Arial" w:hAnsi="Arial" w:cs="Arial"/>
        </w:rPr>
      </w:pPr>
    </w:p>
    <w:p w14:paraId="15EBF1BB" w14:textId="77777777" w:rsidR="00EC21F2" w:rsidRPr="00677D98" w:rsidRDefault="00EC21F2" w:rsidP="007C3916">
      <w:pPr>
        <w:pStyle w:val="Heading1"/>
        <w:numPr>
          <w:ilvl w:val="0"/>
          <w:numId w:val="9"/>
        </w:numPr>
        <w:spacing w:before="0" w:after="0"/>
        <w:ind w:left="0" w:firstLine="0"/>
        <w:rPr>
          <w:rFonts w:eastAsia="Arial" w:cs="Arial"/>
        </w:rPr>
      </w:pPr>
      <w:bookmarkStart w:id="10" w:name="_Toc493171250"/>
      <w:r w:rsidRPr="00677D98">
        <w:rPr>
          <w:rFonts w:eastAsia="Arial" w:cs="Arial"/>
        </w:rPr>
        <w:t>OPTIONS AND OPTION PRICES</w:t>
      </w:r>
      <w:bookmarkEnd w:id="10"/>
    </w:p>
    <w:p w14:paraId="17A546DD" w14:textId="77777777" w:rsidR="00EC21F2" w:rsidRPr="00EC21F2" w:rsidRDefault="00EC21F2" w:rsidP="00EC21F2">
      <w:pPr>
        <w:keepNext/>
        <w:jc w:val="both"/>
        <w:rPr>
          <w:rFonts w:ascii="Calibri" w:eastAsia="Calibri" w:hAnsi="Calibri"/>
          <w:sz w:val="22"/>
          <w:szCs w:val="22"/>
        </w:rPr>
      </w:pPr>
    </w:p>
    <w:p w14:paraId="3A9C3B0B" w14:textId="77777777" w:rsidR="00EC21F2" w:rsidRDefault="000542C7" w:rsidP="000542C7">
      <w:pPr>
        <w:ind w:left="567"/>
        <w:jc w:val="both"/>
        <w:outlineLvl w:val="1"/>
        <w:rPr>
          <w:rFonts w:ascii="Arial" w:eastAsia="Arial" w:hAnsi="Arial" w:cs="Arial"/>
        </w:rPr>
      </w:pPr>
      <w:r>
        <w:rPr>
          <w:rFonts w:ascii="Arial" w:eastAsia="Arial" w:hAnsi="Arial" w:cs="Arial"/>
        </w:rPr>
        <w:t>18.1</w:t>
      </w:r>
      <w:r w:rsidR="00B23ED7">
        <w:rPr>
          <w:rFonts w:ascii="Arial" w:eastAsia="Arial" w:hAnsi="Arial" w:cs="Arial"/>
        </w:rPr>
        <w:t>.</w:t>
      </w:r>
      <w:r>
        <w:rPr>
          <w:rFonts w:ascii="Arial" w:eastAsia="Arial" w:hAnsi="Arial" w:cs="Arial"/>
        </w:rPr>
        <w:tab/>
      </w:r>
      <w:r w:rsidR="00EC21F2">
        <w:rPr>
          <w:rFonts w:ascii="Arial" w:eastAsia="Arial" w:hAnsi="Arial" w:cs="Arial"/>
        </w:rPr>
        <w:t xml:space="preserve">The option prices </w:t>
      </w:r>
      <w:r w:rsidR="00EE23EA">
        <w:rPr>
          <w:rFonts w:ascii="Arial" w:eastAsia="Arial" w:hAnsi="Arial" w:cs="Arial"/>
        </w:rPr>
        <w:t xml:space="preserve">as </w:t>
      </w:r>
      <w:r w:rsidR="00EE23EA" w:rsidRPr="00C34F05">
        <w:rPr>
          <w:rFonts w:ascii="Arial" w:eastAsia="Arial" w:hAnsi="Arial" w:cs="Arial"/>
        </w:rPr>
        <w:t xml:space="preserve">detailed under item 1 of the Schedule of Requirements </w:t>
      </w:r>
      <w:r w:rsidR="00EC21F2" w:rsidRPr="00C34F05">
        <w:rPr>
          <w:rFonts w:ascii="Arial" w:eastAsia="Arial" w:hAnsi="Arial" w:cs="Arial"/>
        </w:rPr>
        <w:t>are</w:t>
      </w:r>
      <w:r w:rsidR="00EC21F2">
        <w:rPr>
          <w:rFonts w:ascii="Arial" w:eastAsia="Arial" w:hAnsi="Arial" w:cs="Arial"/>
        </w:rPr>
        <w:t xml:space="preserve"> firm prices not subject to variation.</w:t>
      </w:r>
    </w:p>
    <w:p w14:paraId="1691D5A9" w14:textId="77777777" w:rsidR="00EC21F2" w:rsidRPr="00EC21F2" w:rsidRDefault="00EC21F2" w:rsidP="00EC21F2">
      <w:pPr>
        <w:jc w:val="both"/>
        <w:rPr>
          <w:rFonts w:ascii="Calibri" w:eastAsia="Calibri" w:hAnsi="Calibri"/>
          <w:sz w:val="22"/>
          <w:szCs w:val="22"/>
        </w:rPr>
      </w:pPr>
    </w:p>
    <w:p w14:paraId="73BE84DD" w14:textId="77777777" w:rsidR="00EC21F2" w:rsidRDefault="000542C7" w:rsidP="000542C7">
      <w:pPr>
        <w:keepNext/>
        <w:autoSpaceDE w:val="0"/>
        <w:autoSpaceDN w:val="0"/>
        <w:adjustRightInd w:val="0"/>
        <w:ind w:left="567"/>
        <w:contextualSpacing/>
        <w:jc w:val="both"/>
        <w:outlineLvl w:val="1"/>
        <w:rPr>
          <w:rFonts w:ascii="Arial" w:eastAsia="Arial" w:hAnsi="Arial" w:cs="Arial"/>
        </w:rPr>
      </w:pPr>
      <w:r>
        <w:rPr>
          <w:rFonts w:ascii="Arial" w:eastAsia="Arial" w:hAnsi="Arial" w:cs="Arial"/>
        </w:rPr>
        <w:t>18.2</w:t>
      </w:r>
      <w:r w:rsidR="00B23ED7">
        <w:rPr>
          <w:rFonts w:ascii="Arial" w:eastAsia="Arial" w:hAnsi="Arial" w:cs="Arial"/>
        </w:rPr>
        <w:t>.</w:t>
      </w:r>
      <w:r>
        <w:rPr>
          <w:rFonts w:ascii="Arial" w:eastAsia="Arial" w:hAnsi="Arial" w:cs="Arial"/>
        </w:rPr>
        <w:tab/>
      </w:r>
      <w:r w:rsidR="00EC21F2">
        <w:rPr>
          <w:rFonts w:ascii="Arial" w:eastAsia="Arial" w:hAnsi="Arial" w:cs="Arial"/>
        </w:rPr>
        <w:t xml:space="preserve">In addition to the duration </w:t>
      </w:r>
      <w:r w:rsidR="00EC21F2" w:rsidRPr="00C34F05">
        <w:rPr>
          <w:rFonts w:ascii="Arial" w:eastAsia="Arial" w:hAnsi="Arial" w:cs="Arial"/>
        </w:rPr>
        <w:t>detailed at Item 1 of the Schedule of Requirements</w:t>
      </w:r>
      <w:r w:rsidR="00EC21F2">
        <w:rPr>
          <w:rFonts w:ascii="Arial" w:eastAsia="Arial" w:hAnsi="Arial" w:cs="Arial"/>
        </w:rPr>
        <w:t>, The Contractor hereby grants to The Authority the following irrevocable options to procure further durations of the Service in accordance with the Terms and Conditions set out in this contract or any such subsequent contract or contracts where such options are taken up, it being agreed that The Authority has no obligation to exercise such options.</w:t>
      </w:r>
    </w:p>
    <w:p w14:paraId="6EFC15A2" w14:textId="77777777" w:rsidR="00EC21F2" w:rsidRPr="00EC21F2" w:rsidRDefault="00EC21F2" w:rsidP="00EC21F2">
      <w:pPr>
        <w:keepNext/>
        <w:autoSpaceDE w:val="0"/>
        <w:autoSpaceDN w:val="0"/>
        <w:adjustRightInd w:val="0"/>
        <w:jc w:val="both"/>
        <w:rPr>
          <w:rFonts w:ascii="Calibri" w:eastAsia="Calibri" w:hAnsi="Calibri"/>
          <w:sz w:val="22"/>
          <w:szCs w:val="22"/>
        </w:rPr>
      </w:pPr>
    </w:p>
    <w:p w14:paraId="57D6D1B9" w14:textId="77777777" w:rsidR="00EC21F2" w:rsidRPr="00C34F05" w:rsidRDefault="00F16F47" w:rsidP="00F16F47">
      <w:pPr>
        <w:ind w:left="1134"/>
        <w:jc w:val="both"/>
        <w:outlineLvl w:val="1"/>
        <w:rPr>
          <w:rFonts w:ascii="Calibri" w:eastAsia="Calibri" w:hAnsi="Calibri"/>
          <w:sz w:val="22"/>
          <w:szCs w:val="22"/>
        </w:rPr>
      </w:pPr>
      <w:r>
        <w:rPr>
          <w:rFonts w:ascii="Arial" w:eastAsia="Arial" w:hAnsi="Arial" w:cs="Arial"/>
        </w:rPr>
        <w:t>18.2.1</w:t>
      </w:r>
      <w:r>
        <w:rPr>
          <w:rFonts w:ascii="Arial" w:eastAsia="Arial" w:hAnsi="Arial" w:cs="Arial"/>
        </w:rPr>
        <w:tab/>
      </w:r>
      <w:r w:rsidR="00EC21F2" w:rsidRPr="004464C3">
        <w:rPr>
          <w:rFonts w:ascii="Arial" w:eastAsia="Arial" w:hAnsi="Arial" w:cs="Arial"/>
        </w:rPr>
        <w:t xml:space="preserve">Further periods of up to twelve (12) whole calendar months in total per option, with three option year periods in total offered to The Authority, in addition to the four-year period already ordered </w:t>
      </w:r>
      <w:r w:rsidR="00EC21F2" w:rsidRPr="00C34F05">
        <w:rPr>
          <w:rFonts w:ascii="Arial" w:eastAsia="Arial" w:hAnsi="Arial" w:cs="Arial"/>
        </w:rPr>
        <w:t>under Item 1 of the Schedule of Requirements</w:t>
      </w:r>
      <w:r w:rsidR="004464C3">
        <w:rPr>
          <w:rFonts w:ascii="Arial" w:eastAsia="Arial" w:hAnsi="Arial" w:cs="Arial"/>
        </w:rPr>
        <w:t xml:space="preserve">, </w:t>
      </w:r>
      <w:r w:rsidR="004464C3" w:rsidRPr="004464C3">
        <w:rPr>
          <w:rFonts w:ascii="Arial" w:eastAsia="Arial" w:hAnsi="Arial" w:cs="Arial"/>
        </w:rPr>
        <w:t xml:space="preserve">provided that The Authority exercises such options by no later than 3 (three) months before the commencement of each option period and provided that the duration of the extended Service Period under </w:t>
      </w:r>
      <w:r w:rsidR="004464C3" w:rsidRPr="00C34F05">
        <w:rPr>
          <w:rFonts w:ascii="Arial" w:eastAsia="Arial" w:hAnsi="Arial" w:cs="Arial"/>
        </w:rPr>
        <w:t>Item 1 of the Schedule of Requirements does not exceed 7 (seven) years in total.</w:t>
      </w:r>
    </w:p>
    <w:p w14:paraId="6738995F" w14:textId="77777777" w:rsidR="00EC21F2" w:rsidRPr="00EC21F2" w:rsidRDefault="00EC21F2" w:rsidP="00EC21F2">
      <w:pPr>
        <w:jc w:val="both"/>
        <w:rPr>
          <w:rFonts w:ascii="Calibri" w:eastAsia="Calibri" w:hAnsi="Calibri"/>
          <w:sz w:val="22"/>
          <w:szCs w:val="22"/>
        </w:rPr>
      </w:pPr>
    </w:p>
    <w:p w14:paraId="0160B253" w14:textId="77777777" w:rsidR="00EC21F2" w:rsidRDefault="00EC21F2" w:rsidP="00F16F47">
      <w:pPr>
        <w:numPr>
          <w:ilvl w:val="1"/>
          <w:numId w:val="15"/>
        </w:numPr>
        <w:ind w:left="567" w:firstLine="0"/>
        <w:contextualSpacing/>
        <w:jc w:val="both"/>
        <w:rPr>
          <w:rFonts w:ascii="Arial" w:eastAsia="Arial" w:hAnsi="Arial" w:cs="Arial"/>
          <w:u w:val="single"/>
        </w:rPr>
      </w:pPr>
      <w:r>
        <w:rPr>
          <w:rFonts w:ascii="Arial" w:eastAsia="Arial" w:hAnsi="Arial" w:cs="Arial"/>
        </w:rPr>
        <w:t>The Authority shall have the right to exercise the options by the specified dates or within such further period as corresponds to the aggregate of any period(s):</w:t>
      </w:r>
      <w:r>
        <w:rPr>
          <w:rFonts w:ascii="Arial" w:eastAsia="Arial" w:hAnsi="Arial" w:cs="Arial"/>
          <w:u w:val="single"/>
        </w:rPr>
        <w:t xml:space="preserve"> </w:t>
      </w:r>
    </w:p>
    <w:p w14:paraId="75A5C156" w14:textId="77777777" w:rsidR="00EC21F2" w:rsidRPr="00EC21F2" w:rsidRDefault="00EC21F2" w:rsidP="00EC21F2">
      <w:pPr>
        <w:ind w:left="1224"/>
        <w:jc w:val="both"/>
        <w:outlineLvl w:val="1"/>
        <w:rPr>
          <w:rFonts w:ascii="Arial" w:eastAsia="Calibri" w:hAnsi="Arial" w:cs="Arial"/>
        </w:rPr>
      </w:pPr>
    </w:p>
    <w:p w14:paraId="72F7005E" w14:textId="77777777" w:rsidR="00EC21F2" w:rsidRDefault="00EC21F2" w:rsidP="00F16F47">
      <w:pPr>
        <w:numPr>
          <w:ilvl w:val="2"/>
          <w:numId w:val="15"/>
        </w:numPr>
        <w:ind w:left="1134" w:firstLine="0"/>
        <w:jc w:val="both"/>
        <w:outlineLvl w:val="1"/>
        <w:rPr>
          <w:rFonts w:ascii="Arial" w:eastAsia="Arial" w:hAnsi="Arial" w:cs="Arial"/>
        </w:rPr>
      </w:pPr>
      <w:r>
        <w:rPr>
          <w:rFonts w:ascii="Arial" w:eastAsia="Arial" w:hAnsi="Arial" w:cs="Arial"/>
        </w:rPr>
        <w:t>of extension of the Service Period whether constituting any breach of the Contract; or</w:t>
      </w:r>
    </w:p>
    <w:p w14:paraId="08D612C2" w14:textId="77777777" w:rsidR="00EC21F2" w:rsidRPr="00EC21F2" w:rsidRDefault="00EC21F2" w:rsidP="00EC21F2">
      <w:pPr>
        <w:jc w:val="both"/>
        <w:rPr>
          <w:rFonts w:ascii="Calibri" w:eastAsia="Calibri" w:hAnsi="Calibri"/>
          <w:sz w:val="22"/>
          <w:szCs w:val="22"/>
        </w:rPr>
      </w:pPr>
    </w:p>
    <w:p w14:paraId="179A52A7" w14:textId="77777777" w:rsidR="00EC21F2" w:rsidRDefault="00EC21F2" w:rsidP="00F16F47">
      <w:pPr>
        <w:numPr>
          <w:ilvl w:val="2"/>
          <w:numId w:val="15"/>
        </w:numPr>
        <w:ind w:left="1134" w:firstLine="0"/>
        <w:jc w:val="both"/>
        <w:outlineLvl w:val="1"/>
        <w:rPr>
          <w:rFonts w:ascii="Arial" w:eastAsia="Arial" w:hAnsi="Arial" w:cs="Arial"/>
        </w:rPr>
      </w:pPr>
      <w:r>
        <w:rPr>
          <w:rFonts w:ascii="Arial" w:eastAsia="Arial" w:hAnsi="Arial" w:cs="Arial"/>
        </w:rPr>
        <w:t>for the duration of which The Authority is prevented from exercising any such option by reason of any other breach of the Contract by The Contractor.</w:t>
      </w:r>
    </w:p>
    <w:p w14:paraId="166190A9" w14:textId="77777777" w:rsidR="00EC21F2" w:rsidRPr="00EC21F2" w:rsidRDefault="00EC21F2" w:rsidP="00EC21F2">
      <w:pPr>
        <w:ind w:left="1224"/>
        <w:jc w:val="both"/>
        <w:outlineLvl w:val="1"/>
        <w:rPr>
          <w:rFonts w:ascii="Arial" w:eastAsia="Calibri" w:hAnsi="Arial" w:cs="Arial"/>
        </w:rPr>
      </w:pPr>
    </w:p>
    <w:p w14:paraId="37F75B84" w14:textId="77777777" w:rsidR="00EC21F2" w:rsidRDefault="00EC21F2" w:rsidP="00F16F47">
      <w:pPr>
        <w:numPr>
          <w:ilvl w:val="1"/>
          <w:numId w:val="15"/>
        </w:numPr>
        <w:ind w:left="567" w:firstLine="0"/>
        <w:contextualSpacing/>
        <w:jc w:val="both"/>
        <w:rPr>
          <w:rFonts w:ascii="Arial" w:eastAsia="Arial" w:hAnsi="Arial" w:cs="Arial"/>
          <w:u w:val="single"/>
        </w:rPr>
      </w:pPr>
      <w:r>
        <w:rPr>
          <w:rFonts w:ascii="Arial" w:eastAsia="Arial" w:hAnsi="Arial" w:cs="Arial"/>
        </w:rPr>
        <w:t>The Authority shall not be obliged to exercise the options.</w:t>
      </w:r>
    </w:p>
    <w:p w14:paraId="277EB2AB" w14:textId="77777777" w:rsidR="00EC21F2" w:rsidRDefault="00EC21F2" w:rsidP="00EC21F2">
      <w:pPr>
        <w:ind w:left="851"/>
        <w:contextualSpacing/>
        <w:jc w:val="both"/>
        <w:rPr>
          <w:rFonts w:ascii="Arial" w:eastAsia="Arial" w:hAnsi="Arial" w:cs="Arial"/>
          <w:u w:val="single"/>
        </w:rPr>
      </w:pPr>
    </w:p>
    <w:p w14:paraId="42990A2F" w14:textId="77777777" w:rsidR="00EC21F2" w:rsidRPr="00677D98" w:rsidRDefault="00EC21F2" w:rsidP="007C3916">
      <w:pPr>
        <w:pStyle w:val="Heading1"/>
        <w:numPr>
          <w:ilvl w:val="0"/>
          <w:numId w:val="9"/>
        </w:numPr>
        <w:spacing w:before="0" w:after="0"/>
        <w:ind w:left="0" w:firstLine="0"/>
        <w:rPr>
          <w:rFonts w:eastAsia="Arial" w:cs="Arial"/>
        </w:rPr>
      </w:pPr>
      <w:r w:rsidRPr="00677D98">
        <w:rPr>
          <w:rFonts w:eastAsia="Arial" w:cs="Arial"/>
        </w:rPr>
        <w:t>DUTY OF CARE AUDIT</w:t>
      </w:r>
    </w:p>
    <w:p w14:paraId="04289288" w14:textId="77777777" w:rsidR="00EC21F2" w:rsidRDefault="00EC21F2" w:rsidP="00EC21F2">
      <w:pPr>
        <w:jc w:val="both"/>
        <w:rPr>
          <w:rFonts w:ascii="Arial" w:eastAsia="Arial" w:hAnsi="Arial" w:cs="Arial"/>
          <w:b/>
          <w:bCs/>
        </w:rPr>
      </w:pPr>
    </w:p>
    <w:p w14:paraId="238A1CA3" w14:textId="77777777" w:rsidR="00EC21F2" w:rsidRDefault="00EC21F2" w:rsidP="00F16F47">
      <w:pPr>
        <w:numPr>
          <w:ilvl w:val="1"/>
          <w:numId w:val="16"/>
        </w:numPr>
        <w:tabs>
          <w:tab w:val="left" w:pos="567"/>
        </w:tabs>
        <w:ind w:left="567" w:firstLine="0"/>
        <w:contextualSpacing/>
        <w:jc w:val="both"/>
        <w:rPr>
          <w:rFonts w:ascii="Arial" w:eastAsia="Arial" w:hAnsi="Arial" w:cs="Arial"/>
        </w:rPr>
      </w:pPr>
      <w:r>
        <w:rPr>
          <w:rFonts w:ascii="Arial" w:eastAsia="Arial" w:hAnsi="Arial" w:cs="Arial"/>
        </w:rPr>
        <w:t>The Contractor shall provide access to records, including Sub-contractor records, relevant to this Contract, to enable The Authority’s appointed Safety Auditor to carry out safety audits and other assessment activities to meet The Authority’s safety and environmental requirements.</w:t>
      </w:r>
    </w:p>
    <w:p w14:paraId="047959A8" w14:textId="77777777" w:rsidR="00EC21F2" w:rsidRPr="00EC21F2" w:rsidRDefault="00EC21F2" w:rsidP="00EC21F2">
      <w:pPr>
        <w:ind w:left="792"/>
        <w:jc w:val="both"/>
        <w:rPr>
          <w:rFonts w:ascii="Arial" w:eastAsia="Calibri" w:hAnsi="Arial" w:cs="Arial"/>
        </w:rPr>
      </w:pPr>
    </w:p>
    <w:p w14:paraId="3E713D9A" w14:textId="77777777" w:rsidR="00EC21F2" w:rsidRPr="00A61E2E" w:rsidRDefault="00EC21F2" w:rsidP="00F16F47">
      <w:pPr>
        <w:pStyle w:val="Heading2"/>
        <w:keepNext w:val="0"/>
        <w:numPr>
          <w:ilvl w:val="1"/>
          <w:numId w:val="16"/>
        </w:numPr>
        <w:spacing w:before="0" w:after="0"/>
        <w:ind w:left="567" w:firstLine="0"/>
        <w:jc w:val="both"/>
        <w:rPr>
          <w:rFonts w:eastAsia="Arial" w:cs="Arial"/>
          <w:b/>
        </w:rPr>
      </w:pPr>
      <w:r w:rsidRPr="00A61E2E">
        <w:rPr>
          <w:rFonts w:eastAsia="Arial" w:cs="Arial"/>
          <w:bCs/>
        </w:rPr>
        <w:lastRenderedPageBreak/>
        <w:t>In addition to the provisions of DEFCON 608, the Authority shall have the right to undertake Duty of Care audits, relating to Health &amp; Safety and Environmental management issues. Prior to each visit, The Authority will provide The Contractor with two questionnaires. The audit itself will then comprise of a review of all documentation relating to Safety, Health, and Environmental (SH&amp;E) management and legislative compliance, and physical assessment of the site and work practices to ensure their compliance with the Contractor’s SH&amp;E management systems and applicable legislation. The first audit may occur within 3 months of the start of the Service Period and further audits will be carried out annually for the duration of the Contract. After each audit, The Authority shall produce a report, which shall be copied to The Contractor. The Contractor shall act upon the recommendations within the audit report within the timescales detailed in the report.</w:t>
      </w:r>
    </w:p>
    <w:p w14:paraId="1954FFEF" w14:textId="77777777" w:rsidR="00EC21F2" w:rsidRPr="00EC21F2" w:rsidRDefault="00EC21F2" w:rsidP="00EC21F2">
      <w:pPr>
        <w:jc w:val="both"/>
        <w:rPr>
          <w:rFonts w:ascii="Calibri" w:eastAsia="Calibri" w:hAnsi="Calibri"/>
          <w:sz w:val="22"/>
          <w:szCs w:val="22"/>
        </w:rPr>
      </w:pPr>
    </w:p>
    <w:p w14:paraId="6CEB3622" w14:textId="77777777" w:rsidR="00EC21F2" w:rsidRPr="00677D98" w:rsidRDefault="00EC21F2" w:rsidP="007C3916">
      <w:pPr>
        <w:pStyle w:val="Heading1"/>
        <w:numPr>
          <w:ilvl w:val="0"/>
          <w:numId w:val="9"/>
        </w:numPr>
        <w:spacing w:before="0" w:after="0"/>
        <w:ind w:left="0" w:firstLine="0"/>
        <w:rPr>
          <w:rFonts w:eastAsia="Arial" w:cs="Arial"/>
        </w:rPr>
      </w:pPr>
      <w:bookmarkStart w:id="11" w:name="_Toc493171251"/>
      <w:r w:rsidRPr="00677D98">
        <w:rPr>
          <w:rFonts w:eastAsia="Arial" w:cs="Arial"/>
        </w:rPr>
        <w:t>CERTIFICATION/ACCREDITATION, LICENCES AND PERMITS</w:t>
      </w:r>
      <w:bookmarkEnd w:id="11"/>
    </w:p>
    <w:p w14:paraId="1688AD0A" w14:textId="77777777" w:rsidR="00EC21F2" w:rsidRPr="00EC21F2" w:rsidRDefault="00EC21F2" w:rsidP="00EC21F2">
      <w:pPr>
        <w:keepNext/>
        <w:jc w:val="both"/>
        <w:rPr>
          <w:rFonts w:ascii="Calibri" w:eastAsia="Calibri" w:hAnsi="Calibri"/>
          <w:sz w:val="22"/>
          <w:szCs w:val="22"/>
        </w:rPr>
      </w:pPr>
    </w:p>
    <w:p w14:paraId="146327AF" w14:textId="77777777" w:rsidR="00EC21F2" w:rsidRPr="00A61E2E" w:rsidRDefault="00F16F47" w:rsidP="00F16F47">
      <w:pPr>
        <w:pStyle w:val="Heading2"/>
        <w:autoSpaceDE w:val="0"/>
        <w:autoSpaceDN w:val="0"/>
        <w:adjustRightInd w:val="0"/>
        <w:spacing w:before="0" w:after="0"/>
        <w:ind w:left="567" w:firstLine="0"/>
        <w:contextualSpacing/>
        <w:jc w:val="both"/>
        <w:rPr>
          <w:rFonts w:eastAsia="Arial" w:cs="Arial"/>
          <w:b/>
        </w:rPr>
      </w:pPr>
      <w:r>
        <w:rPr>
          <w:rFonts w:eastAsia="Arial" w:cs="Arial"/>
          <w:bCs/>
        </w:rPr>
        <w:t>20.1.</w:t>
      </w:r>
      <w:r>
        <w:rPr>
          <w:rFonts w:eastAsia="Arial" w:cs="Arial"/>
          <w:bCs/>
        </w:rPr>
        <w:tab/>
      </w:r>
      <w:r w:rsidR="00EC21F2" w:rsidRPr="00A61E2E">
        <w:rPr>
          <w:rFonts w:eastAsia="Arial" w:cs="Arial"/>
          <w:bCs/>
        </w:rPr>
        <w:t>Throughout the Duration of the Service Period, The Contractor, or where applicable, the relevant Sub-contractor and/or Consortium Member, shall possess and maintain certification/accreditation and all legally required licen</w:t>
      </w:r>
      <w:r w:rsidR="006B2243">
        <w:rPr>
          <w:rFonts w:eastAsia="Arial" w:cs="Arial"/>
          <w:bCs/>
        </w:rPr>
        <w:t>s</w:t>
      </w:r>
      <w:r w:rsidR="00EC21F2" w:rsidRPr="00A61E2E">
        <w:rPr>
          <w:rFonts w:eastAsia="Arial" w:cs="Arial"/>
          <w:bCs/>
        </w:rPr>
        <w:t>es and permits to enable the full provision of Services under the Contract, which shall include each of the following or their equivalents as a minimum:</w:t>
      </w:r>
    </w:p>
    <w:p w14:paraId="3AF63041" w14:textId="77777777" w:rsidR="00EC21F2" w:rsidRPr="00EC21F2" w:rsidRDefault="00EC21F2" w:rsidP="00EC21F2">
      <w:pPr>
        <w:keepNext/>
        <w:autoSpaceDE w:val="0"/>
        <w:autoSpaceDN w:val="0"/>
        <w:adjustRightInd w:val="0"/>
        <w:jc w:val="both"/>
        <w:rPr>
          <w:rFonts w:ascii="Calibri" w:eastAsia="Calibri" w:hAnsi="Calibri"/>
          <w:sz w:val="22"/>
          <w:szCs w:val="22"/>
        </w:rPr>
      </w:pPr>
    </w:p>
    <w:p w14:paraId="11A5F2A0" w14:textId="77777777" w:rsidR="00EC21F2" w:rsidRPr="00A61E2E" w:rsidRDefault="00F16F47" w:rsidP="00F16F47">
      <w:pPr>
        <w:pStyle w:val="Heading3"/>
        <w:keepLines/>
        <w:tabs>
          <w:tab w:val="clear" w:pos="2160"/>
        </w:tabs>
        <w:spacing w:before="0" w:after="0"/>
        <w:ind w:left="1134" w:firstLine="0"/>
        <w:jc w:val="both"/>
        <w:rPr>
          <w:rFonts w:eastAsia="Arial" w:cs="Arial"/>
        </w:rPr>
      </w:pPr>
      <w:r>
        <w:rPr>
          <w:rFonts w:eastAsia="Arial" w:cs="Arial"/>
          <w:bCs/>
        </w:rPr>
        <w:t>20.1.1</w:t>
      </w:r>
      <w:r>
        <w:rPr>
          <w:rFonts w:eastAsia="Arial" w:cs="Arial"/>
          <w:bCs/>
        </w:rPr>
        <w:tab/>
      </w:r>
      <w:r w:rsidR="00EC21F2" w:rsidRPr="00A61E2E">
        <w:rPr>
          <w:rFonts w:eastAsia="Arial" w:cs="Arial"/>
          <w:bCs/>
        </w:rPr>
        <w:t>United Kingdom Accreditation Service (UKAS) (or equivalent) accredited certification to ISO 9001:2015</w:t>
      </w:r>
      <w:r w:rsidR="00B23ED7">
        <w:rPr>
          <w:rFonts w:eastAsia="Arial" w:cs="Arial"/>
          <w:bCs/>
        </w:rPr>
        <w:t>;</w:t>
      </w:r>
      <w:r w:rsidR="00EC21F2" w:rsidRPr="00A61E2E">
        <w:rPr>
          <w:rFonts w:eastAsia="Arial" w:cs="Arial"/>
          <w:bCs/>
        </w:rPr>
        <w:t xml:space="preserve"> </w:t>
      </w:r>
    </w:p>
    <w:p w14:paraId="2659A2C4" w14:textId="77777777" w:rsidR="00EC21F2" w:rsidRPr="00A61E2E" w:rsidRDefault="00EC21F2" w:rsidP="00EC21F2">
      <w:pPr>
        <w:jc w:val="both"/>
        <w:rPr>
          <w:rFonts w:ascii="Calibri" w:eastAsia="Calibri" w:hAnsi="Calibri"/>
          <w:sz w:val="22"/>
          <w:szCs w:val="22"/>
        </w:rPr>
      </w:pPr>
    </w:p>
    <w:p w14:paraId="57C60D59" w14:textId="77777777" w:rsidR="00EC21F2" w:rsidRPr="00A61E2E" w:rsidRDefault="00F16F47" w:rsidP="00F16F47">
      <w:pPr>
        <w:pStyle w:val="Heading3"/>
        <w:keepLines/>
        <w:tabs>
          <w:tab w:val="clear" w:pos="2160"/>
        </w:tabs>
        <w:spacing w:before="0" w:after="0"/>
        <w:ind w:left="1134" w:firstLine="0"/>
        <w:jc w:val="both"/>
        <w:rPr>
          <w:rFonts w:eastAsia="Arial" w:cs="Arial"/>
        </w:rPr>
      </w:pPr>
      <w:r>
        <w:rPr>
          <w:rFonts w:eastAsia="Arial" w:cs="Arial"/>
          <w:bCs/>
        </w:rPr>
        <w:t>20.1.2.</w:t>
      </w:r>
      <w:r>
        <w:rPr>
          <w:rFonts w:eastAsia="Arial" w:cs="Arial"/>
          <w:bCs/>
        </w:rPr>
        <w:tab/>
      </w:r>
      <w:r w:rsidR="00EC21F2" w:rsidRPr="00A61E2E">
        <w:rPr>
          <w:rFonts w:eastAsia="Arial" w:cs="Arial"/>
          <w:bCs/>
        </w:rPr>
        <w:t>United Kingdom Accreditation Service (UKAS) (or equivalent) accredited certification to ISO 14001:2015</w:t>
      </w:r>
      <w:r w:rsidR="00B23ED7">
        <w:rPr>
          <w:rFonts w:eastAsia="Arial" w:cs="Arial"/>
          <w:bCs/>
        </w:rPr>
        <w:t>;</w:t>
      </w:r>
      <w:r w:rsidR="00EC21F2" w:rsidRPr="00A61E2E">
        <w:rPr>
          <w:rFonts w:eastAsia="Arial" w:cs="Arial"/>
          <w:bCs/>
        </w:rPr>
        <w:t xml:space="preserve"> </w:t>
      </w:r>
    </w:p>
    <w:p w14:paraId="63FAE87F" w14:textId="77777777" w:rsidR="00EC21F2" w:rsidRPr="00EC21F2" w:rsidRDefault="00EC21F2" w:rsidP="00EC21F2">
      <w:pPr>
        <w:jc w:val="both"/>
        <w:rPr>
          <w:rFonts w:ascii="Calibri" w:eastAsia="Calibri" w:hAnsi="Calibri"/>
          <w:sz w:val="22"/>
          <w:szCs w:val="22"/>
        </w:rPr>
      </w:pPr>
    </w:p>
    <w:p w14:paraId="2BB62FD2" w14:textId="77777777" w:rsidR="00EC21F2" w:rsidRDefault="00F16F47" w:rsidP="00F16F47">
      <w:pPr>
        <w:pStyle w:val="ListParagraph"/>
        <w:ind w:left="1134"/>
        <w:jc w:val="both"/>
        <w:rPr>
          <w:rStyle w:val="Hyperlink"/>
          <w:rFonts w:ascii="Arial" w:eastAsia="Arial" w:hAnsi="Arial" w:cs="Arial"/>
          <w:color w:val="auto"/>
          <w:sz w:val="24"/>
          <w:szCs w:val="24"/>
          <w:u w:val="none"/>
        </w:rPr>
      </w:pPr>
      <w:r>
        <w:rPr>
          <w:rFonts w:ascii="Arial" w:eastAsia="Arial" w:hAnsi="Arial" w:cs="Arial"/>
          <w:sz w:val="24"/>
          <w:szCs w:val="24"/>
        </w:rPr>
        <w:t>20.1.3.</w:t>
      </w:r>
      <w:r>
        <w:rPr>
          <w:rFonts w:ascii="Arial" w:eastAsia="Arial" w:hAnsi="Arial" w:cs="Arial"/>
          <w:sz w:val="24"/>
          <w:szCs w:val="24"/>
        </w:rPr>
        <w:tab/>
      </w:r>
      <w:r w:rsidR="00EC21F2">
        <w:rPr>
          <w:rFonts w:ascii="Arial" w:eastAsia="Arial" w:hAnsi="Arial" w:cs="Arial"/>
          <w:sz w:val="24"/>
          <w:szCs w:val="24"/>
        </w:rPr>
        <w:t xml:space="preserve">Environmental Permits that relate to the collection, transportation and storage pending disposal of </w:t>
      </w:r>
      <w:r w:rsidR="004C3252">
        <w:rPr>
          <w:rFonts w:ascii="Arial" w:eastAsia="Arial" w:hAnsi="Arial" w:cs="Arial"/>
          <w:sz w:val="24"/>
          <w:szCs w:val="24"/>
        </w:rPr>
        <w:t>Surplus Assets</w:t>
      </w:r>
      <w:r w:rsidR="00EC21F2">
        <w:rPr>
          <w:rFonts w:ascii="Arial" w:eastAsia="Arial" w:hAnsi="Arial" w:cs="Arial"/>
          <w:sz w:val="24"/>
          <w:szCs w:val="24"/>
        </w:rPr>
        <w:t xml:space="preserve"> within the scope of this Contract, in accordance with Control of Substances Hazardous to Health (COSHH) regulations; guidance from the Environmental Agency can be found in at the following link</w:t>
      </w:r>
      <w:r w:rsidR="00EC21F2">
        <w:rPr>
          <w:rFonts w:cs="Calibri"/>
        </w:rPr>
        <w:t xml:space="preserve">: </w:t>
      </w:r>
      <w:hyperlink r:id="rId13" w:history="1">
        <w:r w:rsidR="00EC21F2">
          <w:rPr>
            <w:rStyle w:val="Hyperlink"/>
            <w:rFonts w:ascii="Arial" w:eastAsia="Arial" w:hAnsi="Arial" w:cs="Arial"/>
            <w:color w:val="0563C1"/>
            <w:sz w:val="24"/>
            <w:szCs w:val="24"/>
          </w:rPr>
          <w:t>https://www.gov.uk/guidance/check-if-you-need-an-environmental-permit#what-you-need-a-permit-for</w:t>
        </w:r>
      </w:hyperlink>
    </w:p>
    <w:p w14:paraId="07556369" w14:textId="77777777" w:rsidR="00EC21F2" w:rsidRDefault="00EC21F2" w:rsidP="00EC21F2">
      <w:pPr>
        <w:pStyle w:val="ListParagraph"/>
        <w:jc w:val="both"/>
      </w:pPr>
    </w:p>
    <w:p w14:paraId="71D357A2" w14:textId="77777777" w:rsidR="00EC21F2" w:rsidRPr="00A61E2E" w:rsidRDefault="00F16F47" w:rsidP="00F16F47">
      <w:pPr>
        <w:pStyle w:val="Heading3"/>
        <w:keepNext w:val="0"/>
        <w:tabs>
          <w:tab w:val="clear" w:pos="2160"/>
        </w:tabs>
        <w:spacing w:before="0" w:after="0"/>
        <w:ind w:left="1134" w:firstLine="0"/>
        <w:jc w:val="both"/>
        <w:rPr>
          <w:rStyle w:val="Hyperlink"/>
          <w:rFonts w:eastAsia="Arial"/>
          <w:color w:val="0563C1"/>
        </w:rPr>
      </w:pPr>
      <w:r>
        <w:rPr>
          <w:rFonts w:eastAsia="Arial" w:cs="Arial"/>
          <w:bCs/>
        </w:rPr>
        <w:t>20.1.4.</w:t>
      </w:r>
      <w:r>
        <w:rPr>
          <w:rFonts w:eastAsia="Arial" w:cs="Arial"/>
          <w:bCs/>
        </w:rPr>
        <w:tab/>
      </w:r>
      <w:r w:rsidR="00EC21F2" w:rsidRPr="00A61E2E">
        <w:rPr>
          <w:rFonts w:eastAsia="Arial" w:cs="Arial"/>
          <w:bCs/>
        </w:rPr>
        <w:t>Waste Electronic and Electronic Equipment (WEEE) permit for collection, transportation and storage of Electronic Equipment in accordance with COSHH regulations; Guidance on WEEE can be found at the following link:</w:t>
      </w:r>
      <w:r w:rsidR="00B23ED7">
        <w:rPr>
          <w:rFonts w:eastAsia="Arial" w:cs="Arial"/>
          <w:bCs/>
        </w:rPr>
        <w:t xml:space="preserve"> </w:t>
      </w:r>
      <w:hyperlink r:id="rId14" w:history="1">
        <w:r w:rsidR="00EC21F2" w:rsidRPr="00A61E2E">
          <w:rPr>
            <w:rStyle w:val="Hyperlink"/>
            <w:rFonts w:eastAsia="Arial" w:cs="Arial"/>
            <w:bCs/>
            <w:color w:val="0563C1"/>
          </w:rPr>
          <w:t>https://www.gov.uk/guidance/waste-electrical-and-electronic-equipment-weee-reuse-and-treat</w:t>
        </w:r>
      </w:hyperlink>
    </w:p>
    <w:p w14:paraId="53D5CD4C" w14:textId="77777777" w:rsidR="00EC21F2" w:rsidRPr="00A61E2E" w:rsidRDefault="00EC21F2" w:rsidP="00EC21F2">
      <w:pPr>
        <w:jc w:val="both"/>
        <w:rPr>
          <w:rFonts w:ascii="Calibri" w:eastAsia="Calibri" w:hAnsi="Calibri"/>
          <w:sz w:val="22"/>
          <w:szCs w:val="22"/>
        </w:rPr>
      </w:pPr>
    </w:p>
    <w:p w14:paraId="4C31C8BB" w14:textId="77777777" w:rsidR="00EC21F2" w:rsidRPr="00A61E2E" w:rsidRDefault="00F16F47" w:rsidP="00F16F47">
      <w:pPr>
        <w:pStyle w:val="Heading3"/>
        <w:keepNext w:val="0"/>
        <w:tabs>
          <w:tab w:val="clear" w:pos="2160"/>
        </w:tabs>
        <w:spacing w:before="0" w:after="0"/>
        <w:ind w:left="1134" w:firstLine="0"/>
        <w:jc w:val="both"/>
        <w:rPr>
          <w:rStyle w:val="Hyperlink"/>
          <w:rFonts w:eastAsia="Arial" w:cs="Arial"/>
          <w:color w:val="0563C1"/>
        </w:rPr>
      </w:pPr>
      <w:r>
        <w:rPr>
          <w:rFonts w:eastAsia="Arial" w:cs="Arial"/>
          <w:bCs/>
        </w:rPr>
        <w:t>20.1.5.</w:t>
      </w:r>
      <w:r>
        <w:rPr>
          <w:rFonts w:eastAsia="Arial" w:cs="Arial"/>
          <w:bCs/>
        </w:rPr>
        <w:tab/>
      </w:r>
      <w:r w:rsidR="00EC21F2" w:rsidRPr="00A61E2E">
        <w:rPr>
          <w:rFonts w:eastAsia="Arial" w:cs="Arial"/>
          <w:bCs/>
        </w:rPr>
        <w:t xml:space="preserve">Health &amp; Safety Management – the Contractor must maintain as a minimum an appropriate and documented </w:t>
      </w:r>
      <w:proofErr w:type="spellStart"/>
      <w:r w:rsidR="00EC21F2" w:rsidRPr="00A61E2E">
        <w:rPr>
          <w:rFonts w:eastAsia="Arial" w:cs="Arial"/>
          <w:bCs/>
        </w:rPr>
        <w:t>Organisational</w:t>
      </w:r>
      <w:proofErr w:type="spellEnd"/>
      <w:r w:rsidR="00EC21F2" w:rsidRPr="00A61E2E">
        <w:rPr>
          <w:rFonts w:eastAsia="Arial" w:cs="Arial"/>
          <w:bCs/>
        </w:rPr>
        <w:t xml:space="preserve"> Health &amp; Safety Management System; The COSHH website can be found at the following link: </w:t>
      </w:r>
      <w:hyperlink r:id="rId15" w:history="1">
        <w:r w:rsidR="00EC21F2" w:rsidRPr="00A61E2E">
          <w:rPr>
            <w:rStyle w:val="Hyperlink"/>
            <w:rFonts w:eastAsia="Arial" w:cs="Arial"/>
            <w:bCs/>
            <w:color w:val="0563C1"/>
          </w:rPr>
          <w:t>http://www.hse.gov.uk/coshh/</w:t>
        </w:r>
      </w:hyperlink>
    </w:p>
    <w:p w14:paraId="2CEE8BE5" w14:textId="77777777" w:rsidR="00EC21F2" w:rsidRPr="00A61E2E" w:rsidRDefault="00EC21F2" w:rsidP="00EC21F2">
      <w:pPr>
        <w:jc w:val="both"/>
        <w:rPr>
          <w:rFonts w:ascii="Calibri" w:eastAsia="Calibri" w:hAnsi="Calibri"/>
          <w:sz w:val="22"/>
          <w:szCs w:val="22"/>
        </w:rPr>
      </w:pPr>
    </w:p>
    <w:p w14:paraId="5679A17D" w14:textId="77777777" w:rsidR="00EC21F2" w:rsidRPr="00A61E2E" w:rsidRDefault="00F16F47" w:rsidP="00F16F47">
      <w:pPr>
        <w:pStyle w:val="Heading3"/>
        <w:keepNext w:val="0"/>
        <w:tabs>
          <w:tab w:val="clear" w:pos="2160"/>
        </w:tabs>
        <w:spacing w:before="0" w:after="0"/>
        <w:ind w:left="1134" w:firstLine="0"/>
        <w:jc w:val="both"/>
        <w:rPr>
          <w:rFonts w:eastAsia="Arial" w:cs="Arial"/>
        </w:rPr>
      </w:pPr>
      <w:r>
        <w:rPr>
          <w:rFonts w:eastAsia="Arial" w:cs="Arial"/>
          <w:bCs/>
        </w:rPr>
        <w:t>20.1.6.</w:t>
      </w:r>
      <w:r>
        <w:rPr>
          <w:rFonts w:eastAsia="Arial" w:cs="Arial"/>
          <w:bCs/>
        </w:rPr>
        <w:tab/>
      </w:r>
      <w:r w:rsidR="00EC21F2" w:rsidRPr="00A61E2E">
        <w:rPr>
          <w:rFonts w:eastAsia="Arial" w:cs="Arial"/>
          <w:bCs/>
        </w:rPr>
        <w:t>Permit for the keeping, use of and disposal of radioactive materials in accordance with the Radioactive Substances Regulations of the Environmental Permitting Regulations 2010;</w:t>
      </w:r>
    </w:p>
    <w:p w14:paraId="13351553" w14:textId="77777777" w:rsidR="00EC21F2" w:rsidRPr="00A61E2E" w:rsidRDefault="00EC21F2" w:rsidP="00EC21F2">
      <w:pPr>
        <w:jc w:val="both"/>
        <w:rPr>
          <w:rFonts w:ascii="Calibri" w:eastAsia="Calibri" w:hAnsi="Calibri"/>
          <w:bCs/>
          <w:sz w:val="22"/>
          <w:szCs w:val="22"/>
        </w:rPr>
      </w:pPr>
    </w:p>
    <w:p w14:paraId="767FCD9E" w14:textId="77777777" w:rsidR="00EC21F2" w:rsidRPr="00A61E2E" w:rsidRDefault="00F16F47" w:rsidP="002A1B1B">
      <w:pPr>
        <w:pStyle w:val="Heading3"/>
        <w:keepNext w:val="0"/>
        <w:tabs>
          <w:tab w:val="clear" w:pos="2160"/>
        </w:tabs>
        <w:spacing w:before="0" w:after="0"/>
        <w:ind w:left="1134" w:firstLine="0"/>
        <w:jc w:val="both"/>
        <w:rPr>
          <w:rFonts w:eastAsia="Arial" w:cs="Arial"/>
          <w:bCs/>
        </w:rPr>
      </w:pPr>
      <w:r>
        <w:rPr>
          <w:rFonts w:eastAsia="Arial" w:cs="Arial"/>
          <w:bCs/>
        </w:rPr>
        <w:t>20.1.7.</w:t>
      </w:r>
      <w:r>
        <w:rPr>
          <w:rFonts w:eastAsia="Arial" w:cs="Arial"/>
          <w:bCs/>
        </w:rPr>
        <w:tab/>
      </w:r>
      <w:r w:rsidR="00EC21F2" w:rsidRPr="00A61E2E">
        <w:rPr>
          <w:rFonts w:eastAsia="Arial" w:cs="Arial"/>
          <w:bCs/>
        </w:rPr>
        <w:t xml:space="preserve">Compliance with </w:t>
      </w:r>
      <w:proofErr w:type="spellStart"/>
      <w:r w:rsidR="00EC21F2" w:rsidRPr="00A61E2E">
        <w:rPr>
          <w:rFonts w:eastAsia="Arial" w:cs="Arial"/>
          <w:bCs/>
        </w:rPr>
        <w:t>Ionising</w:t>
      </w:r>
      <w:proofErr w:type="spellEnd"/>
      <w:r w:rsidR="00EC21F2" w:rsidRPr="00A61E2E">
        <w:rPr>
          <w:rFonts w:eastAsia="Arial" w:cs="Arial"/>
          <w:bCs/>
        </w:rPr>
        <w:t xml:space="preserve"> Radiation Regulations 1999</w:t>
      </w:r>
      <w:r w:rsidR="00B23ED7">
        <w:rPr>
          <w:rFonts w:eastAsia="Arial" w:cs="Arial"/>
          <w:bCs/>
        </w:rPr>
        <w:t>;</w:t>
      </w:r>
    </w:p>
    <w:p w14:paraId="200016A5" w14:textId="77777777" w:rsidR="00EC21F2" w:rsidRPr="00A61E2E" w:rsidRDefault="00EC21F2" w:rsidP="002A1B1B">
      <w:pPr>
        <w:jc w:val="both"/>
        <w:rPr>
          <w:rFonts w:ascii="Calibri" w:eastAsia="Calibri" w:hAnsi="Calibri"/>
          <w:bCs/>
          <w:sz w:val="22"/>
          <w:szCs w:val="22"/>
        </w:rPr>
      </w:pPr>
    </w:p>
    <w:p w14:paraId="3E716F50" w14:textId="77777777" w:rsidR="00EC21F2" w:rsidRPr="00A61E2E" w:rsidRDefault="00F16F47" w:rsidP="002A1B1B">
      <w:pPr>
        <w:pStyle w:val="Heading3"/>
        <w:keepNext w:val="0"/>
        <w:tabs>
          <w:tab w:val="clear" w:pos="2160"/>
        </w:tabs>
        <w:spacing w:before="0" w:after="0"/>
        <w:ind w:left="1134" w:firstLine="0"/>
        <w:jc w:val="both"/>
        <w:rPr>
          <w:rFonts w:eastAsia="Arial" w:cs="Arial"/>
          <w:bCs/>
        </w:rPr>
      </w:pPr>
      <w:r>
        <w:rPr>
          <w:rFonts w:eastAsia="Arial" w:cs="Arial"/>
          <w:bCs/>
        </w:rPr>
        <w:lastRenderedPageBreak/>
        <w:t>20.1.8.</w:t>
      </w:r>
      <w:r>
        <w:rPr>
          <w:rFonts w:eastAsia="Arial" w:cs="Arial"/>
          <w:bCs/>
        </w:rPr>
        <w:tab/>
      </w:r>
      <w:r w:rsidR="00EC21F2" w:rsidRPr="00A61E2E">
        <w:rPr>
          <w:rFonts w:eastAsia="Arial" w:cs="Arial"/>
          <w:bCs/>
        </w:rPr>
        <w:t>The appropriate Cyber Security Protection as directed by the Supplier Assurance Questionnaire</w:t>
      </w:r>
      <w:r w:rsidR="00B23ED7">
        <w:rPr>
          <w:rFonts w:eastAsia="Arial" w:cs="Arial"/>
          <w:bCs/>
        </w:rPr>
        <w:t>;</w:t>
      </w:r>
    </w:p>
    <w:p w14:paraId="20C832D2" w14:textId="77777777" w:rsidR="00EC21F2" w:rsidRPr="00EC21F2" w:rsidRDefault="00EC21F2" w:rsidP="002A1B1B">
      <w:pPr>
        <w:jc w:val="both"/>
        <w:rPr>
          <w:rFonts w:ascii="Calibri" w:eastAsia="Calibri" w:hAnsi="Calibri"/>
          <w:b/>
          <w:bCs/>
          <w:sz w:val="22"/>
          <w:szCs w:val="22"/>
        </w:rPr>
      </w:pPr>
    </w:p>
    <w:p w14:paraId="3B526533" w14:textId="77777777" w:rsidR="009E51DE" w:rsidRPr="009E51DE" w:rsidRDefault="009E51DE" w:rsidP="002A1B1B">
      <w:pPr>
        <w:ind w:left="1134"/>
        <w:jc w:val="both"/>
        <w:rPr>
          <w:rFonts w:ascii="Arial" w:hAnsi="Arial" w:cs="Arial"/>
          <w:sz w:val="22"/>
          <w:szCs w:val="22"/>
          <w:lang w:val="en-GB"/>
        </w:rPr>
      </w:pPr>
      <w:r>
        <w:rPr>
          <w:rFonts w:ascii="Arial" w:hAnsi="Arial" w:cs="Arial"/>
        </w:rPr>
        <w:t>20.1.</w:t>
      </w:r>
      <w:r w:rsidR="00B23ED7">
        <w:rPr>
          <w:rFonts w:ascii="Arial" w:hAnsi="Arial" w:cs="Arial"/>
        </w:rPr>
        <w:t>9.</w:t>
      </w:r>
      <w:r w:rsidR="00B23ED7">
        <w:rPr>
          <w:rFonts w:ascii="Arial" w:hAnsi="Arial" w:cs="Arial"/>
        </w:rPr>
        <w:tab/>
      </w:r>
      <w:r w:rsidRPr="009E51DE">
        <w:rPr>
          <w:rFonts w:ascii="Arial" w:hAnsi="Arial" w:cs="Arial"/>
        </w:rPr>
        <w:t xml:space="preserve">The Contractor shall hold appropriate Environmental </w:t>
      </w:r>
      <w:proofErr w:type="spellStart"/>
      <w:r w:rsidRPr="009E51DE">
        <w:rPr>
          <w:rFonts w:ascii="Arial" w:hAnsi="Arial" w:cs="Arial"/>
        </w:rPr>
        <w:t>Licences</w:t>
      </w:r>
      <w:proofErr w:type="spellEnd"/>
      <w:r w:rsidRPr="009E51DE">
        <w:rPr>
          <w:rFonts w:ascii="Arial" w:hAnsi="Arial" w:cs="Arial"/>
        </w:rPr>
        <w:t xml:space="preserve"> and Permits</w:t>
      </w:r>
      <w:r>
        <w:rPr>
          <w:rFonts w:ascii="Arial" w:hAnsi="Arial" w:cs="Arial"/>
        </w:rPr>
        <w:t xml:space="preserve"> </w:t>
      </w:r>
      <w:r w:rsidRPr="009E51DE">
        <w:rPr>
          <w:rFonts w:ascii="Arial" w:hAnsi="Arial" w:cs="Arial"/>
        </w:rPr>
        <w:t xml:space="preserve">relating to the transportation, storage, handling and disposal of hazardous waste applicable to the country where the transportation, storage, handling and disposal is taking place. The Contractor shall adhere to all environmental policies, guidelines and standards applicable to whichever country it is operating in at the time. </w:t>
      </w:r>
    </w:p>
    <w:p w14:paraId="6301373B" w14:textId="77777777" w:rsidR="00EC21F2" w:rsidRPr="00EC21F2" w:rsidRDefault="00EC21F2" w:rsidP="00EC21F2">
      <w:pPr>
        <w:rPr>
          <w:rFonts w:ascii="Calibri" w:eastAsia="Calibri" w:hAnsi="Calibri"/>
          <w:b/>
          <w:bCs/>
          <w:sz w:val="22"/>
          <w:szCs w:val="22"/>
        </w:rPr>
      </w:pPr>
    </w:p>
    <w:p w14:paraId="40B0CD3E" w14:textId="77777777" w:rsidR="00EC21F2" w:rsidRPr="00A61E2E" w:rsidRDefault="00C373BD" w:rsidP="00C373BD">
      <w:pPr>
        <w:pStyle w:val="Heading3"/>
        <w:keepNext w:val="0"/>
        <w:tabs>
          <w:tab w:val="clear" w:pos="2160"/>
        </w:tabs>
        <w:spacing w:before="0" w:after="0"/>
        <w:ind w:left="567" w:firstLine="0"/>
        <w:jc w:val="both"/>
        <w:rPr>
          <w:rFonts w:eastAsia="Arial" w:cs="Arial"/>
          <w:bCs/>
        </w:rPr>
      </w:pPr>
      <w:r>
        <w:rPr>
          <w:rFonts w:eastAsia="Arial" w:cs="Arial"/>
          <w:bCs/>
        </w:rPr>
        <w:t>20.2.</w:t>
      </w:r>
      <w:r>
        <w:rPr>
          <w:rFonts w:eastAsia="Arial" w:cs="Arial"/>
          <w:bCs/>
        </w:rPr>
        <w:tab/>
      </w:r>
      <w:r w:rsidR="00EC21F2" w:rsidRPr="00A61E2E">
        <w:rPr>
          <w:rFonts w:eastAsia="Arial" w:cs="Arial"/>
          <w:bCs/>
        </w:rPr>
        <w:t xml:space="preserve">If any of the requirements of the certification/accreditation, </w:t>
      </w:r>
      <w:proofErr w:type="spellStart"/>
      <w:r w:rsidR="00EC21F2" w:rsidRPr="00A61E2E">
        <w:rPr>
          <w:rFonts w:eastAsia="Arial" w:cs="Arial"/>
          <w:bCs/>
        </w:rPr>
        <w:t>licences</w:t>
      </w:r>
      <w:proofErr w:type="spellEnd"/>
      <w:r w:rsidR="00EC21F2" w:rsidRPr="00A61E2E">
        <w:rPr>
          <w:rFonts w:eastAsia="Arial" w:cs="Arial"/>
          <w:bCs/>
        </w:rPr>
        <w:t xml:space="preserve"> and permits listed in </w:t>
      </w:r>
      <w:r w:rsidR="00EC21F2" w:rsidRPr="00585211">
        <w:rPr>
          <w:rFonts w:eastAsia="Arial" w:cs="Arial"/>
          <w:bCs/>
        </w:rPr>
        <w:t>Condition 20.1</w:t>
      </w:r>
      <w:r w:rsidR="00EC21F2" w:rsidRPr="00A61E2E">
        <w:rPr>
          <w:rFonts w:eastAsia="Arial" w:cs="Arial"/>
          <w:bCs/>
        </w:rPr>
        <w:t xml:space="preserve"> of the Contract change or are replaced during the period of the Contract, The Contractor or where applicable, the relevant Sub-contractor, shall secure such new or changed certification/accreditation, </w:t>
      </w:r>
      <w:proofErr w:type="spellStart"/>
      <w:r w:rsidR="00EC21F2" w:rsidRPr="00A61E2E">
        <w:rPr>
          <w:rFonts w:eastAsia="Arial" w:cs="Arial"/>
          <w:bCs/>
        </w:rPr>
        <w:t>licences</w:t>
      </w:r>
      <w:proofErr w:type="spellEnd"/>
      <w:r w:rsidR="00EC21F2" w:rsidRPr="00A61E2E">
        <w:rPr>
          <w:rFonts w:eastAsia="Arial" w:cs="Arial"/>
          <w:bCs/>
        </w:rPr>
        <w:t xml:space="preserve"> and permits to ensure compliance at all </w:t>
      </w:r>
      <w:r w:rsidR="00EC21F2" w:rsidRPr="00585211">
        <w:rPr>
          <w:rFonts w:eastAsia="Arial" w:cs="Arial"/>
          <w:bCs/>
        </w:rPr>
        <w:t>times with Condition 20.1 of the Contract.</w:t>
      </w:r>
      <w:r w:rsidR="00EC21F2" w:rsidRPr="00A61E2E">
        <w:rPr>
          <w:rFonts w:eastAsia="Arial" w:cs="Arial"/>
          <w:bCs/>
        </w:rPr>
        <w:t xml:space="preserve"> The Contractor shall provide copies of updated certification, </w:t>
      </w:r>
      <w:proofErr w:type="spellStart"/>
      <w:r w:rsidR="00EC21F2" w:rsidRPr="00A61E2E">
        <w:rPr>
          <w:rFonts w:eastAsia="Arial" w:cs="Arial"/>
          <w:bCs/>
        </w:rPr>
        <w:t>licences</w:t>
      </w:r>
      <w:proofErr w:type="spellEnd"/>
      <w:r w:rsidR="00EC21F2" w:rsidRPr="00A61E2E">
        <w:rPr>
          <w:rFonts w:eastAsia="Arial" w:cs="Arial"/>
          <w:bCs/>
        </w:rPr>
        <w:t xml:space="preserve"> or permits within 10 Business Days of the Contractor’s or the relevant Sub-contractors’ receipt of such updated certification, </w:t>
      </w:r>
      <w:proofErr w:type="spellStart"/>
      <w:r w:rsidR="00EC21F2" w:rsidRPr="00A61E2E">
        <w:rPr>
          <w:rFonts w:eastAsia="Arial" w:cs="Arial"/>
          <w:bCs/>
        </w:rPr>
        <w:t>licences</w:t>
      </w:r>
      <w:proofErr w:type="spellEnd"/>
      <w:r w:rsidR="00EC21F2" w:rsidRPr="00A61E2E">
        <w:rPr>
          <w:rFonts w:eastAsia="Arial" w:cs="Arial"/>
          <w:bCs/>
        </w:rPr>
        <w:t xml:space="preserve"> or permits.</w:t>
      </w:r>
    </w:p>
    <w:p w14:paraId="59BE9232" w14:textId="77777777" w:rsidR="00EC21F2" w:rsidRPr="00A61E2E" w:rsidRDefault="00EC21F2" w:rsidP="00EC21F2">
      <w:pPr>
        <w:jc w:val="both"/>
        <w:rPr>
          <w:rFonts w:ascii="Calibri" w:eastAsia="Calibri" w:hAnsi="Calibri"/>
          <w:bCs/>
          <w:sz w:val="22"/>
          <w:szCs w:val="22"/>
        </w:rPr>
      </w:pPr>
    </w:p>
    <w:p w14:paraId="7EFB7DB9" w14:textId="77777777" w:rsidR="00EC21F2" w:rsidRPr="00A61E2E" w:rsidRDefault="00C373BD" w:rsidP="00C373BD">
      <w:pPr>
        <w:pStyle w:val="Heading3"/>
        <w:keepNext w:val="0"/>
        <w:tabs>
          <w:tab w:val="clear" w:pos="2160"/>
        </w:tabs>
        <w:spacing w:before="0" w:after="0"/>
        <w:ind w:left="567" w:firstLine="0"/>
        <w:jc w:val="both"/>
        <w:rPr>
          <w:rFonts w:eastAsia="Arial" w:cs="Arial"/>
          <w:bCs/>
        </w:rPr>
      </w:pPr>
      <w:r>
        <w:rPr>
          <w:rFonts w:eastAsia="Arial" w:cs="Arial"/>
          <w:bCs/>
        </w:rPr>
        <w:t>20.3.</w:t>
      </w:r>
      <w:r>
        <w:rPr>
          <w:rFonts w:eastAsia="Arial" w:cs="Arial"/>
          <w:bCs/>
        </w:rPr>
        <w:tab/>
      </w:r>
      <w:r w:rsidR="00EC21F2" w:rsidRPr="00A61E2E">
        <w:rPr>
          <w:rFonts w:eastAsia="Arial" w:cs="Arial"/>
          <w:bCs/>
        </w:rPr>
        <w:t xml:space="preserve">Where the Contractor or where applicable, the relevant Sub-contractor, fails to maintain any of the certification/accreditation, </w:t>
      </w:r>
      <w:proofErr w:type="spellStart"/>
      <w:r w:rsidR="00EC21F2" w:rsidRPr="00A61E2E">
        <w:rPr>
          <w:rFonts w:eastAsia="Arial" w:cs="Arial"/>
          <w:bCs/>
        </w:rPr>
        <w:t>licences</w:t>
      </w:r>
      <w:proofErr w:type="spellEnd"/>
      <w:r w:rsidR="00EC21F2" w:rsidRPr="00A61E2E">
        <w:rPr>
          <w:rFonts w:eastAsia="Arial" w:cs="Arial"/>
          <w:bCs/>
        </w:rPr>
        <w:t xml:space="preserve"> and </w:t>
      </w:r>
      <w:r w:rsidR="00EC21F2" w:rsidRPr="00585211">
        <w:rPr>
          <w:rFonts w:eastAsia="Arial" w:cs="Arial"/>
          <w:bCs/>
        </w:rPr>
        <w:t>permits listed in Condition 20.1 of the Contract, the Contractor shall give Notice to the Authority within 5 Business Days of The Contractor becoming non-compliant with Condition 20.1 of the</w:t>
      </w:r>
      <w:r w:rsidR="00EC21F2" w:rsidRPr="00A61E2E">
        <w:rPr>
          <w:rFonts w:eastAsia="Arial" w:cs="Arial"/>
          <w:bCs/>
        </w:rPr>
        <w:t xml:space="preserve"> Contract. Such non-compliance shall be considered a material breach of its obligations under the Contract. In such circumstances, The Authority shall have the right to terminate the Contract in accordance with the provisions of </w:t>
      </w:r>
      <w:r w:rsidR="00EC21F2" w:rsidRPr="00320BF9">
        <w:rPr>
          <w:rFonts w:eastAsia="Arial" w:cs="Arial"/>
          <w:bCs/>
        </w:rPr>
        <w:t>Condition 3</w:t>
      </w:r>
      <w:r w:rsidR="008B0B6B" w:rsidRPr="00320BF9">
        <w:rPr>
          <w:rFonts w:eastAsia="Arial" w:cs="Arial"/>
          <w:bCs/>
        </w:rPr>
        <w:t>7</w:t>
      </w:r>
      <w:r w:rsidR="00EC21F2" w:rsidRPr="00320BF9">
        <w:rPr>
          <w:rFonts w:eastAsia="Arial" w:cs="Arial"/>
          <w:bCs/>
        </w:rPr>
        <w:t xml:space="preserve"> of the</w:t>
      </w:r>
      <w:r w:rsidR="00EC21F2" w:rsidRPr="00A61E2E">
        <w:rPr>
          <w:rFonts w:eastAsia="Arial" w:cs="Arial"/>
          <w:bCs/>
        </w:rPr>
        <w:t xml:space="preserve"> Contract.</w:t>
      </w:r>
    </w:p>
    <w:p w14:paraId="11132230" w14:textId="77777777" w:rsidR="00EC21F2" w:rsidRPr="00EC21F2" w:rsidRDefault="00EC21F2" w:rsidP="00EC21F2">
      <w:pPr>
        <w:jc w:val="both"/>
        <w:rPr>
          <w:rFonts w:ascii="Calibri" w:eastAsia="Calibri" w:hAnsi="Calibri"/>
          <w:b/>
          <w:bCs/>
          <w:sz w:val="22"/>
          <w:szCs w:val="22"/>
        </w:rPr>
      </w:pPr>
    </w:p>
    <w:p w14:paraId="26134835" w14:textId="77777777" w:rsidR="00EC21F2" w:rsidRPr="00677D98" w:rsidRDefault="00EC21F2" w:rsidP="007C3916">
      <w:pPr>
        <w:pStyle w:val="Heading1"/>
        <w:numPr>
          <w:ilvl w:val="0"/>
          <w:numId w:val="9"/>
        </w:numPr>
        <w:spacing w:before="0" w:after="0"/>
        <w:ind w:left="0" w:firstLine="0"/>
        <w:rPr>
          <w:rFonts w:eastAsia="Arial" w:cs="Arial"/>
        </w:rPr>
      </w:pPr>
      <w:r w:rsidRPr="00677D98">
        <w:rPr>
          <w:rFonts w:eastAsia="Arial" w:cs="Arial"/>
        </w:rPr>
        <w:t>DOCUMENT ACCEPTANCE AND REJECTION</w:t>
      </w:r>
    </w:p>
    <w:p w14:paraId="4CC5D8A5" w14:textId="77777777" w:rsidR="00EC21F2" w:rsidRDefault="00EC21F2" w:rsidP="00F77341">
      <w:pPr>
        <w:rPr>
          <w:rFonts w:eastAsia="Arial"/>
        </w:rPr>
      </w:pPr>
    </w:p>
    <w:p w14:paraId="5D14FF0B" w14:textId="77777777" w:rsidR="00EC21F2" w:rsidRPr="00C34F05" w:rsidRDefault="00C373BD" w:rsidP="00C373BD">
      <w:pPr>
        <w:pStyle w:val="Heading3"/>
        <w:keepNext w:val="0"/>
        <w:tabs>
          <w:tab w:val="clear" w:pos="2160"/>
        </w:tabs>
        <w:spacing w:before="0" w:after="0"/>
        <w:ind w:left="567" w:firstLine="0"/>
        <w:jc w:val="both"/>
        <w:rPr>
          <w:rFonts w:eastAsia="Arial" w:cs="Arial"/>
        </w:rPr>
      </w:pPr>
      <w:r>
        <w:rPr>
          <w:rFonts w:eastAsia="Arial" w:cs="Arial"/>
          <w:bCs/>
        </w:rPr>
        <w:t>21.1.</w:t>
      </w:r>
      <w:r>
        <w:rPr>
          <w:rFonts w:eastAsia="Arial" w:cs="Arial"/>
          <w:bCs/>
        </w:rPr>
        <w:tab/>
      </w:r>
      <w:r w:rsidR="00EC21F2" w:rsidRPr="00A61E2E">
        <w:rPr>
          <w:rFonts w:eastAsia="Arial" w:cs="Arial"/>
          <w:bCs/>
        </w:rPr>
        <w:t xml:space="preserve">The Contractor shall submit documentation as required under </w:t>
      </w:r>
      <w:r w:rsidR="00EC21F2" w:rsidRPr="00C34F05">
        <w:rPr>
          <w:rFonts w:eastAsia="Arial" w:cs="Arial"/>
          <w:bCs/>
        </w:rPr>
        <w:t>Item 2 of the Schedule of Requirements.</w:t>
      </w:r>
    </w:p>
    <w:p w14:paraId="09891F51" w14:textId="77777777" w:rsidR="00EC21F2" w:rsidRPr="00A61E2E" w:rsidRDefault="00EC21F2" w:rsidP="00EC21F2">
      <w:pPr>
        <w:jc w:val="both"/>
        <w:rPr>
          <w:rFonts w:ascii="Calibri" w:eastAsia="Calibri" w:hAnsi="Calibri"/>
          <w:bCs/>
          <w:sz w:val="22"/>
          <w:szCs w:val="22"/>
        </w:rPr>
      </w:pPr>
    </w:p>
    <w:p w14:paraId="6C83237D" w14:textId="77777777" w:rsidR="00EC21F2" w:rsidRPr="00A61E2E" w:rsidRDefault="00C373BD" w:rsidP="00C373BD">
      <w:pPr>
        <w:pStyle w:val="Heading3"/>
        <w:keepNext w:val="0"/>
        <w:tabs>
          <w:tab w:val="clear" w:pos="2160"/>
        </w:tabs>
        <w:spacing w:before="0" w:after="0"/>
        <w:ind w:left="567" w:firstLine="0"/>
        <w:jc w:val="both"/>
        <w:rPr>
          <w:rFonts w:eastAsia="Arial" w:cs="Arial"/>
          <w:bCs/>
        </w:rPr>
      </w:pPr>
      <w:r>
        <w:rPr>
          <w:rFonts w:eastAsia="Arial" w:cs="Arial"/>
          <w:bCs/>
        </w:rPr>
        <w:t>21.2.</w:t>
      </w:r>
      <w:r>
        <w:rPr>
          <w:rFonts w:eastAsia="Arial" w:cs="Arial"/>
          <w:bCs/>
        </w:rPr>
        <w:tab/>
      </w:r>
      <w:r w:rsidR="00EC21F2" w:rsidRPr="00A61E2E">
        <w:rPr>
          <w:rFonts w:eastAsia="Arial" w:cs="Arial"/>
          <w:bCs/>
        </w:rPr>
        <w:t>Where the Contractor is required to submit a document in draft for The Authority’s agreement, The Authority will provide its agreement, comments or amendments for incorporation or its rejection of the document within 10 (ten) Business Days of issue of the draft document. The Contractor shall either action comments or amendments for incorporation in the document or shall discuss with The Authority to reach mutual agreement on the appropriate changes necessary to enable a resubmission 10 (ten) Business Days after receipt of The Authority’s comments. The Authority may provide its agreement, further comments or amendments for incorporation within a further 10 (ten) Business Days.</w:t>
      </w:r>
    </w:p>
    <w:p w14:paraId="7DF57408" w14:textId="77777777" w:rsidR="00EC21F2" w:rsidRPr="00A61E2E" w:rsidRDefault="00EC21F2" w:rsidP="00EC21F2">
      <w:pPr>
        <w:jc w:val="both"/>
        <w:rPr>
          <w:rFonts w:ascii="Calibri" w:eastAsia="Calibri" w:hAnsi="Calibri"/>
          <w:sz w:val="22"/>
          <w:szCs w:val="22"/>
        </w:rPr>
      </w:pPr>
    </w:p>
    <w:p w14:paraId="4C716066" w14:textId="77777777" w:rsidR="00EC21F2" w:rsidRPr="00A61E2E" w:rsidRDefault="00C373BD" w:rsidP="00C373BD">
      <w:pPr>
        <w:pStyle w:val="Heading3"/>
        <w:keepNext w:val="0"/>
        <w:tabs>
          <w:tab w:val="clear" w:pos="2160"/>
        </w:tabs>
        <w:spacing w:before="0" w:after="0"/>
        <w:ind w:left="567" w:firstLine="0"/>
        <w:jc w:val="both"/>
        <w:rPr>
          <w:rFonts w:eastAsia="Arial" w:cs="Arial"/>
        </w:rPr>
      </w:pPr>
      <w:r>
        <w:rPr>
          <w:rFonts w:eastAsia="Arial" w:cs="Arial"/>
          <w:bCs/>
        </w:rPr>
        <w:t>21.3.</w:t>
      </w:r>
      <w:r>
        <w:rPr>
          <w:rFonts w:eastAsia="Arial" w:cs="Arial"/>
          <w:bCs/>
        </w:rPr>
        <w:tab/>
      </w:r>
      <w:r w:rsidR="00EC21F2" w:rsidRPr="00A61E2E">
        <w:rPr>
          <w:rFonts w:eastAsia="Arial" w:cs="Arial"/>
          <w:bCs/>
        </w:rPr>
        <w:t xml:space="preserve">If the documentation presented by The Contractor does not conform to the relevant reporting requirement or in the case of a draft be deemed to be insufficient in content, The Authority may reject the document within 10 (ten) Business Days of receipt of the document. If </w:t>
      </w:r>
      <w:proofErr w:type="gramStart"/>
      <w:r w:rsidR="00EC21F2" w:rsidRPr="00A61E2E">
        <w:rPr>
          <w:rFonts w:eastAsia="Arial" w:cs="Arial"/>
          <w:bCs/>
        </w:rPr>
        <w:t>The</w:t>
      </w:r>
      <w:proofErr w:type="gramEnd"/>
      <w:r w:rsidR="00EC21F2" w:rsidRPr="00A61E2E">
        <w:rPr>
          <w:rFonts w:eastAsia="Arial" w:cs="Arial"/>
          <w:bCs/>
        </w:rPr>
        <w:t xml:space="preserve"> Authority rejects any document, The Authority will provide feedback for the rejection when giving Notice to The Contractor of the rejection.</w:t>
      </w:r>
    </w:p>
    <w:p w14:paraId="348C0EE2" w14:textId="77777777" w:rsidR="00EC21F2" w:rsidRPr="00A61E2E" w:rsidRDefault="00EC21F2" w:rsidP="00EC21F2">
      <w:pPr>
        <w:jc w:val="both"/>
        <w:rPr>
          <w:rFonts w:ascii="Calibri" w:eastAsia="Calibri" w:hAnsi="Calibri"/>
          <w:bCs/>
          <w:sz w:val="22"/>
          <w:szCs w:val="22"/>
        </w:rPr>
      </w:pPr>
    </w:p>
    <w:p w14:paraId="7C23C82B" w14:textId="77777777" w:rsidR="00EC21F2" w:rsidRPr="00A61E2E" w:rsidRDefault="00C373BD" w:rsidP="00C373BD">
      <w:pPr>
        <w:pStyle w:val="Heading3"/>
        <w:keepNext w:val="0"/>
        <w:tabs>
          <w:tab w:val="clear" w:pos="2160"/>
        </w:tabs>
        <w:spacing w:before="0" w:after="0"/>
        <w:ind w:left="567" w:firstLine="0"/>
        <w:jc w:val="both"/>
        <w:rPr>
          <w:rFonts w:ascii="Calibri" w:hAnsi="Calibri"/>
          <w:bCs/>
          <w:color w:val="FFC000"/>
        </w:rPr>
      </w:pPr>
      <w:r>
        <w:rPr>
          <w:rFonts w:eastAsia="Arial" w:cs="Arial"/>
          <w:bCs/>
        </w:rPr>
        <w:t>21.4.</w:t>
      </w:r>
      <w:r>
        <w:rPr>
          <w:rFonts w:eastAsia="Arial" w:cs="Arial"/>
          <w:bCs/>
        </w:rPr>
        <w:tab/>
      </w:r>
      <w:r w:rsidR="00EC21F2" w:rsidRPr="00A61E2E">
        <w:rPr>
          <w:rFonts w:eastAsia="Arial" w:cs="Arial"/>
          <w:bCs/>
        </w:rPr>
        <w:t xml:space="preserve">Should </w:t>
      </w:r>
      <w:proofErr w:type="gramStart"/>
      <w:r w:rsidR="00EC21F2" w:rsidRPr="00A61E2E">
        <w:rPr>
          <w:rFonts w:eastAsia="Arial" w:cs="Arial"/>
          <w:bCs/>
        </w:rPr>
        <w:t>The</w:t>
      </w:r>
      <w:proofErr w:type="gramEnd"/>
      <w:r w:rsidR="00EC21F2" w:rsidRPr="00A61E2E">
        <w:rPr>
          <w:rFonts w:eastAsia="Arial" w:cs="Arial"/>
          <w:bCs/>
        </w:rPr>
        <w:t xml:space="preserve"> Contractor disagree with any such rejection, it shall give Notice to The Authority and provide supporting evidence within 10 (ten) Business Days of The Authority’s Notice. Where it is not possible to reach agreement through negotiation, either party may seek to resolve the dispute in accordance </w:t>
      </w:r>
      <w:r w:rsidR="00EC21F2" w:rsidRPr="00C07174">
        <w:rPr>
          <w:rFonts w:eastAsia="Arial" w:cs="Arial"/>
          <w:bCs/>
        </w:rPr>
        <w:t>with DEFCON 530</w:t>
      </w:r>
      <w:r w:rsidR="00C07174" w:rsidRPr="00C07174">
        <w:rPr>
          <w:rFonts w:eastAsia="Arial" w:cs="Arial"/>
          <w:bCs/>
        </w:rPr>
        <w:t>.</w:t>
      </w:r>
    </w:p>
    <w:p w14:paraId="03C3122F" w14:textId="77777777" w:rsidR="00EC21F2" w:rsidRPr="00C373BD" w:rsidRDefault="00EC21F2" w:rsidP="00EC21F2">
      <w:pPr>
        <w:pStyle w:val="Heading2"/>
        <w:keepNext w:val="0"/>
        <w:spacing w:before="0"/>
        <w:jc w:val="both"/>
        <w:rPr>
          <w:rFonts w:cs="Arial"/>
          <w:bCs/>
          <w:color w:val="4472C4"/>
        </w:rPr>
      </w:pPr>
    </w:p>
    <w:p w14:paraId="6D9D5297" w14:textId="77777777" w:rsidR="00EC21F2" w:rsidRPr="00677D98" w:rsidRDefault="0030498A" w:rsidP="007C3916">
      <w:pPr>
        <w:pStyle w:val="Heading1"/>
        <w:numPr>
          <w:ilvl w:val="0"/>
          <w:numId w:val="9"/>
        </w:numPr>
        <w:spacing w:before="0" w:after="0"/>
        <w:ind w:left="0" w:firstLine="0"/>
        <w:rPr>
          <w:rFonts w:eastAsia="Arial" w:cs="Arial"/>
        </w:rPr>
      </w:pPr>
      <w:r w:rsidRPr="00677D98">
        <w:rPr>
          <w:rFonts w:eastAsia="Arial" w:cs="Arial"/>
        </w:rPr>
        <w:t>LANDFILL WASTE</w:t>
      </w:r>
    </w:p>
    <w:p w14:paraId="47764991" w14:textId="77777777" w:rsidR="00EC21F2" w:rsidRPr="00EC21F2" w:rsidRDefault="00EC21F2" w:rsidP="00EC21F2">
      <w:pPr>
        <w:keepNext/>
        <w:jc w:val="both"/>
        <w:rPr>
          <w:rFonts w:ascii="Calibri" w:eastAsia="Calibri" w:hAnsi="Calibri"/>
          <w:sz w:val="22"/>
          <w:szCs w:val="22"/>
        </w:rPr>
      </w:pPr>
    </w:p>
    <w:p w14:paraId="1FF109EF" w14:textId="77777777" w:rsidR="00EC21F2" w:rsidRPr="00A61E2E" w:rsidRDefault="00C373BD" w:rsidP="00C373BD">
      <w:pPr>
        <w:pStyle w:val="Heading2"/>
        <w:keepNext w:val="0"/>
        <w:spacing w:before="0" w:after="0"/>
        <w:ind w:left="567" w:firstLine="0"/>
        <w:jc w:val="both"/>
        <w:rPr>
          <w:rFonts w:eastAsia="Arial" w:cs="Arial"/>
          <w:b/>
        </w:rPr>
      </w:pPr>
      <w:r w:rsidRPr="003343F0">
        <w:rPr>
          <w:rFonts w:eastAsia="Arial" w:cs="Arial"/>
          <w:bCs/>
        </w:rPr>
        <w:t>22.1.</w:t>
      </w:r>
      <w:r w:rsidRPr="003343F0">
        <w:rPr>
          <w:rFonts w:eastAsia="Arial" w:cs="Arial"/>
          <w:bCs/>
        </w:rPr>
        <w:tab/>
      </w:r>
      <w:r w:rsidR="00EC21F2" w:rsidRPr="003343F0">
        <w:rPr>
          <w:rFonts w:eastAsia="Arial" w:cs="Arial"/>
          <w:bCs/>
        </w:rPr>
        <w:t xml:space="preserve">To ensure that the Authority meets HMG landfill targets The Contractor </w:t>
      </w:r>
      <w:r w:rsidR="0030498A" w:rsidRPr="003343F0">
        <w:rPr>
          <w:rFonts w:eastAsia="Arial" w:cs="Arial"/>
          <w:bCs/>
        </w:rPr>
        <w:t xml:space="preserve">shall </w:t>
      </w:r>
      <w:r w:rsidR="00EC21F2" w:rsidRPr="003343F0">
        <w:rPr>
          <w:rFonts w:eastAsia="Arial" w:cs="Arial"/>
          <w:bCs/>
        </w:rPr>
        <w:t xml:space="preserve">ensure that &lt;5% of </w:t>
      </w:r>
      <w:r w:rsidR="004C3252" w:rsidRPr="003343F0">
        <w:rPr>
          <w:rFonts w:eastAsia="Arial" w:cs="Arial"/>
          <w:bCs/>
        </w:rPr>
        <w:t>Surplus Assets</w:t>
      </w:r>
      <w:r w:rsidR="00EC21F2" w:rsidRPr="003343F0">
        <w:rPr>
          <w:rFonts w:eastAsia="Arial" w:cs="Arial"/>
          <w:bCs/>
        </w:rPr>
        <w:t xml:space="preserve"> are disposed of via landfill.</w:t>
      </w:r>
    </w:p>
    <w:p w14:paraId="7D16C985" w14:textId="77777777" w:rsidR="00EC21F2" w:rsidRPr="00A61E2E" w:rsidRDefault="00EC21F2" w:rsidP="00EC21F2">
      <w:pPr>
        <w:pStyle w:val="Heading2"/>
        <w:keepNext w:val="0"/>
        <w:spacing w:before="0"/>
        <w:ind w:left="360"/>
        <w:jc w:val="both"/>
        <w:rPr>
          <w:rFonts w:eastAsia="Arial" w:cs="Arial"/>
          <w:b/>
          <w:bCs/>
        </w:rPr>
      </w:pPr>
    </w:p>
    <w:p w14:paraId="6E3E0041" w14:textId="77777777" w:rsidR="00EC21F2" w:rsidRPr="00677D98" w:rsidRDefault="00EC21F2" w:rsidP="007C3916">
      <w:pPr>
        <w:pStyle w:val="Heading1"/>
        <w:numPr>
          <w:ilvl w:val="0"/>
          <w:numId w:val="9"/>
        </w:numPr>
        <w:spacing w:before="0" w:after="0"/>
        <w:ind w:left="0" w:firstLine="0"/>
        <w:rPr>
          <w:rFonts w:eastAsia="Arial" w:cs="Arial"/>
        </w:rPr>
      </w:pPr>
      <w:bookmarkStart w:id="12" w:name="_Toc493171254"/>
      <w:r w:rsidRPr="00677D98">
        <w:rPr>
          <w:rFonts w:eastAsia="Arial" w:cs="Arial"/>
        </w:rPr>
        <w:t>EXTRAORDINARY TASKS</w:t>
      </w:r>
      <w:bookmarkEnd w:id="12"/>
    </w:p>
    <w:p w14:paraId="5B9CB114" w14:textId="77777777" w:rsidR="00EC21F2" w:rsidRPr="00EC21F2" w:rsidRDefault="00EC21F2" w:rsidP="00EC21F2">
      <w:pPr>
        <w:keepNext/>
        <w:jc w:val="both"/>
        <w:rPr>
          <w:rFonts w:ascii="Calibri" w:eastAsia="Calibri" w:hAnsi="Calibri"/>
          <w:sz w:val="22"/>
          <w:szCs w:val="22"/>
        </w:rPr>
      </w:pPr>
    </w:p>
    <w:p w14:paraId="254222A9" w14:textId="1C784DC0" w:rsidR="00EC21F2" w:rsidRPr="00A61E2E" w:rsidRDefault="003343F0" w:rsidP="003343F0">
      <w:pPr>
        <w:pStyle w:val="Heading2"/>
        <w:autoSpaceDE w:val="0"/>
        <w:autoSpaceDN w:val="0"/>
        <w:adjustRightInd w:val="0"/>
        <w:spacing w:before="0" w:after="0"/>
        <w:ind w:left="567" w:firstLine="0"/>
        <w:contextualSpacing/>
        <w:jc w:val="both"/>
        <w:rPr>
          <w:rFonts w:ascii="Arial," w:eastAsia="Arial," w:hAnsi="Arial," w:cs="Arial,"/>
          <w:b/>
          <w:color w:val="000000"/>
        </w:rPr>
      </w:pPr>
      <w:r>
        <w:rPr>
          <w:rFonts w:eastAsia="Arial" w:cs="Arial"/>
          <w:bCs/>
          <w:color w:val="000000"/>
        </w:rPr>
        <w:t>23.1</w:t>
      </w:r>
      <w:r>
        <w:rPr>
          <w:rFonts w:eastAsia="Arial" w:cs="Arial"/>
          <w:bCs/>
          <w:color w:val="000000"/>
        </w:rPr>
        <w:tab/>
      </w:r>
      <w:r w:rsidR="00EC21F2" w:rsidRPr="00A61E2E">
        <w:rPr>
          <w:rFonts w:eastAsia="Arial" w:cs="Arial"/>
          <w:bCs/>
          <w:color w:val="000000"/>
        </w:rPr>
        <w:t xml:space="preserve">All Extraordinary Tasks requested </w:t>
      </w:r>
      <w:r w:rsidR="00EC21F2" w:rsidRPr="00A61E2E">
        <w:rPr>
          <w:rFonts w:eastAsia="Arial" w:cs="Arial"/>
          <w:bCs/>
        </w:rPr>
        <w:t xml:space="preserve">under </w:t>
      </w:r>
      <w:r w:rsidR="00EC21F2" w:rsidRPr="00C34F05">
        <w:rPr>
          <w:rFonts w:eastAsia="Arial" w:cs="Arial"/>
          <w:bCs/>
        </w:rPr>
        <w:t>Item 3 of the Schedule of Requirements</w:t>
      </w:r>
      <w:r w:rsidR="00EC21F2" w:rsidRPr="00A61E2E">
        <w:rPr>
          <w:rFonts w:eastAsia="Arial" w:cs="Arial"/>
          <w:bCs/>
          <w:color w:val="000000"/>
        </w:rPr>
        <w:t xml:space="preserve"> shall be initiated and defined using a Tasking </w:t>
      </w:r>
      <w:r w:rsidR="00EC21F2" w:rsidRPr="00320BF9">
        <w:rPr>
          <w:rFonts w:eastAsia="Arial" w:cs="Arial"/>
          <w:bCs/>
          <w:color w:val="000000"/>
        </w:rPr>
        <w:t xml:space="preserve">Form </w:t>
      </w:r>
      <w:r w:rsidR="00EC21F2" w:rsidRPr="00320BF9">
        <w:rPr>
          <w:rFonts w:eastAsia="Arial" w:cs="Arial"/>
          <w:bCs/>
        </w:rPr>
        <w:t xml:space="preserve">at Annex C </w:t>
      </w:r>
      <w:r w:rsidR="00EC21F2" w:rsidRPr="00320BF9">
        <w:rPr>
          <w:rFonts w:eastAsia="Arial" w:cs="Arial"/>
          <w:bCs/>
          <w:color w:val="000000"/>
        </w:rPr>
        <w:t>to the Contract. An Extraordinary Task may be used for any of the f</w:t>
      </w:r>
      <w:r w:rsidR="00EC21F2" w:rsidRPr="00A61E2E">
        <w:rPr>
          <w:rFonts w:eastAsia="Arial" w:cs="Arial"/>
          <w:bCs/>
          <w:color w:val="000000"/>
        </w:rPr>
        <w:t>ollowing circumstances</w:t>
      </w:r>
      <w:r w:rsidR="00EC21F2" w:rsidRPr="00A61E2E">
        <w:rPr>
          <w:rFonts w:eastAsia="Arial" w:cs="Arial"/>
          <w:bCs/>
          <w:color w:val="FF0000"/>
        </w:rPr>
        <w:t xml:space="preserve"> </w:t>
      </w:r>
      <w:r w:rsidR="00EC21F2" w:rsidRPr="00A61E2E">
        <w:rPr>
          <w:rFonts w:eastAsia="Arial" w:cs="Arial"/>
          <w:bCs/>
          <w:color w:val="000000"/>
        </w:rPr>
        <w:t>and shall be raised by The Authority:</w:t>
      </w:r>
    </w:p>
    <w:p w14:paraId="7538716D" w14:textId="77777777" w:rsidR="00EC21F2" w:rsidRPr="00A61E2E" w:rsidRDefault="00EC21F2" w:rsidP="00EC21F2">
      <w:pPr>
        <w:keepNext/>
        <w:autoSpaceDE w:val="0"/>
        <w:autoSpaceDN w:val="0"/>
        <w:adjustRightInd w:val="0"/>
        <w:jc w:val="both"/>
        <w:rPr>
          <w:rFonts w:ascii="Calibri" w:eastAsia="Calibri" w:hAnsi="Calibri"/>
          <w:sz w:val="22"/>
          <w:szCs w:val="22"/>
        </w:rPr>
      </w:pPr>
    </w:p>
    <w:p w14:paraId="1164601B" w14:textId="77777777" w:rsidR="00EC21F2" w:rsidRPr="00A61E2E" w:rsidRDefault="003343F0" w:rsidP="003343F0">
      <w:pPr>
        <w:pStyle w:val="Heading2"/>
        <w:keepNext w:val="0"/>
        <w:spacing w:before="0" w:after="0"/>
        <w:ind w:left="1134" w:firstLine="0"/>
        <w:jc w:val="both"/>
        <w:rPr>
          <w:rFonts w:ascii="Arial," w:eastAsia="Arial," w:hAnsi="Arial," w:cs="Arial,"/>
          <w:b/>
          <w:color w:val="000000"/>
        </w:rPr>
      </w:pPr>
      <w:r w:rsidRPr="00A35550">
        <w:rPr>
          <w:rFonts w:eastAsia="Arial" w:cs="Arial"/>
          <w:bCs/>
          <w:color w:val="000000"/>
        </w:rPr>
        <w:t>23.1.1.</w:t>
      </w:r>
      <w:r w:rsidRPr="00A35550">
        <w:rPr>
          <w:rFonts w:eastAsia="Arial" w:cs="Arial"/>
          <w:bCs/>
          <w:color w:val="000000"/>
        </w:rPr>
        <w:tab/>
      </w:r>
      <w:r w:rsidR="00EC21F2" w:rsidRPr="00A35550">
        <w:rPr>
          <w:rFonts w:eastAsia="Arial" w:cs="Arial"/>
          <w:bCs/>
          <w:color w:val="000000"/>
        </w:rPr>
        <w:t xml:space="preserve">Any proposed Contractor purchase of </w:t>
      </w:r>
      <w:r w:rsidR="004C3252" w:rsidRPr="00A35550">
        <w:rPr>
          <w:rFonts w:eastAsia="Arial" w:cs="Arial"/>
          <w:bCs/>
          <w:color w:val="000000"/>
        </w:rPr>
        <w:t>Surplus Assets</w:t>
      </w:r>
      <w:r w:rsidR="00EC21F2" w:rsidRPr="00A35550">
        <w:rPr>
          <w:rFonts w:eastAsia="Arial" w:cs="Arial"/>
          <w:bCs/>
          <w:color w:val="000000"/>
        </w:rPr>
        <w:t xml:space="preserve">, </w:t>
      </w:r>
      <w:r w:rsidR="00EC21F2" w:rsidRPr="00A35550">
        <w:rPr>
          <w:rFonts w:eastAsia="Arial" w:cs="Arial"/>
          <w:bCs/>
        </w:rPr>
        <w:t>subject to Condition 14.</w:t>
      </w:r>
    </w:p>
    <w:p w14:paraId="52C7A8E0" w14:textId="77777777" w:rsidR="00EC21F2" w:rsidRPr="00A61E2E" w:rsidRDefault="00EC21F2" w:rsidP="00EC21F2">
      <w:pPr>
        <w:jc w:val="both"/>
        <w:rPr>
          <w:rFonts w:ascii="Calibri" w:eastAsia="Calibri" w:hAnsi="Calibri"/>
          <w:sz w:val="22"/>
          <w:szCs w:val="22"/>
        </w:rPr>
      </w:pPr>
    </w:p>
    <w:p w14:paraId="50A674A3" w14:textId="77777777" w:rsidR="00EC21F2" w:rsidRDefault="003343F0" w:rsidP="003343F0">
      <w:pPr>
        <w:pStyle w:val="ListParagraph"/>
        <w:ind w:left="1134"/>
        <w:jc w:val="both"/>
        <w:rPr>
          <w:rFonts w:ascii="Arial" w:eastAsia="Arial" w:hAnsi="Arial" w:cs="Arial"/>
          <w:sz w:val="24"/>
          <w:szCs w:val="24"/>
        </w:rPr>
      </w:pPr>
      <w:r w:rsidRPr="006C6C99">
        <w:rPr>
          <w:rStyle w:val="Heading2Char"/>
        </w:rPr>
        <w:t>23.1.2.</w:t>
      </w:r>
      <w:r>
        <w:rPr>
          <w:rFonts w:ascii="Arial" w:eastAsia="Arial" w:hAnsi="Arial" w:cs="Arial"/>
          <w:color w:val="000000"/>
          <w:sz w:val="24"/>
          <w:szCs w:val="24"/>
        </w:rPr>
        <w:tab/>
      </w:r>
      <w:r w:rsidR="00EC21F2" w:rsidRPr="00EC21F2">
        <w:rPr>
          <w:rFonts w:ascii="Arial" w:eastAsia="Arial" w:hAnsi="Arial" w:cs="Arial"/>
          <w:color w:val="000000"/>
          <w:sz w:val="24"/>
          <w:szCs w:val="24"/>
        </w:rPr>
        <w:t>I</w:t>
      </w:r>
      <w:r w:rsidR="00AD2409">
        <w:rPr>
          <w:rFonts w:ascii="Arial" w:eastAsia="Arial" w:hAnsi="Arial" w:cs="Arial"/>
          <w:color w:val="000000"/>
          <w:sz w:val="24"/>
          <w:szCs w:val="24"/>
        </w:rPr>
        <w:t>f</w:t>
      </w:r>
      <w:r w:rsidR="00EC21F2" w:rsidRPr="00EC21F2">
        <w:rPr>
          <w:rFonts w:ascii="Arial" w:eastAsia="Arial" w:hAnsi="Arial" w:cs="Arial"/>
          <w:color w:val="000000"/>
          <w:sz w:val="24"/>
          <w:szCs w:val="24"/>
        </w:rPr>
        <w:t xml:space="preserve"> </w:t>
      </w:r>
      <w:proofErr w:type="gramStart"/>
      <w:r w:rsidR="00EC21F2" w:rsidRPr="00EC21F2">
        <w:rPr>
          <w:rFonts w:ascii="Arial" w:eastAsia="Arial" w:hAnsi="Arial" w:cs="Arial"/>
          <w:color w:val="000000"/>
          <w:sz w:val="24"/>
          <w:szCs w:val="24"/>
        </w:rPr>
        <w:t>The</w:t>
      </w:r>
      <w:proofErr w:type="gramEnd"/>
      <w:r w:rsidR="00EC21F2" w:rsidRPr="00EC21F2">
        <w:rPr>
          <w:rFonts w:ascii="Arial" w:eastAsia="Arial" w:hAnsi="Arial" w:cs="Arial"/>
          <w:color w:val="000000"/>
          <w:sz w:val="24"/>
          <w:szCs w:val="24"/>
        </w:rPr>
        <w:t xml:space="preserve"> Authority recalls </w:t>
      </w:r>
      <w:r w:rsidR="004C3252">
        <w:rPr>
          <w:rFonts w:ascii="Arial" w:eastAsia="Arial" w:hAnsi="Arial" w:cs="Arial"/>
          <w:color w:val="000000"/>
          <w:sz w:val="24"/>
          <w:szCs w:val="24"/>
        </w:rPr>
        <w:t xml:space="preserve">Surplus </w:t>
      </w:r>
      <w:r w:rsidR="004C3252" w:rsidRPr="00A35550">
        <w:rPr>
          <w:rFonts w:ascii="Arial" w:eastAsia="Arial" w:hAnsi="Arial" w:cs="Arial"/>
          <w:color w:val="000000"/>
          <w:sz w:val="24"/>
          <w:szCs w:val="24"/>
        </w:rPr>
        <w:t>Assets</w:t>
      </w:r>
      <w:r w:rsidR="00EC21F2" w:rsidRPr="00A35550">
        <w:rPr>
          <w:rFonts w:ascii="Arial" w:eastAsia="Arial" w:hAnsi="Arial" w:cs="Arial"/>
          <w:color w:val="000000"/>
          <w:sz w:val="24"/>
          <w:szCs w:val="24"/>
        </w:rPr>
        <w:t xml:space="preserve"> in </w:t>
      </w:r>
      <w:r w:rsidR="00EC21F2" w:rsidRPr="00A35550">
        <w:rPr>
          <w:rFonts w:ascii="Arial" w:eastAsia="Arial" w:hAnsi="Arial" w:cs="Arial"/>
          <w:sz w:val="24"/>
          <w:szCs w:val="24"/>
        </w:rPr>
        <w:t xml:space="preserve">accordance with Conditions 9 or </w:t>
      </w:r>
      <w:r w:rsidR="008B0B6B" w:rsidRPr="00A35550">
        <w:rPr>
          <w:rFonts w:ascii="Arial" w:eastAsia="Arial" w:hAnsi="Arial" w:cs="Arial"/>
          <w:sz w:val="24"/>
          <w:szCs w:val="24"/>
        </w:rPr>
        <w:t>33</w:t>
      </w:r>
      <w:r w:rsidR="00EC21F2" w:rsidRPr="00A35550">
        <w:rPr>
          <w:rFonts w:ascii="Arial" w:eastAsia="Arial" w:hAnsi="Arial" w:cs="Arial"/>
          <w:sz w:val="24"/>
          <w:szCs w:val="24"/>
        </w:rPr>
        <w:t xml:space="preserve"> of the Contract.</w:t>
      </w:r>
      <w:r w:rsidR="00EC21F2">
        <w:rPr>
          <w:rFonts w:ascii="Arial" w:eastAsia="Arial" w:hAnsi="Arial" w:cs="Arial"/>
          <w:sz w:val="24"/>
          <w:szCs w:val="24"/>
        </w:rPr>
        <w:t xml:space="preserve"> </w:t>
      </w:r>
    </w:p>
    <w:p w14:paraId="1CD57433" w14:textId="77777777" w:rsidR="00EC21F2" w:rsidRPr="00EC21F2" w:rsidRDefault="00EC21F2" w:rsidP="003343F0">
      <w:pPr>
        <w:pStyle w:val="ListParagraph"/>
        <w:ind w:left="1134"/>
        <w:jc w:val="both"/>
        <w:rPr>
          <w:rFonts w:ascii="Arial" w:hAnsi="Arial" w:cs="Arial"/>
          <w:sz w:val="24"/>
          <w:szCs w:val="24"/>
        </w:rPr>
      </w:pPr>
    </w:p>
    <w:p w14:paraId="43D779FB" w14:textId="77777777" w:rsidR="00EC21F2" w:rsidRPr="00EC21F2" w:rsidRDefault="003343F0" w:rsidP="003343F0">
      <w:pPr>
        <w:pStyle w:val="ListParagraph"/>
        <w:ind w:left="1134"/>
        <w:jc w:val="both"/>
        <w:rPr>
          <w:rFonts w:ascii="Arial" w:eastAsia="Arial" w:hAnsi="Arial" w:cs="Arial"/>
          <w:color w:val="000000"/>
          <w:sz w:val="24"/>
          <w:szCs w:val="24"/>
        </w:rPr>
      </w:pPr>
      <w:r w:rsidRPr="006C6C99">
        <w:rPr>
          <w:rStyle w:val="Heading2Char"/>
        </w:rPr>
        <w:t>23.1.3.</w:t>
      </w:r>
      <w:r>
        <w:rPr>
          <w:rFonts w:ascii="Arial" w:eastAsia="Arial" w:hAnsi="Arial" w:cs="Arial"/>
          <w:color w:val="000000"/>
          <w:sz w:val="24"/>
          <w:szCs w:val="24"/>
        </w:rPr>
        <w:tab/>
      </w:r>
      <w:r w:rsidR="00EC21F2" w:rsidRPr="00EC21F2">
        <w:rPr>
          <w:rFonts w:ascii="Arial" w:eastAsia="Arial" w:hAnsi="Arial" w:cs="Arial"/>
          <w:color w:val="000000"/>
          <w:sz w:val="24"/>
          <w:szCs w:val="24"/>
        </w:rPr>
        <w:t>Where an individual Tasking is novel or contentious, or results in a material change in the normal service and which has materially affected the costs of the service such that the balance of the percentage share is materially affected in such related individual sale.</w:t>
      </w:r>
    </w:p>
    <w:p w14:paraId="3C6F6787" w14:textId="77777777" w:rsidR="00EC21F2" w:rsidRPr="00EC21F2" w:rsidRDefault="00EC21F2" w:rsidP="003343F0">
      <w:pPr>
        <w:pStyle w:val="ListParagraph"/>
        <w:ind w:left="1134"/>
        <w:jc w:val="both"/>
        <w:rPr>
          <w:rFonts w:ascii="Arial" w:hAnsi="Arial" w:cs="Arial"/>
          <w:color w:val="000000"/>
          <w:sz w:val="24"/>
          <w:szCs w:val="24"/>
        </w:rPr>
      </w:pPr>
    </w:p>
    <w:p w14:paraId="18E37B9D" w14:textId="77777777" w:rsidR="00EC21F2" w:rsidRPr="00EC21F2" w:rsidRDefault="003343F0" w:rsidP="003343F0">
      <w:pPr>
        <w:pStyle w:val="ListParagraph"/>
        <w:ind w:left="1134"/>
        <w:jc w:val="both"/>
        <w:rPr>
          <w:rFonts w:ascii="Arial" w:eastAsia="Arial" w:hAnsi="Arial" w:cs="Arial"/>
          <w:color w:val="000000"/>
          <w:sz w:val="24"/>
          <w:szCs w:val="24"/>
        </w:rPr>
      </w:pPr>
      <w:r w:rsidRPr="006C6C99">
        <w:rPr>
          <w:rStyle w:val="Heading2Char"/>
        </w:rPr>
        <w:t>23.1.4.</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Where </w:t>
      </w:r>
      <w:proofErr w:type="gramStart"/>
      <w:r w:rsidR="00EC21F2" w:rsidRPr="00EC21F2">
        <w:rPr>
          <w:rFonts w:ascii="Arial" w:eastAsia="Arial" w:hAnsi="Arial" w:cs="Arial"/>
          <w:color w:val="000000"/>
          <w:sz w:val="24"/>
          <w:szCs w:val="24"/>
        </w:rPr>
        <w:t>The</w:t>
      </w:r>
      <w:proofErr w:type="gramEnd"/>
      <w:r w:rsidR="00EC21F2" w:rsidRPr="00EC21F2">
        <w:rPr>
          <w:rFonts w:ascii="Arial" w:eastAsia="Arial" w:hAnsi="Arial" w:cs="Arial"/>
          <w:color w:val="000000"/>
          <w:sz w:val="24"/>
          <w:szCs w:val="24"/>
        </w:rPr>
        <w:t xml:space="preserve"> Authority requires extraordinary storage work, outside the routine scope, as detailed </w:t>
      </w:r>
      <w:r w:rsidR="00EC21F2" w:rsidRPr="0099115E">
        <w:rPr>
          <w:rFonts w:ascii="Arial" w:eastAsia="Arial" w:hAnsi="Arial" w:cs="Arial"/>
          <w:color w:val="000000"/>
          <w:sz w:val="24"/>
          <w:szCs w:val="24"/>
        </w:rPr>
        <w:t xml:space="preserve">in section </w:t>
      </w:r>
      <w:r w:rsidR="00F9238C">
        <w:rPr>
          <w:rFonts w:ascii="Arial" w:eastAsia="Arial" w:hAnsi="Arial" w:cs="Arial"/>
          <w:color w:val="000000"/>
          <w:sz w:val="24"/>
          <w:szCs w:val="24"/>
        </w:rPr>
        <w:t>2</w:t>
      </w:r>
      <w:r w:rsidR="00EC21F2" w:rsidRPr="0099115E">
        <w:rPr>
          <w:rFonts w:ascii="Arial" w:eastAsia="Arial" w:hAnsi="Arial" w:cs="Arial"/>
          <w:color w:val="000000"/>
          <w:sz w:val="24"/>
          <w:szCs w:val="24"/>
        </w:rPr>
        <w:t>, of the Statement of Requirement (</w:t>
      </w:r>
      <w:proofErr w:type="spellStart"/>
      <w:r w:rsidR="00EC21F2" w:rsidRPr="0099115E">
        <w:rPr>
          <w:rFonts w:ascii="Arial" w:eastAsia="Arial" w:hAnsi="Arial" w:cs="Arial"/>
          <w:sz w:val="24"/>
          <w:szCs w:val="24"/>
        </w:rPr>
        <w:t>StOR</w:t>
      </w:r>
      <w:proofErr w:type="spellEnd"/>
      <w:r w:rsidR="00EC21F2" w:rsidRPr="0099115E">
        <w:rPr>
          <w:rFonts w:ascii="Arial" w:eastAsia="Arial" w:hAnsi="Arial" w:cs="Arial"/>
          <w:sz w:val="24"/>
          <w:szCs w:val="24"/>
        </w:rPr>
        <w:t>)</w:t>
      </w:r>
      <w:r w:rsidR="00EC21F2">
        <w:rPr>
          <w:rFonts w:ascii="Arial" w:eastAsia="Arial" w:hAnsi="Arial" w:cs="Arial"/>
          <w:sz w:val="24"/>
          <w:szCs w:val="24"/>
        </w:rPr>
        <w:t xml:space="preserve"> at Annex A to the </w:t>
      </w:r>
      <w:r w:rsidR="00EC21F2" w:rsidRPr="00EC21F2">
        <w:rPr>
          <w:rFonts w:ascii="Arial" w:eastAsia="Arial" w:hAnsi="Arial" w:cs="Arial"/>
          <w:color w:val="000000"/>
          <w:sz w:val="24"/>
          <w:szCs w:val="24"/>
        </w:rPr>
        <w:t>Contract.</w:t>
      </w:r>
    </w:p>
    <w:p w14:paraId="6A09FA25" w14:textId="77777777" w:rsidR="00EC21F2" w:rsidRPr="00EC21F2" w:rsidRDefault="00EC21F2" w:rsidP="003343F0">
      <w:pPr>
        <w:pStyle w:val="ListParagraph"/>
        <w:ind w:left="1134"/>
        <w:rPr>
          <w:rFonts w:ascii="Arial" w:eastAsia="Arial" w:hAnsi="Arial" w:cs="Arial"/>
          <w:color w:val="000000"/>
          <w:sz w:val="24"/>
          <w:szCs w:val="24"/>
        </w:rPr>
      </w:pPr>
    </w:p>
    <w:p w14:paraId="1BCE3B8E" w14:textId="77777777" w:rsidR="00EC21F2" w:rsidRPr="00EC21F2" w:rsidRDefault="003343F0" w:rsidP="003343F0">
      <w:pPr>
        <w:pStyle w:val="ListParagraph"/>
        <w:ind w:left="1134"/>
        <w:jc w:val="both"/>
        <w:rPr>
          <w:rFonts w:ascii="Arial" w:eastAsia="Arial" w:hAnsi="Arial" w:cs="Arial"/>
          <w:color w:val="000000"/>
          <w:sz w:val="24"/>
          <w:szCs w:val="24"/>
        </w:rPr>
      </w:pPr>
      <w:r w:rsidRPr="006C6C99">
        <w:rPr>
          <w:rStyle w:val="Heading2Char"/>
        </w:rPr>
        <w:t>23.1.5.</w:t>
      </w:r>
      <w:r>
        <w:rPr>
          <w:rFonts w:ascii="Arial" w:eastAsia="Arial" w:hAnsi="Arial" w:cs="Arial"/>
          <w:color w:val="000000"/>
          <w:sz w:val="24"/>
          <w:szCs w:val="24"/>
        </w:rPr>
        <w:tab/>
      </w:r>
      <w:r w:rsidR="00EC21F2" w:rsidRPr="00EC21F2">
        <w:rPr>
          <w:rFonts w:ascii="Arial" w:eastAsia="Arial" w:hAnsi="Arial" w:cs="Arial"/>
          <w:color w:val="000000"/>
          <w:sz w:val="24"/>
          <w:szCs w:val="24"/>
        </w:rPr>
        <w:t>For sales where the Customer has been identified and introduced by The Authority.</w:t>
      </w:r>
    </w:p>
    <w:p w14:paraId="51CF6F75" w14:textId="77777777" w:rsidR="00EC21F2" w:rsidRPr="00EC21F2" w:rsidRDefault="00EC21F2" w:rsidP="003343F0">
      <w:pPr>
        <w:pStyle w:val="ListParagraph"/>
        <w:ind w:left="1134"/>
        <w:jc w:val="both"/>
        <w:rPr>
          <w:rFonts w:ascii="Arial" w:hAnsi="Arial" w:cs="Arial"/>
          <w:color w:val="000000"/>
          <w:sz w:val="24"/>
          <w:szCs w:val="24"/>
        </w:rPr>
      </w:pPr>
    </w:p>
    <w:p w14:paraId="1DF3B02D" w14:textId="77777777" w:rsidR="00EC21F2" w:rsidRPr="00EC21F2" w:rsidRDefault="003343F0" w:rsidP="003343F0">
      <w:pPr>
        <w:pStyle w:val="ListParagraph"/>
        <w:ind w:left="1134"/>
        <w:jc w:val="both"/>
        <w:rPr>
          <w:rFonts w:ascii="Arial" w:eastAsia="Arial" w:hAnsi="Arial" w:cs="Arial"/>
          <w:color w:val="000000"/>
          <w:sz w:val="24"/>
          <w:szCs w:val="24"/>
        </w:rPr>
      </w:pPr>
      <w:bookmarkStart w:id="13" w:name="_Toc490833389"/>
      <w:r w:rsidRPr="006C6C99">
        <w:rPr>
          <w:rStyle w:val="Heading2Char"/>
        </w:rPr>
        <w:t>23.1.6.</w:t>
      </w:r>
      <w:r>
        <w:rPr>
          <w:rFonts w:ascii="Arial" w:eastAsia="Arial" w:hAnsi="Arial" w:cs="Arial"/>
          <w:color w:val="000000"/>
          <w:sz w:val="24"/>
          <w:szCs w:val="24"/>
        </w:rPr>
        <w:tab/>
      </w:r>
      <w:r w:rsidR="00EC21F2" w:rsidRPr="00EC21F2">
        <w:rPr>
          <w:rFonts w:ascii="Arial" w:eastAsia="Arial" w:hAnsi="Arial" w:cs="Arial"/>
          <w:color w:val="000000"/>
          <w:sz w:val="24"/>
          <w:szCs w:val="24"/>
        </w:rPr>
        <w:t>Any additional work required during the Drawdown Period or upon expiry of the Contract, where such work is outside the scope of the Contract.</w:t>
      </w:r>
    </w:p>
    <w:p w14:paraId="28BA6B91" w14:textId="77777777" w:rsidR="00EC21F2" w:rsidRPr="00EC21F2" w:rsidRDefault="00EC21F2" w:rsidP="003343F0">
      <w:pPr>
        <w:pStyle w:val="ListParagraph"/>
        <w:ind w:left="1134"/>
        <w:jc w:val="both"/>
        <w:rPr>
          <w:rFonts w:ascii="Arial" w:hAnsi="Arial" w:cs="Arial"/>
          <w:color w:val="000000"/>
          <w:sz w:val="24"/>
          <w:szCs w:val="24"/>
        </w:rPr>
      </w:pPr>
    </w:p>
    <w:p w14:paraId="12BD5C84" w14:textId="77777777" w:rsidR="00EC21F2" w:rsidRPr="00EC21F2" w:rsidRDefault="003343F0" w:rsidP="003343F0">
      <w:pPr>
        <w:pStyle w:val="ListParagraph"/>
        <w:ind w:left="1134"/>
        <w:jc w:val="both"/>
        <w:rPr>
          <w:rFonts w:ascii="Arial" w:eastAsia="Arial" w:hAnsi="Arial" w:cs="Arial"/>
          <w:color w:val="000000"/>
          <w:sz w:val="24"/>
          <w:szCs w:val="24"/>
        </w:rPr>
      </w:pPr>
      <w:r w:rsidRPr="006C6C99">
        <w:rPr>
          <w:rStyle w:val="Heading2Char"/>
        </w:rPr>
        <w:t>23.1.7.</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Any gifting of </w:t>
      </w:r>
      <w:r w:rsidR="004C3252">
        <w:rPr>
          <w:rFonts w:ascii="Arial" w:eastAsia="Arial" w:hAnsi="Arial" w:cs="Arial"/>
          <w:color w:val="000000"/>
          <w:sz w:val="24"/>
          <w:szCs w:val="24"/>
        </w:rPr>
        <w:t>Surplus Assets</w:t>
      </w:r>
      <w:r w:rsidR="00EC21F2" w:rsidRPr="00EC21F2">
        <w:rPr>
          <w:rFonts w:ascii="Arial" w:eastAsia="Arial" w:hAnsi="Arial" w:cs="Arial"/>
          <w:color w:val="000000"/>
          <w:sz w:val="24"/>
          <w:szCs w:val="24"/>
        </w:rPr>
        <w:t xml:space="preserve"> by the British government to any foreign government.</w:t>
      </w:r>
      <w:bookmarkEnd w:id="13"/>
    </w:p>
    <w:p w14:paraId="0592E855" w14:textId="77777777" w:rsidR="00EC21F2" w:rsidRPr="00EC21F2" w:rsidRDefault="00EC21F2" w:rsidP="00EC21F2">
      <w:pPr>
        <w:pStyle w:val="ListParagraph"/>
        <w:ind w:left="792"/>
        <w:jc w:val="both"/>
        <w:rPr>
          <w:rFonts w:ascii="Arial" w:hAnsi="Arial" w:cs="Arial"/>
          <w:color w:val="000000"/>
          <w:sz w:val="24"/>
          <w:szCs w:val="24"/>
        </w:rPr>
      </w:pPr>
    </w:p>
    <w:p w14:paraId="6FE7B714" w14:textId="2A6915DB" w:rsidR="00EC21F2" w:rsidRPr="007C3916" w:rsidRDefault="003343F0" w:rsidP="003343F0">
      <w:pPr>
        <w:pStyle w:val="ListParagraph"/>
        <w:ind w:left="567"/>
        <w:jc w:val="both"/>
        <w:rPr>
          <w:rFonts w:ascii="Arial" w:eastAsia="Arial" w:hAnsi="Arial" w:cs="Arial"/>
          <w:color w:val="000000"/>
          <w:sz w:val="24"/>
          <w:szCs w:val="24"/>
        </w:rPr>
      </w:pPr>
      <w:r w:rsidRPr="007C3916">
        <w:rPr>
          <w:rStyle w:val="Heading1Char"/>
          <w:b w:val="0"/>
        </w:rPr>
        <w:t>23.2</w:t>
      </w:r>
      <w:r w:rsidRPr="007C3916">
        <w:rPr>
          <w:rFonts w:ascii="Arial" w:eastAsia="Arial" w:hAnsi="Arial" w:cs="Arial"/>
          <w:color w:val="000000"/>
          <w:sz w:val="24"/>
          <w:szCs w:val="24"/>
        </w:rPr>
        <w:tab/>
      </w:r>
      <w:r w:rsidR="00EC21F2" w:rsidRPr="007C3916">
        <w:rPr>
          <w:rFonts w:ascii="Arial" w:eastAsia="Arial" w:hAnsi="Arial" w:cs="Arial"/>
          <w:color w:val="000000"/>
          <w:sz w:val="24"/>
          <w:szCs w:val="24"/>
        </w:rPr>
        <w:t xml:space="preserve">All Tasking Forms shall use a unique numeric serial number. Following formal agreement of the Extraordinary Task, it shall be added to the </w:t>
      </w:r>
      <w:r w:rsidR="00EC21F2" w:rsidRPr="007C3916">
        <w:rPr>
          <w:rFonts w:ascii="Arial" w:eastAsia="Arial" w:hAnsi="Arial" w:cs="Arial"/>
          <w:sz w:val="24"/>
          <w:szCs w:val="24"/>
        </w:rPr>
        <w:t>list at Annex D to the Contract at the next suitable Ame</w:t>
      </w:r>
      <w:r w:rsidR="00EC21F2" w:rsidRPr="007C3916">
        <w:rPr>
          <w:rFonts w:ascii="Arial" w:eastAsia="Arial" w:hAnsi="Arial" w:cs="Arial"/>
          <w:color w:val="000000"/>
          <w:sz w:val="24"/>
          <w:szCs w:val="24"/>
        </w:rPr>
        <w:t>ndment.</w:t>
      </w:r>
      <w:bookmarkStart w:id="14" w:name="_Toc490833391"/>
    </w:p>
    <w:p w14:paraId="27676EEE" w14:textId="77777777" w:rsidR="00EC21F2" w:rsidRPr="007C3916" w:rsidRDefault="00EC21F2" w:rsidP="00194785">
      <w:pPr>
        <w:pStyle w:val="ListParagraph"/>
        <w:ind w:left="567"/>
        <w:jc w:val="both"/>
        <w:rPr>
          <w:rFonts w:ascii="Arial" w:hAnsi="Arial" w:cs="Arial"/>
          <w:color w:val="000000"/>
          <w:sz w:val="24"/>
          <w:szCs w:val="24"/>
        </w:rPr>
      </w:pPr>
    </w:p>
    <w:p w14:paraId="46177342" w14:textId="50676A62" w:rsidR="00194785" w:rsidRPr="00194785" w:rsidRDefault="00194785" w:rsidP="00194785">
      <w:pPr>
        <w:pStyle w:val="ListParagraph"/>
        <w:ind w:left="567"/>
        <w:jc w:val="both"/>
        <w:rPr>
          <w:rFonts w:ascii="Arial" w:eastAsia="Arial" w:hAnsi="Arial" w:cs="Arial"/>
          <w:color w:val="000000"/>
          <w:sz w:val="24"/>
          <w:szCs w:val="24"/>
        </w:rPr>
      </w:pPr>
      <w:bookmarkStart w:id="15" w:name="_Toc490833393"/>
      <w:bookmarkEnd w:id="14"/>
      <w:r w:rsidRPr="007C3916">
        <w:rPr>
          <w:rStyle w:val="Heading1Char"/>
          <w:b w:val="0"/>
        </w:rPr>
        <w:t>23.3</w:t>
      </w:r>
      <w:r>
        <w:rPr>
          <w:rFonts w:ascii="Arial" w:eastAsia="Arial" w:hAnsi="Arial" w:cs="Arial"/>
          <w:color w:val="000000"/>
          <w:sz w:val="24"/>
          <w:szCs w:val="24"/>
        </w:rPr>
        <w:tab/>
      </w:r>
      <w:r w:rsidRPr="00194785">
        <w:rPr>
          <w:rFonts w:ascii="Arial" w:eastAsia="Arial" w:hAnsi="Arial" w:cs="Arial"/>
          <w:color w:val="000000"/>
          <w:sz w:val="24"/>
          <w:szCs w:val="24"/>
        </w:rPr>
        <w:t xml:space="preserve">The Authority shall complete Part 1 and submit to The Contractor for completion of the Part 2 quotation. The Contractor shall provide a fully completed Part 2 within 10 Business Days of receipt of an authorised Part 1, or by agreement with the Authority if The Contractor is required to undertake a site visit to quote for the Extraordinary Task, </w:t>
      </w:r>
      <w:proofErr w:type="gramStart"/>
      <w:r w:rsidRPr="00194785">
        <w:rPr>
          <w:rFonts w:ascii="Arial" w:eastAsia="Arial" w:hAnsi="Arial" w:cs="Arial"/>
          <w:color w:val="000000"/>
          <w:sz w:val="24"/>
          <w:szCs w:val="24"/>
        </w:rPr>
        <w:t xml:space="preserve">but in any case </w:t>
      </w:r>
      <w:proofErr w:type="gramEnd"/>
      <w:r w:rsidRPr="00194785">
        <w:rPr>
          <w:rFonts w:ascii="Arial" w:eastAsia="Arial" w:hAnsi="Arial" w:cs="Arial"/>
          <w:color w:val="000000"/>
          <w:sz w:val="24"/>
          <w:szCs w:val="24"/>
        </w:rPr>
        <w:t xml:space="preserve">no later than 20 Business Days after receipt of an authorised Part 1. Any quotation shall be valid for acceptance by The Authority for </w:t>
      </w:r>
      <w:r>
        <w:rPr>
          <w:rFonts w:ascii="Arial" w:eastAsia="Arial" w:hAnsi="Arial" w:cs="Arial"/>
          <w:color w:val="000000"/>
          <w:sz w:val="24"/>
          <w:szCs w:val="24"/>
        </w:rPr>
        <w:t>a minimum of</w:t>
      </w:r>
      <w:r w:rsidRPr="00194785">
        <w:rPr>
          <w:rFonts w:ascii="Arial" w:eastAsia="Arial" w:hAnsi="Arial" w:cs="Arial"/>
          <w:color w:val="000000"/>
          <w:sz w:val="24"/>
          <w:szCs w:val="24"/>
        </w:rPr>
        <w:t xml:space="preserve"> 30 Business Days. This quotation shall be signed and submitted in soft copy (both MS Office compatible and PDF format) and be capable of being easily printed. </w:t>
      </w:r>
    </w:p>
    <w:p w14:paraId="0CAD79CE" w14:textId="77777777" w:rsidR="00194785" w:rsidRPr="00194785" w:rsidRDefault="00194785" w:rsidP="00194785">
      <w:pPr>
        <w:pStyle w:val="ListParagraph"/>
        <w:ind w:left="792"/>
        <w:jc w:val="both"/>
        <w:rPr>
          <w:rFonts w:ascii="Arial" w:eastAsia="Arial" w:hAnsi="Arial" w:cs="Arial"/>
          <w:color w:val="000000"/>
          <w:sz w:val="24"/>
          <w:szCs w:val="24"/>
        </w:rPr>
      </w:pPr>
    </w:p>
    <w:p w14:paraId="76268A9B" w14:textId="799C017B" w:rsidR="00EC21F2" w:rsidRDefault="00194785" w:rsidP="00194785">
      <w:pPr>
        <w:pStyle w:val="ListParagraph"/>
        <w:ind w:left="567"/>
        <w:jc w:val="both"/>
        <w:rPr>
          <w:rFonts w:ascii="Arial" w:eastAsia="Arial" w:hAnsi="Arial" w:cs="Arial"/>
          <w:color w:val="000000"/>
          <w:sz w:val="24"/>
          <w:szCs w:val="24"/>
        </w:rPr>
      </w:pPr>
      <w:r w:rsidRPr="007C3916">
        <w:rPr>
          <w:rStyle w:val="Heading1Char"/>
          <w:b w:val="0"/>
        </w:rPr>
        <w:lastRenderedPageBreak/>
        <w:t>23.4</w:t>
      </w:r>
      <w:r>
        <w:rPr>
          <w:rFonts w:ascii="Arial" w:eastAsia="Arial" w:hAnsi="Arial" w:cs="Arial"/>
          <w:color w:val="000000"/>
          <w:sz w:val="24"/>
          <w:szCs w:val="24"/>
        </w:rPr>
        <w:tab/>
      </w:r>
      <w:r w:rsidRPr="00194785">
        <w:rPr>
          <w:rFonts w:ascii="Arial" w:eastAsia="Arial" w:hAnsi="Arial" w:cs="Arial"/>
          <w:color w:val="000000"/>
          <w:sz w:val="24"/>
          <w:szCs w:val="24"/>
        </w:rPr>
        <w:t xml:space="preserve">The Authority may require that The Contractor attends the site specified in the Tasking Form to undertake an on-site inspection at a mutually agreed time, which shall be no later than 20 Business Days after receipt of an authorised Part 1 of a Tasking Form, to estimate the disposal method and manpower required to effect clearance of the Surplus Assets, if applicable. While </w:t>
      </w:r>
      <w:proofErr w:type="gramStart"/>
      <w:r w:rsidRPr="00194785">
        <w:rPr>
          <w:rFonts w:ascii="Arial" w:eastAsia="Arial" w:hAnsi="Arial" w:cs="Arial"/>
          <w:color w:val="000000"/>
          <w:sz w:val="24"/>
          <w:szCs w:val="24"/>
        </w:rPr>
        <w:t>The</w:t>
      </w:r>
      <w:proofErr w:type="gramEnd"/>
      <w:r w:rsidRPr="00194785">
        <w:rPr>
          <w:rFonts w:ascii="Arial" w:eastAsia="Arial" w:hAnsi="Arial" w:cs="Arial"/>
          <w:color w:val="000000"/>
          <w:sz w:val="24"/>
          <w:szCs w:val="24"/>
        </w:rPr>
        <w:t xml:space="preserve"> Authority reserves the right to require these inspection visits it will not exercise that right unreasonably.</w:t>
      </w:r>
    </w:p>
    <w:p w14:paraId="3FA0540B" w14:textId="77777777" w:rsidR="00194785" w:rsidRPr="00EC21F2" w:rsidRDefault="00194785" w:rsidP="00194785">
      <w:pPr>
        <w:pStyle w:val="ListParagraph"/>
        <w:ind w:left="792"/>
        <w:jc w:val="both"/>
        <w:rPr>
          <w:rFonts w:ascii="Arial" w:hAnsi="Arial" w:cs="Arial"/>
          <w:color w:val="000000"/>
          <w:sz w:val="24"/>
          <w:szCs w:val="24"/>
        </w:rPr>
      </w:pPr>
    </w:p>
    <w:p w14:paraId="04C50E08" w14:textId="4E4B7466" w:rsidR="00EC21F2" w:rsidRPr="00EC21F2" w:rsidRDefault="004E65F7" w:rsidP="004E65F7">
      <w:pPr>
        <w:pStyle w:val="ListParagraph"/>
        <w:keepNext/>
        <w:ind w:left="567"/>
        <w:jc w:val="both"/>
        <w:rPr>
          <w:rFonts w:ascii="Arial" w:eastAsia="Arial" w:hAnsi="Arial" w:cs="Arial"/>
          <w:color w:val="000000"/>
          <w:sz w:val="24"/>
          <w:szCs w:val="24"/>
        </w:rPr>
      </w:pPr>
      <w:r w:rsidRPr="007C3916">
        <w:rPr>
          <w:rStyle w:val="Heading1Char"/>
          <w:b w:val="0"/>
        </w:rPr>
        <w:t>23.5</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Where </w:t>
      </w:r>
      <w:proofErr w:type="gramStart"/>
      <w:r w:rsidR="00EC21F2" w:rsidRPr="00EC21F2">
        <w:rPr>
          <w:rFonts w:ascii="Arial" w:eastAsia="Arial" w:hAnsi="Arial" w:cs="Arial"/>
          <w:color w:val="000000"/>
          <w:sz w:val="24"/>
          <w:szCs w:val="24"/>
        </w:rPr>
        <w:t>The</w:t>
      </w:r>
      <w:proofErr w:type="gramEnd"/>
      <w:r w:rsidR="00EC21F2" w:rsidRPr="00EC21F2">
        <w:rPr>
          <w:rFonts w:ascii="Arial" w:eastAsia="Arial" w:hAnsi="Arial" w:cs="Arial"/>
          <w:color w:val="000000"/>
          <w:sz w:val="24"/>
          <w:szCs w:val="24"/>
        </w:rPr>
        <w:t xml:space="preserve"> Contractor provides a </w:t>
      </w:r>
      <w:r w:rsidR="00EC21F2" w:rsidRPr="00BB19F5">
        <w:rPr>
          <w:rFonts w:ascii="Arial" w:eastAsia="Arial" w:hAnsi="Arial" w:cs="Arial"/>
          <w:color w:val="000000"/>
          <w:sz w:val="24"/>
          <w:szCs w:val="24"/>
        </w:rPr>
        <w:t>quotation in Part 2 of the Tasking Form</w:t>
      </w:r>
      <w:r w:rsidR="00E651A8">
        <w:rPr>
          <w:rFonts w:ascii="Arial" w:eastAsia="Arial" w:hAnsi="Arial" w:cs="Arial"/>
          <w:color w:val="000000"/>
          <w:sz w:val="24"/>
          <w:szCs w:val="24"/>
        </w:rPr>
        <w:t>,</w:t>
      </w:r>
      <w:r w:rsidR="00BB19F5">
        <w:rPr>
          <w:rFonts w:ascii="Arial" w:eastAsia="Arial" w:hAnsi="Arial" w:cs="Arial"/>
          <w:color w:val="000000"/>
          <w:sz w:val="24"/>
          <w:szCs w:val="24"/>
        </w:rPr>
        <w:t xml:space="preserve"> </w:t>
      </w:r>
      <w:r w:rsidR="00EC21F2" w:rsidRPr="00BB19F5">
        <w:rPr>
          <w:rFonts w:ascii="Arial" w:eastAsia="Arial" w:hAnsi="Arial" w:cs="Arial"/>
          <w:color w:val="000000"/>
          <w:sz w:val="24"/>
          <w:szCs w:val="24"/>
        </w:rPr>
        <w:t>The Contractor shall include a breakdown of costs for completing the work and identify any additional or different costs specific to the Extraordinary Task. The Authority shall require the following information to be provided in Part 2 of the Tasking</w:t>
      </w:r>
      <w:r w:rsidR="00EC21F2" w:rsidRPr="00EC21F2">
        <w:rPr>
          <w:rFonts w:ascii="Arial" w:eastAsia="Arial" w:hAnsi="Arial" w:cs="Arial"/>
          <w:color w:val="000000"/>
          <w:sz w:val="24"/>
          <w:szCs w:val="24"/>
        </w:rPr>
        <w:t xml:space="preserve"> Form, where applicable:</w:t>
      </w:r>
      <w:bookmarkStart w:id="16" w:name="_Toc490833394"/>
      <w:bookmarkEnd w:id="15"/>
    </w:p>
    <w:p w14:paraId="16B7E8D4" w14:textId="77777777" w:rsidR="00EC21F2" w:rsidRPr="00EC21F2" w:rsidRDefault="00EC21F2" w:rsidP="00EC21F2">
      <w:pPr>
        <w:pStyle w:val="ListParagraph"/>
        <w:keepNext/>
        <w:ind w:left="794"/>
        <w:jc w:val="both"/>
        <w:rPr>
          <w:rFonts w:ascii="Arial" w:hAnsi="Arial" w:cs="Arial"/>
          <w:color w:val="000000"/>
          <w:sz w:val="24"/>
          <w:szCs w:val="24"/>
        </w:rPr>
      </w:pPr>
    </w:p>
    <w:p w14:paraId="286BCF07" w14:textId="77777777" w:rsidR="00EC21F2" w:rsidRPr="00EC21F2" w:rsidRDefault="004E65F7" w:rsidP="004E65F7">
      <w:pPr>
        <w:pStyle w:val="ListParagraph"/>
        <w:ind w:left="1134"/>
        <w:jc w:val="both"/>
        <w:rPr>
          <w:rFonts w:ascii="Arial" w:eastAsia="Arial" w:hAnsi="Arial" w:cs="Arial"/>
          <w:color w:val="000000"/>
          <w:sz w:val="24"/>
          <w:szCs w:val="24"/>
        </w:rPr>
      </w:pPr>
      <w:r w:rsidRPr="00FC65EC">
        <w:rPr>
          <w:rStyle w:val="Heading2Char"/>
        </w:rPr>
        <w:t>23.5.1.</w:t>
      </w:r>
      <w:r>
        <w:rPr>
          <w:rFonts w:ascii="Arial" w:eastAsia="Arial" w:hAnsi="Arial" w:cs="Arial"/>
          <w:color w:val="000000"/>
          <w:sz w:val="24"/>
          <w:szCs w:val="24"/>
        </w:rPr>
        <w:tab/>
      </w:r>
      <w:r w:rsidR="00EC21F2" w:rsidRPr="00EC21F2">
        <w:rPr>
          <w:rFonts w:ascii="Arial" w:eastAsia="Arial" w:hAnsi="Arial" w:cs="Arial"/>
          <w:color w:val="000000"/>
          <w:sz w:val="24"/>
          <w:szCs w:val="24"/>
        </w:rPr>
        <w:t>A full cost breakdown;</w:t>
      </w:r>
      <w:bookmarkEnd w:id="16"/>
    </w:p>
    <w:p w14:paraId="4AF21A5B" w14:textId="77777777" w:rsidR="00EC21F2" w:rsidRPr="00EC21F2" w:rsidRDefault="00EC21F2" w:rsidP="004E65F7">
      <w:pPr>
        <w:pStyle w:val="ListParagraph"/>
        <w:ind w:left="1134"/>
        <w:jc w:val="both"/>
        <w:rPr>
          <w:rFonts w:ascii="Arial" w:hAnsi="Arial" w:cs="Arial"/>
          <w:color w:val="000000"/>
          <w:sz w:val="24"/>
          <w:szCs w:val="24"/>
        </w:rPr>
      </w:pPr>
    </w:p>
    <w:p w14:paraId="44E9F498" w14:textId="77777777" w:rsidR="00EC21F2" w:rsidRPr="00EC21F2" w:rsidRDefault="004E65F7" w:rsidP="004E65F7">
      <w:pPr>
        <w:pStyle w:val="ListParagraph"/>
        <w:ind w:left="1134"/>
        <w:jc w:val="both"/>
        <w:rPr>
          <w:rFonts w:ascii="Arial" w:eastAsia="Arial" w:hAnsi="Arial" w:cs="Arial"/>
          <w:color w:val="000000"/>
          <w:sz w:val="24"/>
          <w:szCs w:val="24"/>
        </w:rPr>
      </w:pPr>
      <w:r w:rsidRPr="00FC65EC">
        <w:rPr>
          <w:rStyle w:val="Heading2Char"/>
        </w:rPr>
        <w:t>23.5.2.</w:t>
      </w:r>
      <w:r>
        <w:rPr>
          <w:rFonts w:ascii="Arial" w:eastAsia="Arial" w:hAnsi="Arial" w:cs="Arial"/>
          <w:color w:val="000000"/>
          <w:sz w:val="24"/>
          <w:szCs w:val="24"/>
        </w:rPr>
        <w:tab/>
      </w:r>
      <w:r w:rsidR="00EC21F2" w:rsidRPr="00EC21F2">
        <w:rPr>
          <w:rFonts w:ascii="Arial" w:eastAsia="Arial" w:hAnsi="Arial" w:cs="Arial"/>
          <w:color w:val="000000"/>
          <w:sz w:val="24"/>
          <w:szCs w:val="24"/>
        </w:rPr>
        <w:t>Sales Return, and any proposed arrangements for payment by The Contractor to The Authority, if appropriate;</w:t>
      </w:r>
    </w:p>
    <w:p w14:paraId="5E593565" w14:textId="77777777" w:rsidR="00EC21F2" w:rsidRPr="00EC21F2" w:rsidRDefault="00EC21F2" w:rsidP="004E65F7">
      <w:pPr>
        <w:pStyle w:val="ListParagraph"/>
        <w:ind w:left="1134"/>
        <w:jc w:val="both"/>
        <w:rPr>
          <w:rFonts w:ascii="Arial" w:hAnsi="Arial" w:cs="Arial"/>
          <w:color w:val="000000"/>
          <w:sz w:val="24"/>
          <w:szCs w:val="24"/>
        </w:rPr>
      </w:pPr>
    </w:p>
    <w:p w14:paraId="1F625D27" w14:textId="77777777" w:rsidR="00EC21F2" w:rsidRPr="00EC21F2" w:rsidRDefault="004E65F7" w:rsidP="004E65F7">
      <w:pPr>
        <w:pStyle w:val="ListParagraph"/>
        <w:ind w:left="1134"/>
        <w:jc w:val="both"/>
        <w:rPr>
          <w:rFonts w:ascii="Arial" w:eastAsia="Arial" w:hAnsi="Arial" w:cs="Arial"/>
          <w:color w:val="000000"/>
          <w:sz w:val="24"/>
          <w:szCs w:val="24"/>
        </w:rPr>
      </w:pPr>
      <w:r w:rsidRPr="00FC65EC">
        <w:rPr>
          <w:rStyle w:val="Heading2Char"/>
        </w:rPr>
        <w:t>23.5.3.</w:t>
      </w:r>
      <w:r>
        <w:rPr>
          <w:rFonts w:ascii="Arial" w:eastAsia="Arial" w:hAnsi="Arial" w:cs="Arial"/>
          <w:color w:val="000000"/>
          <w:sz w:val="24"/>
          <w:szCs w:val="24"/>
        </w:rPr>
        <w:tab/>
      </w:r>
      <w:r w:rsidR="00EC21F2" w:rsidRPr="00EC21F2">
        <w:rPr>
          <w:rFonts w:ascii="Arial" w:eastAsia="Arial" w:hAnsi="Arial" w:cs="Arial"/>
          <w:color w:val="000000"/>
          <w:sz w:val="24"/>
          <w:szCs w:val="24"/>
        </w:rPr>
        <w:t>Any dependencies on The Authority;</w:t>
      </w:r>
    </w:p>
    <w:p w14:paraId="1B9C6581" w14:textId="77777777" w:rsidR="00EC21F2" w:rsidRPr="00EC21F2" w:rsidRDefault="00EC21F2" w:rsidP="004E65F7">
      <w:pPr>
        <w:pStyle w:val="ListParagraph"/>
        <w:ind w:left="1134"/>
        <w:jc w:val="both"/>
        <w:rPr>
          <w:rFonts w:ascii="Arial" w:hAnsi="Arial" w:cs="Arial"/>
          <w:color w:val="000000"/>
          <w:sz w:val="24"/>
          <w:szCs w:val="24"/>
        </w:rPr>
      </w:pPr>
    </w:p>
    <w:p w14:paraId="59EED283" w14:textId="77777777" w:rsidR="00EC21F2" w:rsidRPr="00EC21F2" w:rsidRDefault="004E65F7" w:rsidP="004E65F7">
      <w:pPr>
        <w:pStyle w:val="ListParagraph"/>
        <w:ind w:left="1134"/>
        <w:jc w:val="both"/>
        <w:rPr>
          <w:rFonts w:ascii="Arial" w:eastAsia="Arial" w:hAnsi="Arial" w:cs="Arial"/>
          <w:color w:val="000000"/>
          <w:sz w:val="24"/>
          <w:szCs w:val="24"/>
        </w:rPr>
      </w:pPr>
      <w:r w:rsidRPr="00FC65EC">
        <w:rPr>
          <w:rStyle w:val="Heading2Char"/>
        </w:rPr>
        <w:t>23.5.4.</w:t>
      </w:r>
      <w:r>
        <w:rPr>
          <w:rFonts w:ascii="Arial" w:eastAsia="Arial" w:hAnsi="Arial" w:cs="Arial"/>
          <w:color w:val="000000"/>
          <w:sz w:val="24"/>
          <w:szCs w:val="24"/>
        </w:rPr>
        <w:tab/>
      </w:r>
      <w:r w:rsidR="00EC21F2" w:rsidRPr="00EC21F2">
        <w:rPr>
          <w:rFonts w:ascii="Arial" w:eastAsia="Arial" w:hAnsi="Arial" w:cs="Arial"/>
          <w:color w:val="000000"/>
          <w:sz w:val="24"/>
          <w:szCs w:val="24"/>
        </w:rPr>
        <w:t>Any assumptions or exclusions;</w:t>
      </w:r>
    </w:p>
    <w:p w14:paraId="3A0EE4D3" w14:textId="77777777" w:rsidR="00EC21F2" w:rsidRPr="00EC21F2" w:rsidRDefault="00EC21F2" w:rsidP="004E65F7">
      <w:pPr>
        <w:pStyle w:val="ListParagraph"/>
        <w:ind w:left="1134"/>
        <w:jc w:val="both"/>
        <w:rPr>
          <w:rFonts w:ascii="Arial" w:hAnsi="Arial" w:cs="Arial"/>
          <w:color w:val="000000"/>
          <w:sz w:val="24"/>
          <w:szCs w:val="24"/>
        </w:rPr>
      </w:pPr>
    </w:p>
    <w:p w14:paraId="686D4871" w14:textId="77777777" w:rsidR="00EC21F2" w:rsidRPr="00EC21F2" w:rsidRDefault="004E65F7" w:rsidP="004E65F7">
      <w:pPr>
        <w:pStyle w:val="ListParagraph"/>
        <w:ind w:left="1134"/>
        <w:jc w:val="both"/>
        <w:rPr>
          <w:rFonts w:ascii="Arial" w:eastAsia="Arial" w:hAnsi="Arial" w:cs="Arial"/>
          <w:color w:val="000000"/>
          <w:sz w:val="24"/>
          <w:szCs w:val="24"/>
        </w:rPr>
      </w:pPr>
      <w:r w:rsidRPr="00FC65EC">
        <w:rPr>
          <w:rStyle w:val="Heading2Char"/>
        </w:rPr>
        <w:t>23.5.5.</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Programme/Project Plan including completion dates and critical milestones, detailing dates of all deliverables required/proposed to be supplied including any proposed packaging specifications which shall remain achievable during the validity of the quotation; </w:t>
      </w:r>
    </w:p>
    <w:p w14:paraId="4381166E" w14:textId="77777777" w:rsidR="00EC21F2" w:rsidRPr="00EC21F2" w:rsidRDefault="00EC21F2" w:rsidP="004E65F7">
      <w:pPr>
        <w:pStyle w:val="ListParagraph"/>
        <w:ind w:left="1134"/>
        <w:jc w:val="both"/>
        <w:rPr>
          <w:rFonts w:ascii="Arial" w:hAnsi="Arial" w:cs="Arial"/>
          <w:color w:val="000000"/>
          <w:sz w:val="24"/>
          <w:szCs w:val="24"/>
        </w:rPr>
      </w:pPr>
    </w:p>
    <w:p w14:paraId="4A464BB5" w14:textId="77777777" w:rsidR="00EC21F2" w:rsidRPr="00EC21F2" w:rsidRDefault="004E65F7" w:rsidP="004E65F7">
      <w:pPr>
        <w:pStyle w:val="ListParagraph"/>
        <w:ind w:left="1134"/>
        <w:jc w:val="both"/>
        <w:rPr>
          <w:rFonts w:ascii="Arial" w:eastAsia="Arial" w:hAnsi="Arial" w:cs="Arial"/>
          <w:color w:val="000000"/>
          <w:sz w:val="24"/>
          <w:szCs w:val="24"/>
        </w:rPr>
      </w:pPr>
      <w:r w:rsidRPr="00FC65EC">
        <w:rPr>
          <w:rStyle w:val="Heading2Char"/>
        </w:rPr>
        <w:t>23.5.6.</w:t>
      </w:r>
      <w:r>
        <w:rPr>
          <w:rFonts w:ascii="Arial" w:eastAsia="Arial" w:hAnsi="Arial" w:cs="Arial"/>
          <w:color w:val="000000"/>
          <w:sz w:val="24"/>
          <w:szCs w:val="24"/>
        </w:rPr>
        <w:tab/>
      </w:r>
      <w:r w:rsidR="00EC21F2" w:rsidRPr="00EC21F2">
        <w:rPr>
          <w:rFonts w:ascii="Arial" w:eastAsia="Arial" w:hAnsi="Arial" w:cs="Arial"/>
          <w:color w:val="000000"/>
          <w:sz w:val="24"/>
          <w:szCs w:val="24"/>
        </w:rPr>
        <w:t>Any specific risks and proposed mitigation;</w:t>
      </w:r>
    </w:p>
    <w:p w14:paraId="05D33F1E" w14:textId="77777777" w:rsidR="00EC21F2" w:rsidRPr="00EC21F2" w:rsidRDefault="00EC21F2" w:rsidP="004E65F7">
      <w:pPr>
        <w:pStyle w:val="ListParagraph"/>
        <w:ind w:left="1134"/>
        <w:jc w:val="both"/>
        <w:rPr>
          <w:rFonts w:ascii="Arial" w:hAnsi="Arial" w:cs="Arial"/>
          <w:color w:val="000000"/>
          <w:sz w:val="24"/>
          <w:szCs w:val="24"/>
        </w:rPr>
      </w:pPr>
    </w:p>
    <w:p w14:paraId="142905A4" w14:textId="77777777" w:rsidR="00EC21F2" w:rsidRDefault="004E65F7" w:rsidP="004E65F7">
      <w:pPr>
        <w:pStyle w:val="ListParagraph"/>
        <w:ind w:left="1134"/>
        <w:jc w:val="both"/>
        <w:rPr>
          <w:rFonts w:ascii="Arial" w:eastAsia="Arial" w:hAnsi="Arial" w:cs="Arial"/>
          <w:sz w:val="24"/>
          <w:szCs w:val="24"/>
        </w:rPr>
      </w:pPr>
      <w:r w:rsidRPr="00FC65EC">
        <w:rPr>
          <w:rStyle w:val="Heading2Char"/>
        </w:rPr>
        <w:t>23.5.7.</w:t>
      </w:r>
      <w:r>
        <w:rPr>
          <w:rFonts w:ascii="Arial" w:eastAsia="Arial" w:hAnsi="Arial" w:cs="Arial"/>
          <w:color w:val="000000"/>
          <w:sz w:val="24"/>
          <w:szCs w:val="24"/>
        </w:rPr>
        <w:tab/>
      </w:r>
      <w:r w:rsidR="00EC21F2" w:rsidRPr="00EC21F2">
        <w:rPr>
          <w:rFonts w:ascii="Arial" w:eastAsia="Arial" w:hAnsi="Arial" w:cs="Arial"/>
          <w:color w:val="000000"/>
          <w:sz w:val="24"/>
          <w:szCs w:val="24"/>
        </w:rPr>
        <w:t>A statement confirming compliance with the Terms and Conditions of the Contract, or The Contractor shall identify any proposed changes for The Authority’s consideration.</w:t>
      </w:r>
    </w:p>
    <w:p w14:paraId="04CA30B6" w14:textId="77777777" w:rsidR="00EC21F2" w:rsidRPr="00EC21F2" w:rsidRDefault="00EC21F2" w:rsidP="00EC21F2">
      <w:pPr>
        <w:pStyle w:val="ListParagraph"/>
        <w:ind w:left="792"/>
        <w:jc w:val="both"/>
        <w:rPr>
          <w:rFonts w:ascii="Arial" w:hAnsi="Arial" w:cs="Arial"/>
          <w:sz w:val="24"/>
          <w:szCs w:val="24"/>
        </w:rPr>
      </w:pPr>
    </w:p>
    <w:p w14:paraId="5BBB5835" w14:textId="3FBD48FE" w:rsidR="00EC21F2" w:rsidRDefault="004E65F7" w:rsidP="004E65F7">
      <w:pPr>
        <w:pStyle w:val="ListParagraph"/>
        <w:ind w:left="567"/>
        <w:jc w:val="both"/>
        <w:rPr>
          <w:rFonts w:ascii="Arial" w:eastAsia="Arial" w:hAnsi="Arial" w:cs="Arial"/>
          <w:sz w:val="24"/>
          <w:szCs w:val="24"/>
        </w:rPr>
      </w:pPr>
      <w:r w:rsidRPr="007C3916">
        <w:rPr>
          <w:rStyle w:val="Heading1Char"/>
          <w:b w:val="0"/>
        </w:rPr>
        <w:t>23.6</w:t>
      </w:r>
      <w:r>
        <w:rPr>
          <w:rFonts w:ascii="Arial" w:eastAsia="Arial" w:hAnsi="Arial" w:cs="Arial"/>
          <w:sz w:val="24"/>
          <w:szCs w:val="24"/>
        </w:rPr>
        <w:tab/>
      </w:r>
      <w:r w:rsidR="00EC21F2">
        <w:rPr>
          <w:rFonts w:ascii="Arial" w:eastAsia="Arial" w:hAnsi="Arial" w:cs="Arial"/>
          <w:sz w:val="24"/>
          <w:szCs w:val="24"/>
        </w:rPr>
        <w:t xml:space="preserve">The Authority will evaluate </w:t>
      </w:r>
      <w:r w:rsidR="00EC21F2" w:rsidRPr="00BB19F5">
        <w:rPr>
          <w:rFonts w:ascii="Arial" w:eastAsia="Arial" w:hAnsi="Arial" w:cs="Arial"/>
          <w:sz w:val="24"/>
          <w:szCs w:val="24"/>
        </w:rPr>
        <w:t xml:space="preserve">the quotation and written notification will be given to The Contractor of The Authority’s decision using Part 3 of the </w:t>
      </w:r>
      <w:r w:rsidR="00EC21F2" w:rsidRPr="00BB19F5">
        <w:rPr>
          <w:rFonts w:ascii="Arial" w:eastAsia="Arial" w:hAnsi="Arial" w:cs="Arial"/>
          <w:color w:val="000000"/>
          <w:sz w:val="24"/>
          <w:szCs w:val="24"/>
        </w:rPr>
        <w:t>Tasking Form</w:t>
      </w:r>
      <w:r w:rsidR="00EC21F2" w:rsidRPr="00BB19F5">
        <w:rPr>
          <w:rFonts w:ascii="Arial" w:eastAsia="Arial" w:hAnsi="Arial" w:cs="Arial"/>
          <w:sz w:val="24"/>
          <w:szCs w:val="24"/>
        </w:rPr>
        <w:t xml:space="preserve"> at Annex C to the Contract. In accordance with DEFCON 630, The Authority reserves the right to: seek clarification, negotiate the terms of these</w:t>
      </w:r>
      <w:r w:rsidR="00EC21F2">
        <w:rPr>
          <w:rFonts w:ascii="Arial" w:eastAsia="Arial" w:hAnsi="Arial" w:cs="Arial"/>
          <w:sz w:val="24"/>
          <w:szCs w:val="24"/>
        </w:rPr>
        <w:t xml:space="preserve"> Extraordinary Tasks, seek competitive tenders for any Extraordinary Tasks or to not authorise The Contractor to proceed with the Extraordinary Task.</w:t>
      </w:r>
      <w:r w:rsidR="00EC21F2">
        <w:t xml:space="preserve"> </w:t>
      </w:r>
    </w:p>
    <w:p w14:paraId="3D33DBE5" w14:textId="77777777" w:rsidR="00EC21F2" w:rsidRPr="00EC21F2" w:rsidRDefault="00EC21F2" w:rsidP="00EC21F2">
      <w:pPr>
        <w:pStyle w:val="ListParagraph"/>
        <w:ind w:left="792"/>
        <w:jc w:val="both"/>
        <w:rPr>
          <w:rFonts w:ascii="Arial" w:hAnsi="Arial" w:cs="Arial"/>
          <w:sz w:val="24"/>
          <w:szCs w:val="24"/>
        </w:rPr>
      </w:pPr>
    </w:p>
    <w:p w14:paraId="0987B696" w14:textId="5BA60D3E" w:rsidR="00EC21F2" w:rsidRDefault="004E65F7" w:rsidP="004E65F7">
      <w:pPr>
        <w:pStyle w:val="ListParagraph"/>
        <w:ind w:left="567"/>
        <w:jc w:val="both"/>
        <w:rPr>
          <w:rFonts w:ascii="Arial" w:eastAsia="Arial" w:hAnsi="Arial" w:cs="Arial"/>
          <w:sz w:val="24"/>
          <w:szCs w:val="24"/>
        </w:rPr>
      </w:pPr>
      <w:r w:rsidRPr="007C3916">
        <w:rPr>
          <w:rStyle w:val="Heading1Char"/>
          <w:b w:val="0"/>
        </w:rPr>
        <w:t>23.7</w:t>
      </w:r>
      <w:r>
        <w:rPr>
          <w:rFonts w:ascii="Arial" w:eastAsia="Arial" w:hAnsi="Arial" w:cs="Arial"/>
          <w:sz w:val="24"/>
          <w:szCs w:val="24"/>
        </w:rPr>
        <w:tab/>
      </w:r>
      <w:r w:rsidR="00EC21F2">
        <w:rPr>
          <w:rFonts w:ascii="Arial" w:eastAsia="Arial" w:hAnsi="Arial" w:cs="Arial"/>
          <w:sz w:val="24"/>
          <w:szCs w:val="24"/>
        </w:rPr>
        <w:t xml:space="preserve">No work shall be undertaken on the proposed Extraordinary </w:t>
      </w:r>
      <w:r w:rsidR="00EC21F2" w:rsidRPr="00E651A8">
        <w:rPr>
          <w:rFonts w:ascii="Arial" w:eastAsia="Arial" w:hAnsi="Arial" w:cs="Arial"/>
          <w:sz w:val="24"/>
          <w:szCs w:val="24"/>
        </w:rPr>
        <w:t xml:space="preserve">Task until authorised by The Authority using part 3 of the </w:t>
      </w:r>
      <w:r w:rsidR="00EC21F2" w:rsidRPr="00E651A8">
        <w:rPr>
          <w:rFonts w:ascii="Arial" w:eastAsia="Arial" w:hAnsi="Arial" w:cs="Arial"/>
          <w:color w:val="000000"/>
          <w:sz w:val="24"/>
          <w:szCs w:val="24"/>
        </w:rPr>
        <w:t>Tasking Form</w:t>
      </w:r>
      <w:r w:rsidR="00EC21F2" w:rsidRPr="00E651A8">
        <w:rPr>
          <w:rFonts w:ascii="Arial" w:eastAsia="Arial" w:hAnsi="Arial" w:cs="Arial"/>
          <w:sz w:val="24"/>
          <w:szCs w:val="24"/>
        </w:rPr>
        <w:t xml:space="preserve"> at Annex C</w:t>
      </w:r>
      <w:r w:rsidR="00EC21F2">
        <w:rPr>
          <w:rFonts w:ascii="Arial" w:eastAsia="Arial" w:hAnsi="Arial" w:cs="Arial"/>
          <w:sz w:val="24"/>
          <w:szCs w:val="24"/>
        </w:rPr>
        <w:t xml:space="preserve"> to the Contract.</w:t>
      </w:r>
    </w:p>
    <w:p w14:paraId="36745C87" w14:textId="77777777" w:rsidR="00EC21F2" w:rsidRDefault="00EC21F2" w:rsidP="00EC21F2">
      <w:pPr>
        <w:pStyle w:val="ListParagraph"/>
        <w:jc w:val="both"/>
        <w:rPr>
          <w:rFonts w:ascii="Arial" w:eastAsia="Arial" w:hAnsi="Arial" w:cs="Arial"/>
          <w:sz w:val="24"/>
          <w:szCs w:val="24"/>
        </w:rPr>
      </w:pPr>
    </w:p>
    <w:p w14:paraId="290E7E30" w14:textId="0C56DC9E" w:rsidR="00724B67" w:rsidRDefault="004E65F7" w:rsidP="00724B67">
      <w:pPr>
        <w:pStyle w:val="ListParagraph"/>
        <w:ind w:left="567"/>
        <w:jc w:val="both"/>
        <w:rPr>
          <w:rFonts w:ascii="Arial" w:eastAsia="Arial" w:hAnsi="Arial" w:cs="Arial"/>
          <w:sz w:val="24"/>
          <w:szCs w:val="24"/>
        </w:rPr>
      </w:pPr>
      <w:r w:rsidRPr="007C3916">
        <w:rPr>
          <w:rStyle w:val="Heading1Char"/>
          <w:b w:val="0"/>
        </w:rPr>
        <w:t>23.8</w:t>
      </w:r>
      <w:r>
        <w:rPr>
          <w:rFonts w:ascii="Arial" w:eastAsia="Arial" w:hAnsi="Arial" w:cs="Arial"/>
          <w:sz w:val="24"/>
          <w:szCs w:val="24"/>
        </w:rPr>
        <w:tab/>
      </w:r>
      <w:r w:rsidR="00EC21F2" w:rsidRPr="00393E51">
        <w:rPr>
          <w:rFonts w:ascii="Arial" w:eastAsia="Arial" w:hAnsi="Arial" w:cs="Arial"/>
          <w:sz w:val="24"/>
          <w:szCs w:val="24"/>
        </w:rPr>
        <w:t xml:space="preserve">The Contractor shall provide at each progress meeting a list of all Extraordinary Tasks authorised </w:t>
      </w:r>
      <w:r w:rsidR="00EC21F2" w:rsidRPr="00C34F05">
        <w:rPr>
          <w:rFonts w:ascii="Arial" w:eastAsia="Arial" w:hAnsi="Arial" w:cs="Arial"/>
          <w:sz w:val="24"/>
          <w:szCs w:val="24"/>
        </w:rPr>
        <w:t>under Item 3 of the Schedule of Requirements to enable inclusion at Annex D to the Contract by Amendment to Contract in accordance</w:t>
      </w:r>
      <w:r w:rsidR="00EC21F2" w:rsidRPr="00393E51">
        <w:rPr>
          <w:rFonts w:ascii="Arial" w:eastAsia="Arial" w:hAnsi="Arial" w:cs="Arial"/>
          <w:sz w:val="24"/>
          <w:szCs w:val="24"/>
        </w:rPr>
        <w:t xml:space="preserve"> with DEFCON 503. The Authority will remain responsible for the producing the Amendment but will do so minimising contract administration by consolidating such changes over several months or with other Amendments that may be needed and subject to resources and priorities.</w:t>
      </w:r>
    </w:p>
    <w:p w14:paraId="2C0BB46E" w14:textId="77777777" w:rsidR="00724B67" w:rsidRDefault="00724B67" w:rsidP="00724B67">
      <w:pPr>
        <w:pStyle w:val="ListParagraph"/>
        <w:ind w:left="567"/>
        <w:jc w:val="both"/>
        <w:rPr>
          <w:rFonts w:ascii="Arial" w:eastAsia="Arial" w:hAnsi="Arial" w:cs="Arial"/>
          <w:sz w:val="24"/>
          <w:szCs w:val="24"/>
        </w:rPr>
      </w:pPr>
    </w:p>
    <w:p w14:paraId="5815B441" w14:textId="13FB615E" w:rsidR="00724B67" w:rsidRPr="00677D98" w:rsidRDefault="00AD5000" w:rsidP="007C3916">
      <w:pPr>
        <w:pStyle w:val="Heading1"/>
        <w:numPr>
          <w:ilvl w:val="0"/>
          <w:numId w:val="9"/>
        </w:numPr>
        <w:spacing w:before="0" w:after="0"/>
        <w:ind w:left="0" w:firstLine="0"/>
        <w:rPr>
          <w:rFonts w:eastAsia="Arial" w:cs="Arial"/>
        </w:rPr>
      </w:pPr>
      <w:r w:rsidRPr="00677D98">
        <w:rPr>
          <w:rFonts w:eastAsia="Arial" w:cs="Arial"/>
        </w:rPr>
        <w:t>HAZARDOUS WASTE</w:t>
      </w:r>
    </w:p>
    <w:p w14:paraId="53B108B7" w14:textId="77777777" w:rsidR="00724B67" w:rsidRDefault="00724B67" w:rsidP="00724B67">
      <w:pPr>
        <w:pStyle w:val="ListParagraph"/>
        <w:ind w:left="567"/>
        <w:jc w:val="both"/>
        <w:rPr>
          <w:rFonts w:ascii="Arial" w:eastAsia="Arial" w:hAnsi="Arial" w:cs="Arial"/>
          <w:b/>
          <w:bCs/>
          <w:color w:val="000000"/>
          <w:sz w:val="24"/>
          <w:szCs w:val="24"/>
          <w:u w:val="single"/>
        </w:rPr>
      </w:pPr>
    </w:p>
    <w:p w14:paraId="49A82BEC" w14:textId="7B5A4BBF" w:rsidR="00724B67" w:rsidRDefault="00724B67" w:rsidP="00724B67">
      <w:pPr>
        <w:pStyle w:val="ListParagraph"/>
        <w:ind w:left="567"/>
        <w:jc w:val="both"/>
        <w:rPr>
          <w:rFonts w:ascii="Arial" w:eastAsia="Arial" w:hAnsi="Arial" w:cs="Arial"/>
          <w:color w:val="000000"/>
          <w:sz w:val="24"/>
          <w:szCs w:val="24"/>
        </w:rPr>
      </w:pPr>
      <w:r w:rsidRPr="00724B67">
        <w:rPr>
          <w:rFonts w:ascii="Arial" w:eastAsia="Arial" w:hAnsi="Arial" w:cs="Arial"/>
          <w:bCs/>
          <w:color w:val="000000"/>
          <w:sz w:val="24"/>
          <w:szCs w:val="24"/>
        </w:rPr>
        <w:lastRenderedPageBreak/>
        <w:t>24.1</w:t>
      </w:r>
      <w:r w:rsidRPr="00724B67">
        <w:rPr>
          <w:rFonts w:ascii="Arial" w:eastAsia="Arial" w:hAnsi="Arial" w:cs="Arial"/>
          <w:bCs/>
          <w:color w:val="000000"/>
          <w:sz w:val="24"/>
          <w:szCs w:val="24"/>
        </w:rPr>
        <w:tab/>
      </w:r>
      <w:r w:rsidR="00640E0E" w:rsidRPr="00724B67">
        <w:rPr>
          <w:rFonts w:ascii="Arial" w:eastAsia="Arial" w:hAnsi="Arial" w:cs="Arial"/>
          <w:color w:val="000000"/>
          <w:sz w:val="24"/>
          <w:szCs w:val="24"/>
        </w:rPr>
        <w:t>There may be occasions during this contract that the Contractor shall be required to dispose</w:t>
      </w:r>
      <w:r w:rsidR="00640E0E" w:rsidRPr="00116AA6">
        <w:rPr>
          <w:rFonts w:ascii="Arial" w:eastAsia="Arial" w:hAnsi="Arial" w:cs="Arial"/>
          <w:color w:val="000000"/>
          <w:sz w:val="24"/>
          <w:szCs w:val="24"/>
        </w:rPr>
        <w:t xml:space="preserve"> of articles that are classified as Hazardous Waste. In such events, the contractor shall provide, to the extent necessary to comply fully with both the requirements of the Contract and with all relevant legislation, suitable, transportation, collection and / or storage media, handling and loading capability to remove Hazardous wastes from any MOD locations as tasked under this Contract by the Customer. If the Contractor utilises the Customer’s assets, the Contractor shall ensure that they are returned within two calendar months or replaced on a like for like basis by agreement with the Customer.</w:t>
      </w:r>
    </w:p>
    <w:p w14:paraId="53A9D599" w14:textId="77777777" w:rsidR="00724B67" w:rsidRDefault="00724B67" w:rsidP="00724B67">
      <w:pPr>
        <w:pStyle w:val="ListParagraph"/>
        <w:ind w:left="567"/>
        <w:jc w:val="both"/>
        <w:rPr>
          <w:rFonts w:ascii="Arial" w:eastAsia="Arial" w:hAnsi="Arial" w:cs="Arial"/>
          <w:color w:val="000000"/>
          <w:sz w:val="24"/>
          <w:szCs w:val="24"/>
        </w:rPr>
      </w:pPr>
    </w:p>
    <w:p w14:paraId="357438C2" w14:textId="5218E0FC" w:rsidR="0023342F" w:rsidRDefault="00724B67" w:rsidP="0023342F">
      <w:pPr>
        <w:pStyle w:val="ListParagraph"/>
        <w:ind w:left="567"/>
        <w:jc w:val="both"/>
        <w:rPr>
          <w:rFonts w:ascii="Arial" w:eastAsia="Arial" w:hAnsi="Arial" w:cs="Arial"/>
          <w:color w:val="000000"/>
          <w:sz w:val="24"/>
          <w:szCs w:val="24"/>
        </w:rPr>
      </w:pPr>
      <w:r>
        <w:rPr>
          <w:rFonts w:ascii="Arial" w:eastAsia="Arial" w:hAnsi="Arial" w:cs="Arial"/>
          <w:color w:val="000000"/>
          <w:sz w:val="24"/>
          <w:szCs w:val="24"/>
        </w:rPr>
        <w:t>24.2</w:t>
      </w:r>
      <w:r>
        <w:rPr>
          <w:rFonts w:ascii="Arial" w:eastAsia="Arial" w:hAnsi="Arial" w:cs="Arial"/>
          <w:color w:val="000000"/>
          <w:sz w:val="24"/>
          <w:szCs w:val="24"/>
        </w:rPr>
        <w:tab/>
      </w:r>
      <w:r w:rsidR="00640E0E" w:rsidRPr="00116AA6">
        <w:rPr>
          <w:rFonts w:ascii="Arial" w:eastAsia="Arial" w:hAnsi="Arial" w:cs="Arial"/>
          <w:color w:val="000000"/>
          <w:sz w:val="24"/>
          <w:szCs w:val="24"/>
        </w:rPr>
        <w:t>It is the Contractor’s responsibility to ensure that Health and Safety and Environmental Legislation are always observed and complied with, including local MOD Health &amp; Safety arrangements in force whilst visiting MOD Sites. The Contractor shall comply with the Environmental Regulations specific to the area in which they are operating when dealing with Hazardous Waste.</w:t>
      </w:r>
    </w:p>
    <w:p w14:paraId="46B22CB7" w14:textId="77777777" w:rsidR="0023342F" w:rsidRPr="0023342F" w:rsidRDefault="0023342F" w:rsidP="0023342F">
      <w:pPr>
        <w:pStyle w:val="ListParagraph"/>
        <w:ind w:left="0"/>
        <w:jc w:val="both"/>
        <w:rPr>
          <w:rFonts w:ascii="Arial" w:eastAsia="Arial" w:hAnsi="Arial" w:cs="Arial"/>
          <w:b/>
          <w:color w:val="000000"/>
          <w:sz w:val="24"/>
          <w:szCs w:val="24"/>
          <w:u w:val="single"/>
        </w:rPr>
      </w:pPr>
    </w:p>
    <w:p w14:paraId="3C6A31D6" w14:textId="1AEA65A2" w:rsidR="0023342F" w:rsidRPr="00677D98" w:rsidRDefault="00EC21F2" w:rsidP="007C3916">
      <w:pPr>
        <w:pStyle w:val="Heading1"/>
        <w:numPr>
          <w:ilvl w:val="0"/>
          <w:numId w:val="9"/>
        </w:numPr>
        <w:spacing w:before="0" w:after="0"/>
        <w:ind w:left="0" w:firstLine="0"/>
        <w:rPr>
          <w:rFonts w:eastAsia="Arial" w:cs="Arial"/>
        </w:rPr>
      </w:pPr>
      <w:r w:rsidRPr="00677D98">
        <w:rPr>
          <w:rFonts w:eastAsia="Arial" w:cs="Arial"/>
        </w:rPr>
        <w:t>ADDITIONAL SERVICES</w:t>
      </w:r>
    </w:p>
    <w:p w14:paraId="5106B1E9" w14:textId="77777777" w:rsidR="0023342F" w:rsidRDefault="0023342F" w:rsidP="0023342F">
      <w:pPr>
        <w:pStyle w:val="ListParagraph"/>
        <w:ind w:left="0"/>
        <w:jc w:val="both"/>
        <w:rPr>
          <w:rFonts w:ascii="Arial" w:eastAsia="Arial" w:hAnsi="Arial" w:cs="Arial"/>
          <w:b/>
          <w:bCs/>
          <w:color w:val="000000"/>
          <w:sz w:val="24"/>
          <w:szCs w:val="24"/>
          <w:u w:val="single"/>
        </w:rPr>
      </w:pPr>
    </w:p>
    <w:p w14:paraId="08E42950" w14:textId="1F7C1477" w:rsidR="0023342F" w:rsidRDefault="0023342F" w:rsidP="0023342F">
      <w:pPr>
        <w:pStyle w:val="ListParagraph"/>
        <w:ind w:left="567"/>
        <w:jc w:val="both"/>
        <w:rPr>
          <w:rFonts w:ascii="Arial" w:eastAsia="Arial" w:hAnsi="Arial" w:cs="Arial"/>
          <w:color w:val="000000"/>
          <w:sz w:val="24"/>
          <w:szCs w:val="24"/>
        </w:rPr>
      </w:pPr>
      <w:r w:rsidRPr="0023342F">
        <w:rPr>
          <w:rFonts w:ascii="Arial" w:eastAsia="Arial" w:hAnsi="Arial" w:cs="Arial"/>
          <w:bCs/>
          <w:color w:val="000000"/>
          <w:sz w:val="24"/>
          <w:szCs w:val="24"/>
        </w:rPr>
        <w:t>25.1</w:t>
      </w:r>
      <w:r w:rsidRPr="0023342F">
        <w:rPr>
          <w:rFonts w:ascii="Arial" w:eastAsia="Arial" w:hAnsi="Arial" w:cs="Arial"/>
          <w:bCs/>
          <w:color w:val="000000"/>
          <w:sz w:val="24"/>
          <w:szCs w:val="24"/>
        </w:rPr>
        <w:tab/>
      </w:r>
      <w:r w:rsidR="00EC21F2" w:rsidRPr="0023342F">
        <w:rPr>
          <w:rFonts w:ascii="Arial" w:eastAsia="Arial" w:hAnsi="Arial" w:cs="Arial"/>
          <w:color w:val="000000"/>
          <w:sz w:val="24"/>
          <w:szCs w:val="24"/>
        </w:rPr>
        <w:t>Where</w:t>
      </w:r>
      <w:r w:rsidR="00EC21F2" w:rsidRPr="00EC21F2">
        <w:rPr>
          <w:rFonts w:ascii="Arial" w:eastAsia="Arial" w:hAnsi="Arial" w:cs="Arial"/>
          <w:color w:val="000000"/>
          <w:sz w:val="24"/>
          <w:szCs w:val="24"/>
        </w:rPr>
        <w:t xml:space="preserve"> a Customer requires Additional Services, The Contractor may offer quotations.</w:t>
      </w:r>
    </w:p>
    <w:p w14:paraId="3411AA98" w14:textId="77777777" w:rsidR="0023342F" w:rsidRDefault="0023342F" w:rsidP="0023342F">
      <w:pPr>
        <w:pStyle w:val="ListParagraph"/>
        <w:ind w:left="567"/>
        <w:jc w:val="both"/>
        <w:rPr>
          <w:rFonts w:ascii="Arial" w:eastAsia="Arial" w:hAnsi="Arial" w:cs="Arial"/>
          <w:color w:val="000000"/>
          <w:sz w:val="24"/>
          <w:szCs w:val="24"/>
        </w:rPr>
      </w:pPr>
    </w:p>
    <w:p w14:paraId="24CA5C77" w14:textId="7629E8CD" w:rsidR="0023342F" w:rsidRDefault="0023342F" w:rsidP="0023342F">
      <w:pPr>
        <w:pStyle w:val="ListParagraph"/>
        <w:ind w:left="567"/>
        <w:jc w:val="both"/>
        <w:rPr>
          <w:rFonts w:ascii="Arial" w:eastAsia="Arial" w:hAnsi="Arial" w:cs="Arial"/>
          <w:color w:val="000000"/>
          <w:sz w:val="24"/>
          <w:szCs w:val="24"/>
        </w:rPr>
      </w:pPr>
      <w:r>
        <w:rPr>
          <w:rFonts w:ascii="Arial" w:eastAsia="Arial" w:hAnsi="Arial" w:cs="Arial"/>
          <w:color w:val="000000"/>
          <w:sz w:val="24"/>
          <w:szCs w:val="24"/>
        </w:rPr>
        <w:t>25.2</w:t>
      </w:r>
      <w:r>
        <w:rPr>
          <w:rFonts w:ascii="Arial" w:eastAsia="Arial" w:hAnsi="Arial" w:cs="Arial"/>
          <w:color w:val="000000"/>
          <w:sz w:val="24"/>
          <w:szCs w:val="24"/>
        </w:rPr>
        <w:tab/>
      </w:r>
      <w:r w:rsidR="00EC21F2" w:rsidRPr="00EC21F2">
        <w:rPr>
          <w:rFonts w:ascii="Arial" w:eastAsia="Arial" w:hAnsi="Arial" w:cs="Arial"/>
          <w:color w:val="000000"/>
          <w:sz w:val="24"/>
          <w:szCs w:val="24"/>
        </w:rPr>
        <w:t>The Authority offers no warranty to the Customer or any indemnity to The Contractor for any Additional Services undertaken by The Contractor for the Customer and shall not be held liable for the performance of the Additional Services in any respect. Any acceptance process shall therefore be solely a matter for The Contractor and the Customer.</w:t>
      </w:r>
    </w:p>
    <w:p w14:paraId="024A1381" w14:textId="77777777" w:rsidR="0023342F" w:rsidRDefault="0023342F" w:rsidP="0023342F">
      <w:pPr>
        <w:pStyle w:val="ListParagraph"/>
        <w:ind w:left="567"/>
        <w:jc w:val="both"/>
        <w:rPr>
          <w:rFonts w:ascii="Arial" w:eastAsia="Arial" w:hAnsi="Arial" w:cs="Arial"/>
          <w:color w:val="000000"/>
          <w:sz w:val="24"/>
          <w:szCs w:val="24"/>
        </w:rPr>
      </w:pPr>
    </w:p>
    <w:p w14:paraId="6EDB0045" w14:textId="40D4FCEE" w:rsidR="0023342F" w:rsidRDefault="0023342F" w:rsidP="0023342F">
      <w:pPr>
        <w:pStyle w:val="ListParagraph"/>
        <w:ind w:left="567"/>
        <w:jc w:val="both"/>
        <w:rPr>
          <w:rFonts w:ascii="Arial" w:eastAsia="Arial" w:hAnsi="Arial" w:cs="Arial"/>
          <w:color w:val="000000"/>
          <w:sz w:val="24"/>
          <w:szCs w:val="24"/>
        </w:rPr>
      </w:pPr>
      <w:r>
        <w:rPr>
          <w:rFonts w:ascii="Arial" w:eastAsia="Arial" w:hAnsi="Arial" w:cs="Arial"/>
          <w:color w:val="000000"/>
          <w:sz w:val="24"/>
          <w:szCs w:val="24"/>
        </w:rPr>
        <w:t>25.3</w:t>
      </w:r>
      <w:r>
        <w:rPr>
          <w:rFonts w:ascii="Arial" w:eastAsia="Arial" w:hAnsi="Arial" w:cs="Arial"/>
          <w:color w:val="000000"/>
          <w:sz w:val="24"/>
          <w:szCs w:val="24"/>
        </w:rPr>
        <w:tab/>
      </w:r>
      <w:r w:rsidR="005C7924" w:rsidRPr="00EC21F2">
        <w:rPr>
          <w:rFonts w:ascii="Arial" w:eastAsia="Arial" w:hAnsi="Arial" w:cs="Arial"/>
          <w:color w:val="000000"/>
          <w:sz w:val="24"/>
          <w:szCs w:val="24"/>
        </w:rPr>
        <w:t>If</w:t>
      </w:r>
      <w:r w:rsidR="00EC21F2" w:rsidRPr="00EC21F2">
        <w:rPr>
          <w:rFonts w:ascii="Arial" w:eastAsia="Arial" w:hAnsi="Arial" w:cs="Arial"/>
          <w:color w:val="000000"/>
          <w:sz w:val="24"/>
          <w:szCs w:val="24"/>
        </w:rPr>
        <w:t xml:space="preserve"> the Customer purchase</w:t>
      </w:r>
      <w:r w:rsidR="00116AA6">
        <w:rPr>
          <w:rFonts w:ascii="Arial" w:eastAsia="Arial" w:hAnsi="Arial" w:cs="Arial"/>
          <w:color w:val="000000"/>
          <w:sz w:val="24"/>
          <w:szCs w:val="24"/>
        </w:rPr>
        <w:t>s</w:t>
      </w:r>
      <w:r w:rsidR="00EC21F2" w:rsidRPr="00EC21F2">
        <w:rPr>
          <w:rFonts w:ascii="Arial" w:eastAsia="Arial" w:hAnsi="Arial" w:cs="Arial"/>
          <w:color w:val="000000"/>
          <w:sz w:val="24"/>
          <w:szCs w:val="24"/>
        </w:rPr>
        <w:t xml:space="preserve"> Additional Services, The Authority shall not be held liable for any failure by the Customer to pay the full price or part thereof at the time or time(s) agreed by The Contractor with the Customer</w:t>
      </w:r>
      <w:r w:rsidR="00FD1F35">
        <w:rPr>
          <w:rFonts w:ascii="Arial" w:eastAsia="Arial" w:hAnsi="Arial" w:cs="Arial"/>
          <w:color w:val="000000"/>
          <w:sz w:val="24"/>
          <w:szCs w:val="24"/>
        </w:rPr>
        <w:t>.</w:t>
      </w:r>
    </w:p>
    <w:p w14:paraId="62A6510D" w14:textId="77777777" w:rsidR="0023342F" w:rsidRDefault="0023342F" w:rsidP="0023342F">
      <w:pPr>
        <w:pStyle w:val="ListParagraph"/>
        <w:ind w:left="567"/>
        <w:jc w:val="both"/>
        <w:rPr>
          <w:rFonts w:ascii="Arial" w:eastAsia="Arial" w:hAnsi="Arial" w:cs="Arial"/>
          <w:color w:val="000000"/>
          <w:sz w:val="24"/>
          <w:szCs w:val="24"/>
        </w:rPr>
      </w:pPr>
    </w:p>
    <w:p w14:paraId="2180458D" w14:textId="6826745F" w:rsidR="0023342F" w:rsidRPr="00677D98" w:rsidRDefault="00EC21F2" w:rsidP="007C3916">
      <w:pPr>
        <w:pStyle w:val="Heading1"/>
        <w:numPr>
          <w:ilvl w:val="0"/>
          <w:numId w:val="9"/>
        </w:numPr>
        <w:spacing w:before="0" w:after="0"/>
        <w:ind w:left="0" w:firstLine="0"/>
        <w:rPr>
          <w:rFonts w:eastAsia="Arial" w:cs="Arial"/>
        </w:rPr>
      </w:pPr>
      <w:r w:rsidRPr="00677D98">
        <w:rPr>
          <w:rFonts w:eastAsia="Arial" w:cs="Arial"/>
        </w:rPr>
        <w:t>SUB-CONTRACTS</w:t>
      </w:r>
    </w:p>
    <w:p w14:paraId="50F9064B" w14:textId="77777777" w:rsidR="0023342F" w:rsidRDefault="0023342F" w:rsidP="0023342F">
      <w:pPr>
        <w:pStyle w:val="ListParagraph"/>
        <w:ind w:left="0"/>
        <w:jc w:val="both"/>
        <w:rPr>
          <w:rFonts w:ascii="Arial" w:eastAsia="Arial" w:hAnsi="Arial" w:cs="Arial"/>
          <w:b/>
          <w:bCs/>
          <w:color w:val="000000"/>
          <w:sz w:val="24"/>
          <w:szCs w:val="24"/>
          <w:u w:val="single"/>
        </w:rPr>
      </w:pPr>
    </w:p>
    <w:p w14:paraId="7C733D70" w14:textId="45F80510" w:rsidR="0023342F" w:rsidRDefault="0023342F" w:rsidP="0023342F">
      <w:pPr>
        <w:pStyle w:val="ListParagraph"/>
        <w:ind w:left="567"/>
        <w:jc w:val="both"/>
        <w:rPr>
          <w:rFonts w:ascii="Arial" w:eastAsia="Arial" w:hAnsi="Arial" w:cs="Arial"/>
          <w:color w:val="000000"/>
          <w:sz w:val="24"/>
          <w:szCs w:val="24"/>
        </w:rPr>
      </w:pPr>
      <w:r w:rsidRPr="0023342F">
        <w:rPr>
          <w:rFonts w:ascii="Arial" w:eastAsia="Arial" w:hAnsi="Arial" w:cs="Arial"/>
          <w:bCs/>
          <w:color w:val="000000"/>
          <w:sz w:val="24"/>
          <w:szCs w:val="24"/>
        </w:rPr>
        <w:t>26.1</w:t>
      </w:r>
      <w:r w:rsidRPr="0023342F">
        <w:rPr>
          <w:rFonts w:ascii="Arial" w:eastAsia="Arial" w:hAnsi="Arial" w:cs="Arial"/>
          <w:bCs/>
          <w:color w:val="000000"/>
          <w:sz w:val="24"/>
          <w:szCs w:val="24"/>
        </w:rPr>
        <w:tab/>
      </w:r>
      <w:r w:rsidR="00EC21F2" w:rsidRPr="00EC21F2">
        <w:rPr>
          <w:rFonts w:ascii="Arial" w:eastAsia="Arial" w:hAnsi="Arial" w:cs="Arial"/>
          <w:color w:val="000000"/>
          <w:sz w:val="24"/>
          <w:szCs w:val="24"/>
        </w:rPr>
        <w:t>The Contractor shall ensure that the Conditions of Contract and the associated rights, powers and privileges accruing to The Authority are reflected in any sub-contracts.</w:t>
      </w:r>
    </w:p>
    <w:p w14:paraId="6C08FBDA" w14:textId="77777777" w:rsidR="0023342F" w:rsidRDefault="0023342F" w:rsidP="0023342F">
      <w:pPr>
        <w:pStyle w:val="ListParagraph"/>
        <w:ind w:left="567"/>
        <w:jc w:val="both"/>
        <w:rPr>
          <w:rFonts w:ascii="Arial" w:eastAsia="Arial" w:hAnsi="Arial" w:cs="Arial"/>
          <w:color w:val="000000"/>
          <w:sz w:val="24"/>
          <w:szCs w:val="24"/>
        </w:rPr>
      </w:pPr>
    </w:p>
    <w:p w14:paraId="2FB2D84D" w14:textId="4E45791C" w:rsidR="0023342F" w:rsidRPr="00677D98" w:rsidRDefault="00EC21F2" w:rsidP="0081144A">
      <w:pPr>
        <w:pStyle w:val="Heading1"/>
        <w:numPr>
          <w:ilvl w:val="0"/>
          <w:numId w:val="9"/>
        </w:numPr>
        <w:spacing w:before="0" w:after="0"/>
        <w:ind w:left="0" w:firstLine="0"/>
        <w:rPr>
          <w:rFonts w:eastAsia="Arial" w:cs="Arial"/>
        </w:rPr>
      </w:pPr>
      <w:r w:rsidRPr="00677D98">
        <w:rPr>
          <w:rFonts w:eastAsia="Arial" w:cs="Arial"/>
        </w:rPr>
        <w:t>TRANSFER OF UNDERTAKINGS PROTECTION OF EMPLOYMENT (TUPE)</w:t>
      </w:r>
    </w:p>
    <w:p w14:paraId="7B20D06B" w14:textId="77777777" w:rsidR="0023342F" w:rsidRDefault="0023342F" w:rsidP="0023342F">
      <w:pPr>
        <w:pStyle w:val="ListParagraph"/>
        <w:ind w:left="0"/>
        <w:jc w:val="both"/>
        <w:rPr>
          <w:rFonts w:ascii="Arial" w:eastAsia="Arial" w:hAnsi="Arial" w:cs="Arial"/>
          <w:b/>
          <w:bCs/>
          <w:color w:val="000000"/>
          <w:sz w:val="24"/>
          <w:szCs w:val="24"/>
          <w:u w:val="single"/>
        </w:rPr>
      </w:pPr>
    </w:p>
    <w:p w14:paraId="34E89FE5" w14:textId="056C2412" w:rsidR="00EC21F2" w:rsidRPr="00EC21F2" w:rsidRDefault="0023342F" w:rsidP="0023342F">
      <w:pPr>
        <w:pStyle w:val="ListParagraph"/>
        <w:ind w:left="567"/>
        <w:jc w:val="both"/>
        <w:rPr>
          <w:rFonts w:ascii="Arial" w:eastAsia="Arial" w:hAnsi="Arial" w:cs="Arial"/>
          <w:color w:val="000000"/>
          <w:sz w:val="24"/>
          <w:szCs w:val="24"/>
        </w:rPr>
      </w:pPr>
      <w:r w:rsidRPr="0023342F">
        <w:rPr>
          <w:rFonts w:ascii="Arial" w:eastAsia="Arial" w:hAnsi="Arial" w:cs="Arial"/>
          <w:bCs/>
          <w:color w:val="000000"/>
          <w:sz w:val="24"/>
          <w:szCs w:val="24"/>
        </w:rPr>
        <w:t>27.1</w:t>
      </w:r>
      <w:r w:rsidRPr="0023342F">
        <w:rPr>
          <w:rFonts w:ascii="Arial" w:eastAsia="Arial" w:hAnsi="Arial" w:cs="Arial"/>
          <w:bCs/>
          <w:color w:val="000000"/>
          <w:sz w:val="24"/>
          <w:szCs w:val="24"/>
        </w:rPr>
        <w:tab/>
      </w:r>
      <w:r w:rsidR="00EC21F2" w:rsidRPr="0023342F">
        <w:rPr>
          <w:rFonts w:ascii="Arial" w:eastAsia="Arial" w:hAnsi="Arial" w:cs="Arial"/>
          <w:sz w:val="24"/>
          <w:szCs w:val="24"/>
        </w:rPr>
        <w:t>The</w:t>
      </w:r>
      <w:r w:rsidR="00EC21F2">
        <w:rPr>
          <w:rFonts w:ascii="Arial" w:eastAsia="Arial" w:hAnsi="Arial" w:cs="Arial"/>
          <w:sz w:val="24"/>
          <w:szCs w:val="24"/>
        </w:rPr>
        <w:t xml:space="preserve"> Contractor agrees that the provisions </w:t>
      </w:r>
      <w:r w:rsidR="00EC21F2" w:rsidRPr="00E651A8">
        <w:rPr>
          <w:rFonts w:ascii="Arial" w:eastAsia="Arial" w:hAnsi="Arial" w:cs="Arial"/>
          <w:sz w:val="24"/>
          <w:szCs w:val="24"/>
        </w:rPr>
        <w:t>of Annex F to the Contract</w:t>
      </w:r>
      <w:r w:rsidR="00EC21F2">
        <w:rPr>
          <w:rFonts w:ascii="Arial" w:eastAsia="Arial" w:hAnsi="Arial" w:cs="Arial"/>
          <w:sz w:val="24"/>
          <w:szCs w:val="24"/>
        </w:rPr>
        <w:t xml:space="preserve"> (Transfer Regulations) shall apply to any Relevant Transfer of staff under this Contract.</w:t>
      </w:r>
    </w:p>
    <w:p w14:paraId="5B4AD3F4" w14:textId="77777777" w:rsidR="00EC21F2" w:rsidRPr="00EC21F2" w:rsidRDefault="00EC21F2" w:rsidP="00EC21F2">
      <w:pPr>
        <w:pStyle w:val="ListParagraph"/>
        <w:keepNext/>
        <w:ind w:left="792"/>
        <w:jc w:val="both"/>
        <w:rPr>
          <w:rFonts w:ascii="Arial" w:eastAsia="Arial" w:hAnsi="Arial" w:cs="Arial"/>
          <w:bCs/>
          <w:color w:val="000000"/>
          <w:sz w:val="24"/>
          <w:szCs w:val="24"/>
        </w:rPr>
      </w:pPr>
    </w:p>
    <w:p w14:paraId="60B22795" w14:textId="0C30D64E" w:rsidR="00EC21F2" w:rsidRPr="00677D98" w:rsidRDefault="00EC21F2" w:rsidP="0081144A">
      <w:pPr>
        <w:pStyle w:val="Heading1"/>
        <w:numPr>
          <w:ilvl w:val="0"/>
          <w:numId w:val="9"/>
        </w:numPr>
        <w:spacing w:before="0" w:after="0"/>
        <w:ind w:left="0" w:firstLine="0"/>
        <w:rPr>
          <w:rFonts w:eastAsia="Arial" w:cs="Arial"/>
        </w:rPr>
      </w:pPr>
      <w:r w:rsidRPr="00677D98">
        <w:rPr>
          <w:rFonts w:eastAsia="Arial" w:cs="Arial"/>
        </w:rPr>
        <w:t>SUSTAINABLE PROCUREMENT</w:t>
      </w:r>
    </w:p>
    <w:p w14:paraId="2DA56735" w14:textId="77777777" w:rsidR="00EC21F2" w:rsidRPr="00EC21F2" w:rsidRDefault="00EC21F2" w:rsidP="00EC21F2">
      <w:pPr>
        <w:pStyle w:val="ListParagraph"/>
        <w:keepNext/>
        <w:ind w:left="360"/>
        <w:jc w:val="both"/>
        <w:rPr>
          <w:rFonts w:ascii="Arial" w:eastAsia="Arial" w:hAnsi="Arial" w:cs="Arial"/>
          <w:b/>
          <w:bCs/>
          <w:color w:val="000000"/>
          <w:sz w:val="24"/>
          <w:szCs w:val="24"/>
        </w:rPr>
      </w:pPr>
    </w:p>
    <w:p w14:paraId="3D751B32" w14:textId="20B06C61" w:rsidR="00EC21F2" w:rsidRPr="00EC21F2" w:rsidRDefault="0023342F" w:rsidP="0023342F">
      <w:pPr>
        <w:pStyle w:val="ListParagraph"/>
        <w:keepNext/>
        <w:ind w:left="567"/>
        <w:jc w:val="both"/>
        <w:rPr>
          <w:rFonts w:ascii="Arial" w:eastAsia="Arial" w:hAnsi="Arial" w:cs="Arial"/>
          <w:color w:val="000000"/>
          <w:sz w:val="24"/>
          <w:szCs w:val="24"/>
        </w:rPr>
      </w:pPr>
      <w:r>
        <w:rPr>
          <w:rFonts w:ascii="Arial" w:eastAsia="Arial" w:hAnsi="Arial" w:cs="Arial"/>
          <w:sz w:val="24"/>
          <w:szCs w:val="24"/>
        </w:rPr>
        <w:t>28.1</w:t>
      </w:r>
      <w:r>
        <w:rPr>
          <w:rFonts w:ascii="Arial" w:eastAsia="Arial" w:hAnsi="Arial" w:cs="Arial"/>
          <w:sz w:val="24"/>
          <w:szCs w:val="24"/>
        </w:rPr>
        <w:tab/>
      </w:r>
      <w:r w:rsidR="00EC21F2">
        <w:rPr>
          <w:rFonts w:ascii="Arial" w:eastAsia="Arial" w:hAnsi="Arial" w:cs="Arial"/>
          <w:sz w:val="24"/>
          <w:szCs w:val="24"/>
        </w:rPr>
        <w:t>The Contractor shall take all reasonable steps to procure the observance of the economic, social and environmental legislation related to the subject matter or the execution of the contract by any servants, employees or agents of The Contractor and any subcontractors engaged in the performance of the Contract.</w:t>
      </w:r>
    </w:p>
    <w:p w14:paraId="50A116D1" w14:textId="77777777" w:rsidR="00EC21F2" w:rsidRPr="00EC21F2" w:rsidRDefault="00EC21F2" w:rsidP="00EC21F2">
      <w:pPr>
        <w:pStyle w:val="ListParagraph"/>
        <w:keepNext/>
        <w:ind w:left="567"/>
        <w:jc w:val="both"/>
        <w:rPr>
          <w:rFonts w:ascii="Arial" w:eastAsia="Arial" w:hAnsi="Arial" w:cs="Arial"/>
          <w:bCs/>
          <w:color w:val="000000"/>
          <w:sz w:val="24"/>
          <w:szCs w:val="24"/>
        </w:rPr>
      </w:pPr>
    </w:p>
    <w:p w14:paraId="4EF53EF8" w14:textId="2B3A94AA" w:rsidR="00EC21F2" w:rsidRPr="00EC21F2" w:rsidRDefault="0023342F" w:rsidP="0023342F">
      <w:pPr>
        <w:pStyle w:val="ListParagraph"/>
        <w:keepNext/>
        <w:ind w:left="567"/>
        <w:jc w:val="both"/>
        <w:rPr>
          <w:rFonts w:ascii="Arial" w:eastAsia="Arial" w:hAnsi="Arial" w:cs="Arial"/>
          <w:color w:val="000000"/>
          <w:sz w:val="24"/>
          <w:szCs w:val="24"/>
        </w:rPr>
      </w:pPr>
      <w:r>
        <w:rPr>
          <w:rFonts w:ascii="Arial" w:eastAsia="Arial" w:hAnsi="Arial" w:cs="Arial"/>
          <w:color w:val="000000"/>
          <w:sz w:val="24"/>
          <w:szCs w:val="24"/>
        </w:rPr>
        <w:t>28.2</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If </w:t>
      </w:r>
      <w:proofErr w:type="gramStart"/>
      <w:r w:rsidR="00EC21F2" w:rsidRPr="00EC21F2">
        <w:rPr>
          <w:rFonts w:ascii="Arial" w:eastAsia="Arial" w:hAnsi="Arial" w:cs="Arial"/>
          <w:color w:val="000000"/>
          <w:sz w:val="24"/>
          <w:szCs w:val="24"/>
        </w:rPr>
        <w:t>The</w:t>
      </w:r>
      <w:proofErr w:type="gramEnd"/>
      <w:r w:rsidR="00EC21F2" w:rsidRPr="00EC21F2">
        <w:rPr>
          <w:rFonts w:ascii="Arial" w:eastAsia="Arial" w:hAnsi="Arial" w:cs="Arial"/>
          <w:color w:val="000000"/>
          <w:sz w:val="24"/>
          <w:szCs w:val="24"/>
        </w:rPr>
        <w:t xml:space="preserve"> Contractor becomes aware of any prosecution or proceedings, for criminal breaches of the economic, social and environmental legislation related to the subject matter or the execution of the Contract, against The Contractor, any servants, employees </w:t>
      </w:r>
      <w:r w:rsidR="00EC21F2" w:rsidRPr="00EC21F2">
        <w:rPr>
          <w:rFonts w:ascii="Arial" w:eastAsia="Arial" w:hAnsi="Arial" w:cs="Arial"/>
          <w:color w:val="000000"/>
          <w:sz w:val="24"/>
          <w:szCs w:val="24"/>
        </w:rPr>
        <w:lastRenderedPageBreak/>
        <w:t>or agents of The Contractor and any subcontractors engaged in performance of the Contract, The Contractor shall immediately notify The Authority’s Designated Officer.</w:t>
      </w:r>
    </w:p>
    <w:p w14:paraId="317D9147" w14:textId="77777777" w:rsidR="00EC21F2" w:rsidRPr="00EC21F2" w:rsidRDefault="00EC21F2" w:rsidP="00EC21F2">
      <w:pPr>
        <w:keepNext/>
        <w:ind w:left="567"/>
        <w:jc w:val="both"/>
        <w:rPr>
          <w:rFonts w:ascii="Arial" w:eastAsia="Arial" w:hAnsi="Arial" w:cs="Arial"/>
          <w:bCs/>
          <w:color w:val="000000"/>
        </w:rPr>
      </w:pPr>
    </w:p>
    <w:p w14:paraId="393B1AD3" w14:textId="016605EB" w:rsidR="00EC21F2" w:rsidRPr="00EC21F2" w:rsidRDefault="0023342F" w:rsidP="0023342F">
      <w:pPr>
        <w:pStyle w:val="ListParagraph"/>
        <w:keepNext/>
        <w:ind w:left="567"/>
        <w:jc w:val="both"/>
        <w:rPr>
          <w:rFonts w:ascii="Arial" w:eastAsia="Arial" w:hAnsi="Arial" w:cs="Arial"/>
          <w:color w:val="000000"/>
          <w:sz w:val="24"/>
          <w:szCs w:val="24"/>
        </w:rPr>
      </w:pPr>
      <w:r>
        <w:rPr>
          <w:rFonts w:ascii="Arial" w:eastAsia="Arial" w:hAnsi="Arial" w:cs="Arial"/>
          <w:sz w:val="24"/>
          <w:szCs w:val="24"/>
        </w:rPr>
        <w:t>2</w:t>
      </w:r>
      <w:r w:rsidR="001F411F">
        <w:rPr>
          <w:rFonts w:ascii="Arial" w:eastAsia="Arial" w:hAnsi="Arial" w:cs="Arial"/>
          <w:sz w:val="24"/>
          <w:szCs w:val="24"/>
        </w:rPr>
        <w:t>8</w:t>
      </w:r>
      <w:r>
        <w:rPr>
          <w:rFonts w:ascii="Arial" w:eastAsia="Arial" w:hAnsi="Arial" w:cs="Arial"/>
          <w:sz w:val="24"/>
          <w:szCs w:val="24"/>
        </w:rPr>
        <w:t>.3</w:t>
      </w:r>
      <w:r>
        <w:rPr>
          <w:rFonts w:ascii="Arial" w:eastAsia="Arial" w:hAnsi="Arial" w:cs="Arial"/>
          <w:sz w:val="24"/>
          <w:szCs w:val="24"/>
        </w:rPr>
        <w:tab/>
      </w:r>
      <w:r w:rsidR="00EC21F2">
        <w:rPr>
          <w:rFonts w:ascii="Arial" w:eastAsia="Arial" w:hAnsi="Arial" w:cs="Arial"/>
          <w:sz w:val="24"/>
          <w:szCs w:val="24"/>
        </w:rPr>
        <w:t xml:space="preserve">Any convictions during the period of the Contract for criminal breaches of the economic, social and environmental legislation related to the subject matter or the execution of the Contract by The Contractor or any of The Contractor’s directors/partners or senior management who have powers of representation, decision or control, shall be regarded as a material breach of its obligations under the Contract. In such </w:t>
      </w:r>
      <w:r w:rsidR="00EC21F2" w:rsidRPr="00EC21F2">
        <w:rPr>
          <w:rFonts w:ascii="Arial" w:eastAsia="Arial" w:hAnsi="Arial" w:cs="Arial"/>
          <w:color w:val="000000"/>
          <w:spacing w:val="-2"/>
          <w:sz w:val="24"/>
          <w:szCs w:val="24"/>
        </w:rPr>
        <w:t>circumstances</w:t>
      </w:r>
      <w:r w:rsidR="00EC21F2">
        <w:rPr>
          <w:rFonts w:ascii="Arial" w:eastAsia="Arial" w:hAnsi="Arial" w:cs="Arial"/>
          <w:sz w:val="24"/>
          <w:szCs w:val="24"/>
        </w:rPr>
        <w:t xml:space="preserve">, The Authority shall have the right to terminate the Contract in accordance with the provisions </w:t>
      </w:r>
      <w:r w:rsidR="00EC21F2" w:rsidRPr="002A505E">
        <w:rPr>
          <w:rFonts w:ascii="Arial" w:eastAsia="Arial" w:hAnsi="Arial" w:cs="Arial"/>
          <w:sz w:val="24"/>
          <w:szCs w:val="24"/>
        </w:rPr>
        <w:t>of Condition 3</w:t>
      </w:r>
      <w:r w:rsidR="00116AA6" w:rsidRPr="002A505E">
        <w:rPr>
          <w:rFonts w:ascii="Arial" w:eastAsia="Arial" w:hAnsi="Arial" w:cs="Arial"/>
          <w:sz w:val="24"/>
          <w:szCs w:val="24"/>
        </w:rPr>
        <w:t>7</w:t>
      </w:r>
      <w:r w:rsidR="00EC21F2" w:rsidRPr="002A505E">
        <w:rPr>
          <w:rFonts w:ascii="Arial" w:eastAsia="Arial" w:hAnsi="Arial" w:cs="Arial"/>
          <w:sz w:val="24"/>
          <w:szCs w:val="24"/>
        </w:rPr>
        <w:t xml:space="preserve"> of</w:t>
      </w:r>
      <w:r w:rsidR="00EC21F2">
        <w:rPr>
          <w:rFonts w:ascii="Arial" w:eastAsia="Arial" w:hAnsi="Arial" w:cs="Arial"/>
          <w:sz w:val="24"/>
          <w:szCs w:val="24"/>
        </w:rPr>
        <w:t xml:space="preserve"> the Contract.</w:t>
      </w:r>
    </w:p>
    <w:p w14:paraId="2B80D5D0" w14:textId="77777777" w:rsidR="00EC21F2" w:rsidRPr="00EC21F2" w:rsidRDefault="00EC21F2" w:rsidP="00EC21F2">
      <w:pPr>
        <w:keepNext/>
        <w:ind w:left="567"/>
        <w:jc w:val="both"/>
        <w:rPr>
          <w:rFonts w:ascii="Arial" w:eastAsia="Arial" w:hAnsi="Arial" w:cs="Arial"/>
          <w:bCs/>
          <w:color w:val="000000"/>
        </w:rPr>
      </w:pPr>
    </w:p>
    <w:p w14:paraId="08975925" w14:textId="41FDB8C6" w:rsidR="00EC21F2" w:rsidRDefault="0023342F" w:rsidP="0023342F">
      <w:pPr>
        <w:pStyle w:val="ListParagraph"/>
        <w:keepNext/>
        <w:ind w:left="567"/>
        <w:jc w:val="both"/>
        <w:rPr>
          <w:rFonts w:ascii="Arial" w:eastAsia="Arial" w:hAnsi="Arial" w:cs="Arial"/>
          <w:sz w:val="24"/>
          <w:szCs w:val="24"/>
        </w:rPr>
      </w:pPr>
      <w:r>
        <w:rPr>
          <w:rFonts w:ascii="Arial" w:eastAsia="Arial" w:hAnsi="Arial" w:cs="Arial"/>
          <w:sz w:val="24"/>
          <w:szCs w:val="24"/>
        </w:rPr>
        <w:t>2</w:t>
      </w:r>
      <w:r w:rsidR="001F411F">
        <w:rPr>
          <w:rFonts w:ascii="Arial" w:eastAsia="Arial" w:hAnsi="Arial" w:cs="Arial"/>
          <w:sz w:val="24"/>
          <w:szCs w:val="24"/>
        </w:rPr>
        <w:t>8</w:t>
      </w:r>
      <w:r>
        <w:rPr>
          <w:rFonts w:ascii="Arial" w:eastAsia="Arial" w:hAnsi="Arial" w:cs="Arial"/>
          <w:sz w:val="24"/>
          <w:szCs w:val="24"/>
        </w:rPr>
        <w:t>.4</w:t>
      </w:r>
      <w:r>
        <w:rPr>
          <w:rFonts w:ascii="Arial" w:eastAsia="Arial" w:hAnsi="Arial" w:cs="Arial"/>
          <w:sz w:val="24"/>
          <w:szCs w:val="24"/>
        </w:rPr>
        <w:tab/>
      </w:r>
      <w:r w:rsidR="00EC21F2">
        <w:rPr>
          <w:rFonts w:ascii="Arial" w:eastAsia="Arial" w:hAnsi="Arial" w:cs="Arial"/>
          <w:sz w:val="24"/>
          <w:szCs w:val="24"/>
        </w:rPr>
        <w:t>The Contractor is encouraged to bring to the attention of The Authority any measures which might promote sustainable procurement from a social, economic or environmental point of view.</w:t>
      </w:r>
    </w:p>
    <w:p w14:paraId="314385FB" w14:textId="77777777" w:rsidR="00116AA6" w:rsidRDefault="00116AA6" w:rsidP="00116AA6">
      <w:pPr>
        <w:pStyle w:val="ListParagraph"/>
        <w:keepNext/>
        <w:ind w:left="360"/>
        <w:jc w:val="both"/>
        <w:rPr>
          <w:rFonts w:ascii="Arial" w:eastAsia="Arial" w:hAnsi="Arial" w:cs="Arial"/>
          <w:sz w:val="24"/>
          <w:szCs w:val="24"/>
        </w:rPr>
      </w:pPr>
    </w:p>
    <w:p w14:paraId="0677C81A" w14:textId="6714C597" w:rsidR="00EC21F2" w:rsidRDefault="00EC21F2" w:rsidP="0081144A">
      <w:pPr>
        <w:pStyle w:val="Heading1"/>
        <w:numPr>
          <w:ilvl w:val="0"/>
          <w:numId w:val="9"/>
        </w:numPr>
        <w:spacing w:before="0" w:after="0"/>
        <w:ind w:left="0" w:firstLine="0"/>
        <w:rPr>
          <w:rFonts w:eastAsia="Arial" w:cs="Arial"/>
        </w:rPr>
      </w:pPr>
      <w:r w:rsidRPr="00677D98">
        <w:rPr>
          <w:rFonts w:eastAsia="Arial" w:cs="Arial"/>
        </w:rPr>
        <w:t>BANK BOND OR PARENT COMPANY INDEMNITY FOR THE PURPOSES OF THE</w:t>
      </w:r>
      <w:r w:rsidR="00677D98" w:rsidRPr="00677D98">
        <w:rPr>
          <w:rFonts w:eastAsia="Arial" w:cs="Arial"/>
        </w:rPr>
        <w:t xml:space="preserve"> </w:t>
      </w:r>
      <w:r w:rsidRPr="00677D98">
        <w:rPr>
          <w:rFonts w:eastAsia="Arial" w:cs="Arial"/>
        </w:rPr>
        <w:t>AVERAGE MONTHLY SALES VOLUME</w:t>
      </w:r>
      <w:r w:rsidR="002F4588" w:rsidRPr="00677D98">
        <w:rPr>
          <w:rFonts w:eastAsia="Arial" w:cs="Arial"/>
        </w:rPr>
        <w:t xml:space="preserve"> </w:t>
      </w:r>
    </w:p>
    <w:p w14:paraId="3C443FB9" w14:textId="77777777" w:rsidR="00EC21F2" w:rsidRDefault="00EC21F2" w:rsidP="00EC21F2">
      <w:pPr>
        <w:pStyle w:val="ListParagraph"/>
        <w:keepNext/>
        <w:ind w:left="360"/>
        <w:jc w:val="both"/>
        <w:rPr>
          <w:rFonts w:ascii="Arial" w:eastAsia="Arial" w:hAnsi="Arial" w:cs="Arial"/>
          <w:bCs/>
          <w:sz w:val="24"/>
          <w:szCs w:val="24"/>
        </w:rPr>
      </w:pPr>
    </w:p>
    <w:p w14:paraId="214D717A" w14:textId="71EF70C1" w:rsidR="00EC21F2" w:rsidRPr="002A505E" w:rsidRDefault="0023342F" w:rsidP="0023342F">
      <w:pPr>
        <w:pStyle w:val="ListParagraph"/>
        <w:keepNext/>
        <w:ind w:left="567"/>
        <w:jc w:val="both"/>
        <w:rPr>
          <w:rFonts w:ascii="Arial" w:eastAsia="Arial" w:hAnsi="Arial" w:cs="Arial"/>
          <w:color w:val="000000"/>
          <w:sz w:val="24"/>
          <w:szCs w:val="24"/>
        </w:rPr>
      </w:pPr>
      <w:r>
        <w:rPr>
          <w:rFonts w:ascii="Arial" w:eastAsia="Arial" w:hAnsi="Arial" w:cs="Arial"/>
          <w:sz w:val="24"/>
          <w:szCs w:val="24"/>
        </w:rPr>
        <w:t>29.1</w:t>
      </w:r>
      <w:r>
        <w:rPr>
          <w:rFonts w:ascii="Arial" w:eastAsia="Arial" w:hAnsi="Arial" w:cs="Arial"/>
          <w:sz w:val="24"/>
          <w:szCs w:val="24"/>
        </w:rPr>
        <w:tab/>
      </w:r>
      <w:r w:rsidR="00EC21F2">
        <w:rPr>
          <w:rFonts w:ascii="Arial" w:eastAsia="Arial" w:hAnsi="Arial" w:cs="Arial"/>
          <w:sz w:val="24"/>
          <w:szCs w:val="24"/>
        </w:rPr>
        <w:t xml:space="preserve">The Contractor shall hold a valid irrevocable Parent Company Indemnity in the form of a DEFFORM 24 in accordance </w:t>
      </w:r>
      <w:r w:rsidR="00EC21F2" w:rsidRPr="002A505E">
        <w:rPr>
          <w:rFonts w:ascii="Arial" w:eastAsia="Arial" w:hAnsi="Arial" w:cs="Arial"/>
          <w:sz w:val="24"/>
          <w:szCs w:val="24"/>
        </w:rPr>
        <w:t xml:space="preserve">with Appendix 1 to Annex G to the Contract. If </w:t>
      </w:r>
      <w:proofErr w:type="gramStart"/>
      <w:r w:rsidR="00EC21F2" w:rsidRPr="002A505E">
        <w:rPr>
          <w:rFonts w:ascii="Arial" w:eastAsia="Arial" w:hAnsi="Arial" w:cs="Arial"/>
          <w:sz w:val="24"/>
          <w:szCs w:val="24"/>
        </w:rPr>
        <w:t>The</w:t>
      </w:r>
      <w:proofErr w:type="gramEnd"/>
      <w:r w:rsidR="00EC21F2" w:rsidRPr="002A505E">
        <w:rPr>
          <w:rFonts w:ascii="Arial" w:eastAsia="Arial" w:hAnsi="Arial" w:cs="Arial"/>
          <w:sz w:val="24"/>
          <w:szCs w:val="24"/>
        </w:rPr>
        <w:t xml:space="preserve"> Contractor does not have a Parent Company, then The Contractor must provide a Bank Bond in the form of a DEFFORM 24A in accordance with Appendix 2 to Annex G to the Contract.</w:t>
      </w:r>
    </w:p>
    <w:p w14:paraId="330723EC" w14:textId="77777777" w:rsidR="00EC21F2" w:rsidRPr="00EC21F2" w:rsidRDefault="00EC21F2" w:rsidP="0023342F">
      <w:pPr>
        <w:pStyle w:val="ListParagraph"/>
        <w:keepNext/>
        <w:ind w:left="567"/>
        <w:jc w:val="both"/>
        <w:rPr>
          <w:rFonts w:ascii="Arial" w:eastAsia="Arial" w:hAnsi="Arial" w:cs="Arial"/>
          <w:bCs/>
          <w:color w:val="000000"/>
          <w:sz w:val="24"/>
          <w:szCs w:val="24"/>
        </w:rPr>
      </w:pPr>
    </w:p>
    <w:p w14:paraId="33F9DCF7" w14:textId="09C5A190" w:rsidR="00EC21F2" w:rsidRPr="00EC21F2" w:rsidRDefault="0023342F" w:rsidP="0023342F">
      <w:pPr>
        <w:pStyle w:val="ListParagraph"/>
        <w:keepNext/>
        <w:ind w:left="567"/>
        <w:jc w:val="both"/>
        <w:rPr>
          <w:rFonts w:ascii="Arial" w:eastAsia="Arial" w:hAnsi="Arial" w:cs="Arial"/>
          <w:color w:val="000000"/>
          <w:sz w:val="24"/>
          <w:szCs w:val="24"/>
        </w:rPr>
      </w:pPr>
      <w:r>
        <w:rPr>
          <w:rFonts w:ascii="Arial" w:eastAsia="Arial" w:hAnsi="Arial" w:cs="Arial"/>
          <w:color w:val="000000"/>
          <w:sz w:val="24"/>
          <w:szCs w:val="24"/>
        </w:rPr>
        <w:t>29.2</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If the Contractor provides the Authority with a Bank Bond this shall be for the minimum value of </w:t>
      </w:r>
      <w:r w:rsidR="00EC21F2">
        <w:rPr>
          <w:rFonts w:ascii="Arial" w:eastAsia="Arial" w:hAnsi="Arial" w:cs="Arial"/>
          <w:sz w:val="24"/>
          <w:szCs w:val="24"/>
        </w:rPr>
        <w:t>£</w:t>
      </w:r>
      <w:r w:rsidR="00AD2409">
        <w:rPr>
          <w:rFonts w:ascii="Arial" w:eastAsia="Arial" w:hAnsi="Arial" w:cs="Arial"/>
          <w:sz w:val="24"/>
          <w:szCs w:val="24"/>
        </w:rPr>
        <w:t>125</w:t>
      </w:r>
      <w:r w:rsidR="00EC21F2">
        <w:rPr>
          <w:rFonts w:ascii="Arial" w:eastAsia="Arial" w:hAnsi="Arial" w:cs="Arial"/>
          <w:sz w:val="24"/>
          <w:szCs w:val="24"/>
        </w:rPr>
        <w:t>,000 (</w:t>
      </w:r>
      <w:r w:rsidR="00AD2409">
        <w:rPr>
          <w:rFonts w:ascii="Arial" w:eastAsia="Arial" w:hAnsi="Arial" w:cs="Arial"/>
          <w:sz w:val="24"/>
          <w:szCs w:val="24"/>
        </w:rPr>
        <w:t xml:space="preserve">One </w:t>
      </w:r>
      <w:r w:rsidR="005A63D1">
        <w:rPr>
          <w:rFonts w:ascii="Arial" w:eastAsia="Arial" w:hAnsi="Arial" w:cs="Arial"/>
          <w:sz w:val="24"/>
          <w:szCs w:val="24"/>
        </w:rPr>
        <w:t>H</w:t>
      </w:r>
      <w:r w:rsidR="00AD2409">
        <w:rPr>
          <w:rFonts w:ascii="Arial" w:eastAsia="Arial" w:hAnsi="Arial" w:cs="Arial"/>
          <w:sz w:val="24"/>
          <w:szCs w:val="24"/>
        </w:rPr>
        <w:t>undred</w:t>
      </w:r>
      <w:r w:rsidR="005A63D1">
        <w:rPr>
          <w:rFonts w:ascii="Arial" w:eastAsia="Arial" w:hAnsi="Arial" w:cs="Arial"/>
          <w:sz w:val="24"/>
          <w:szCs w:val="24"/>
        </w:rPr>
        <w:t xml:space="preserve"> and Twenty Five Thousand P</w:t>
      </w:r>
      <w:r w:rsidR="00EC21F2">
        <w:rPr>
          <w:rFonts w:ascii="Arial" w:eastAsia="Arial" w:hAnsi="Arial" w:cs="Arial"/>
          <w:sz w:val="24"/>
          <w:szCs w:val="24"/>
        </w:rPr>
        <w:t xml:space="preserve">ounds) </w:t>
      </w:r>
      <w:r w:rsidR="00EC21F2" w:rsidRPr="00EC21F2">
        <w:rPr>
          <w:rFonts w:ascii="Arial" w:eastAsia="Arial" w:hAnsi="Arial" w:cs="Arial"/>
          <w:color w:val="000000"/>
          <w:sz w:val="24"/>
          <w:szCs w:val="24"/>
        </w:rPr>
        <w:t>which is calculated on the anticipated average monthly sales volume amount</w:t>
      </w:r>
      <w:r w:rsidR="00AD2409">
        <w:rPr>
          <w:rFonts w:ascii="Arial" w:eastAsia="Arial" w:hAnsi="Arial" w:cs="Arial"/>
          <w:color w:val="000000"/>
          <w:sz w:val="24"/>
          <w:szCs w:val="24"/>
        </w:rPr>
        <w:t>.</w:t>
      </w:r>
      <w:r w:rsidR="00EC21F2" w:rsidRPr="00EC21F2">
        <w:rPr>
          <w:rFonts w:ascii="Arial" w:eastAsia="Arial" w:hAnsi="Arial" w:cs="Arial"/>
          <w:color w:val="000000"/>
          <w:sz w:val="24"/>
          <w:szCs w:val="24"/>
        </w:rPr>
        <w:t xml:space="preserve"> As it is calculated on an average, this value is subject to revision at The Authority’s discretion. If </w:t>
      </w:r>
      <w:proofErr w:type="gramStart"/>
      <w:r w:rsidR="00EC21F2" w:rsidRPr="00EC21F2">
        <w:rPr>
          <w:rFonts w:ascii="Arial" w:eastAsia="Arial" w:hAnsi="Arial" w:cs="Arial"/>
          <w:color w:val="000000"/>
          <w:sz w:val="24"/>
          <w:szCs w:val="24"/>
        </w:rPr>
        <w:t>The</w:t>
      </w:r>
      <w:proofErr w:type="gramEnd"/>
      <w:r w:rsidR="00EC21F2" w:rsidRPr="00EC21F2">
        <w:rPr>
          <w:rFonts w:ascii="Arial" w:eastAsia="Arial" w:hAnsi="Arial" w:cs="Arial"/>
          <w:color w:val="000000"/>
          <w:sz w:val="24"/>
          <w:szCs w:val="24"/>
        </w:rPr>
        <w:t xml:space="preserve"> Authority requires the value to be increased, The Contractor must submit an updated Bank Bond in accordance with The Authority’s instructions.</w:t>
      </w:r>
    </w:p>
    <w:p w14:paraId="139ECD78" w14:textId="77777777" w:rsidR="00EC21F2" w:rsidRPr="00EC21F2" w:rsidRDefault="00EC21F2" w:rsidP="0023342F">
      <w:pPr>
        <w:keepNext/>
        <w:ind w:left="567"/>
        <w:jc w:val="both"/>
        <w:rPr>
          <w:rFonts w:ascii="Arial" w:eastAsia="Arial" w:hAnsi="Arial" w:cs="Arial"/>
          <w:bCs/>
          <w:color w:val="000000"/>
        </w:rPr>
      </w:pPr>
    </w:p>
    <w:p w14:paraId="4E3D30FC" w14:textId="7DD3D81E" w:rsidR="00EC21F2" w:rsidRPr="00EC21F2" w:rsidRDefault="0023342F" w:rsidP="0023342F">
      <w:pPr>
        <w:pStyle w:val="ListParagraph"/>
        <w:keepNext/>
        <w:ind w:left="567"/>
        <w:jc w:val="both"/>
        <w:rPr>
          <w:rFonts w:ascii="Arial" w:eastAsia="Arial" w:hAnsi="Arial" w:cs="Arial"/>
          <w:color w:val="000000"/>
          <w:sz w:val="24"/>
          <w:szCs w:val="24"/>
        </w:rPr>
      </w:pPr>
      <w:r>
        <w:rPr>
          <w:rFonts w:ascii="Arial" w:eastAsia="Arial" w:hAnsi="Arial" w:cs="Arial"/>
          <w:color w:val="000000"/>
          <w:sz w:val="24"/>
          <w:szCs w:val="24"/>
        </w:rPr>
        <w:t>29.3</w:t>
      </w:r>
      <w:r>
        <w:rPr>
          <w:rFonts w:ascii="Arial" w:eastAsia="Arial" w:hAnsi="Arial" w:cs="Arial"/>
          <w:color w:val="000000"/>
          <w:sz w:val="24"/>
          <w:szCs w:val="24"/>
        </w:rPr>
        <w:tab/>
      </w:r>
      <w:r w:rsidR="00EC21F2" w:rsidRPr="00EC21F2">
        <w:rPr>
          <w:rFonts w:ascii="Arial" w:eastAsia="Arial" w:hAnsi="Arial" w:cs="Arial"/>
          <w:color w:val="000000"/>
          <w:sz w:val="24"/>
          <w:szCs w:val="24"/>
        </w:rPr>
        <w:t>Because of The Authority’s financial exposure, no Contractor to Customer Sales or Taskings shall be made by The Contractor or The Authority under the Contract if The Contractor does not hold a valid and accepted Parent Company Indemnity or Bank Bond.</w:t>
      </w:r>
    </w:p>
    <w:p w14:paraId="1C8D1CD3" w14:textId="77777777" w:rsidR="00EC21F2" w:rsidRPr="00EC21F2" w:rsidRDefault="00EC21F2" w:rsidP="0023342F">
      <w:pPr>
        <w:keepNext/>
        <w:ind w:left="567"/>
        <w:jc w:val="both"/>
        <w:rPr>
          <w:rFonts w:ascii="Arial" w:eastAsia="Arial" w:hAnsi="Arial" w:cs="Arial"/>
          <w:bCs/>
          <w:color w:val="000000"/>
        </w:rPr>
      </w:pPr>
    </w:p>
    <w:p w14:paraId="6C9785FE" w14:textId="4316E9B0" w:rsidR="00EC21F2" w:rsidRDefault="0023342F" w:rsidP="0023342F">
      <w:pPr>
        <w:pStyle w:val="ListParagraph"/>
        <w:keepNext/>
        <w:ind w:left="567"/>
        <w:jc w:val="both"/>
        <w:rPr>
          <w:rFonts w:ascii="Arial" w:eastAsia="Arial" w:hAnsi="Arial" w:cs="Arial"/>
          <w:sz w:val="24"/>
          <w:szCs w:val="24"/>
        </w:rPr>
      </w:pPr>
      <w:r>
        <w:rPr>
          <w:rFonts w:ascii="Arial" w:eastAsia="Arial" w:hAnsi="Arial" w:cs="Arial"/>
          <w:color w:val="000000"/>
          <w:sz w:val="24"/>
          <w:szCs w:val="24"/>
        </w:rPr>
        <w:t>29.4</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The Contractor must hold the Parent Company Indemnity or Bank Bond for the duration of the Contract in </w:t>
      </w:r>
      <w:r w:rsidR="00EC21F2">
        <w:rPr>
          <w:rFonts w:ascii="Arial" w:eastAsia="Arial" w:hAnsi="Arial" w:cs="Arial"/>
          <w:sz w:val="24"/>
          <w:szCs w:val="24"/>
        </w:rPr>
        <w:t xml:space="preserve">accordance with </w:t>
      </w:r>
      <w:r w:rsidR="00EC21F2" w:rsidRPr="004E5E0F">
        <w:rPr>
          <w:rFonts w:ascii="Arial" w:eastAsia="Arial" w:hAnsi="Arial" w:cs="Arial"/>
          <w:sz w:val="24"/>
          <w:szCs w:val="24"/>
        </w:rPr>
        <w:t>Condition 2 of</w:t>
      </w:r>
      <w:r w:rsidR="00EC21F2">
        <w:rPr>
          <w:rFonts w:ascii="Arial" w:eastAsia="Arial" w:hAnsi="Arial" w:cs="Arial"/>
          <w:sz w:val="24"/>
          <w:szCs w:val="24"/>
        </w:rPr>
        <w:t xml:space="preserve"> the Contract, for any option periods in accordance with </w:t>
      </w:r>
      <w:r w:rsidR="00116AA6" w:rsidRPr="004E5E0F">
        <w:rPr>
          <w:rFonts w:ascii="Arial" w:eastAsia="Arial" w:hAnsi="Arial" w:cs="Arial"/>
          <w:sz w:val="24"/>
          <w:szCs w:val="24"/>
        </w:rPr>
        <w:t>C</w:t>
      </w:r>
      <w:r w:rsidR="00EC21F2" w:rsidRPr="004E5E0F">
        <w:rPr>
          <w:rFonts w:ascii="Arial" w:eastAsia="Arial" w:hAnsi="Arial" w:cs="Arial"/>
          <w:sz w:val="24"/>
          <w:szCs w:val="24"/>
        </w:rPr>
        <w:t>ondition 18 of</w:t>
      </w:r>
      <w:r w:rsidR="00EC21F2">
        <w:rPr>
          <w:rFonts w:ascii="Arial" w:eastAsia="Arial" w:hAnsi="Arial" w:cs="Arial"/>
          <w:sz w:val="24"/>
          <w:szCs w:val="24"/>
        </w:rPr>
        <w:t xml:space="preserve"> the contract and for the Drawdown Period in accordance with </w:t>
      </w:r>
      <w:r w:rsidR="00EC21F2" w:rsidRPr="004E5E0F">
        <w:rPr>
          <w:rFonts w:ascii="Arial" w:eastAsia="Arial" w:hAnsi="Arial" w:cs="Arial"/>
          <w:sz w:val="24"/>
          <w:szCs w:val="24"/>
        </w:rPr>
        <w:t>Condition 3</w:t>
      </w:r>
      <w:r w:rsidR="004E5E0F" w:rsidRPr="004E5E0F">
        <w:rPr>
          <w:rFonts w:ascii="Arial" w:eastAsia="Arial" w:hAnsi="Arial" w:cs="Arial"/>
          <w:sz w:val="24"/>
          <w:szCs w:val="24"/>
        </w:rPr>
        <w:t xml:space="preserve">8 </w:t>
      </w:r>
      <w:r w:rsidR="00EC21F2" w:rsidRPr="004E5E0F">
        <w:rPr>
          <w:rFonts w:ascii="Arial" w:eastAsia="Arial" w:hAnsi="Arial" w:cs="Arial"/>
          <w:sz w:val="24"/>
          <w:szCs w:val="24"/>
        </w:rPr>
        <w:t>of</w:t>
      </w:r>
      <w:r w:rsidR="00EC21F2">
        <w:rPr>
          <w:rFonts w:ascii="Arial" w:eastAsia="Arial" w:hAnsi="Arial" w:cs="Arial"/>
          <w:sz w:val="24"/>
          <w:szCs w:val="24"/>
        </w:rPr>
        <w:t xml:space="preserve"> the Contract.</w:t>
      </w:r>
    </w:p>
    <w:p w14:paraId="0BFC5C16" w14:textId="77777777" w:rsidR="00EC21F2" w:rsidRDefault="00EC21F2" w:rsidP="0023342F">
      <w:pPr>
        <w:keepNext/>
        <w:ind w:left="567"/>
        <w:jc w:val="both"/>
        <w:rPr>
          <w:rFonts w:ascii="Arial" w:eastAsia="Arial" w:hAnsi="Arial" w:cs="Arial"/>
          <w:bCs/>
        </w:rPr>
      </w:pPr>
    </w:p>
    <w:p w14:paraId="6B656060" w14:textId="610FE944" w:rsidR="00EC21F2" w:rsidRDefault="0023342F" w:rsidP="0023342F">
      <w:pPr>
        <w:pStyle w:val="ListParagraph"/>
        <w:keepNext/>
        <w:ind w:left="567"/>
        <w:jc w:val="both"/>
        <w:rPr>
          <w:rFonts w:ascii="Arial" w:eastAsia="Arial" w:hAnsi="Arial" w:cs="Arial"/>
          <w:sz w:val="24"/>
          <w:szCs w:val="24"/>
        </w:rPr>
      </w:pPr>
      <w:r>
        <w:rPr>
          <w:rFonts w:ascii="Arial" w:eastAsia="Arial" w:hAnsi="Arial" w:cs="Arial"/>
          <w:sz w:val="24"/>
          <w:szCs w:val="24"/>
        </w:rPr>
        <w:t>29.5</w:t>
      </w:r>
      <w:r>
        <w:rPr>
          <w:rFonts w:ascii="Arial" w:eastAsia="Arial" w:hAnsi="Arial" w:cs="Arial"/>
          <w:sz w:val="24"/>
          <w:szCs w:val="24"/>
        </w:rPr>
        <w:tab/>
      </w:r>
      <w:r w:rsidR="00EC21F2">
        <w:rPr>
          <w:rFonts w:ascii="Arial" w:eastAsia="Arial" w:hAnsi="Arial" w:cs="Arial"/>
          <w:sz w:val="24"/>
          <w:szCs w:val="24"/>
        </w:rPr>
        <w:t xml:space="preserve">If for any reason the Parent Company Indemnity or Bank Bond is withdrawn or changed by The Contractor in any way, The Contractor shall immediately notify The Authority. If </w:t>
      </w:r>
      <w:proofErr w:type="gramStart"/>
      <w:r w:rsidR="00EC21F2">
        <w:rPr>
          <w:rFonts w:ascii="Arial" w:eastAsia="Arial" w:hAnsi="Arial" w:cs="Arial"/>
          <w:sz w:val="24"/>
          <w:szCs w:val="24"/>
        </w:rPr>
        <w:t>The</w:t>
      </w:r>
      <w:proofErr w:type="gramEnd"/>
      <w:r w:rsidR="00EC21F2">
        <w:rPr>
          <w:rFonts w:ascii="Arial" w:eastAsia="Arial" w:hAnsi="Arial" w:cs="Arial"/>
          <w:sz w:val="24"/>
          <w:szCs w:val="24"/>
        </w:rPr>
        <w:t xml:space="preserve"> Authority agrees to the change, The Contractor must submit a new version of the Parent Company Indemnity or Bank Bond in accordance with The Authority’s instructions and prior to any sales or Taskings taking place. The Contractor must not use this to negotiate the terms of the Parent Company Indemnity or Bank Bond.</w:t>
      </w:r>
    </w:p>
    <w:p w14:paraId="2B2F3F68" w14:textId="77777777" w:rsidR="00EC21F2" w:rsidRDefault="00EC21F2" w:rsidP="0023342F">
      <w:pPr>
        <w:keepNext/>
        <w:ind w:left="567"/>
        <w:jc w:val="both"/>
        <w:rPr>
          <w:rFonts w:ascii="Arial" w:eastAsia="Arial" w:hAnsi="Arial" w:cs="Arial"/>
          <w:bCs/>
        </w:rPr>
      </w:pPr>
    </w:p>
    <w:p w14:paraId="4EA04E6C" w14:textId="3A74B7DC" w:rsidR="000C7B3F" w:rsidRDefault="0023342F" w:rsidP="0023342F">
      <w:pPr>
        <w:pStyle w:val="ListParagraph"/>
        <w:keepNext/>
        <w:ind w:left="567"/>
        <w:jc w:val="both"/>
        <w:rPr>
          <w:rFonts w:ascii="Arial" w:eastAsia="Arial" w:hAnsi="Arial" w:cs="Arial"/>
          <w:sz w:val="24"/>
          <w:szCs w:val="24"/>
        </w:rPr>
      </w:pPr>
      <w:r>
        <w:rPr>
          <w:rFonts w:ascii="Arial" w:eastAsia="Arial" w:hAnsi="Arial" w:cs="Arial"/>
          <w:sz w:val="24"/>
          <w:szCs w:val="24"/>
        </w:rPr>
        <w:t>29.6</w:t>
      </w:r>
      <w:r>
        <w:rPr>
          <w:rFonts w:ascii="Arial" w:eastAsia="Arial" w:hAnsi="Arial" w:cs="Arial"/>
          <w:sz w:val="24"/>
          <w:szCs w:val="24"/>
        </w:rPr>
        <w:tab/>
      </w:r>
      <w:r w:rsidR="00EC21F2">
        <w:rPr>
          <w:rFonts w:ascii="Arial" w:eastAsia="Arial" w:hAnsi="Arial" w:cs="Arial"/>
          <w:sz w:val="24"/>
          <w:szCs w:val="24"/>
        </w:rPr>
        <w:t xml:space="preserve">Without prejudice to any other right or remedy under the Contract, The Authority reserves the right to terminate the Contract under the provisions </w:t>
      </w:r>
      <w:r w:rsidR="00EC21F2" w:rsidRPr="002A505E">
        <w:rPr>
          <w:rFonts w:ascii="Arial" w:eastAsia="Arial" w:hAnsi="Arial" w:cs="Arial"/>
          <w:sz w:val="24"/>
          <w:szCs w:val="24"/>
        </w:rPr>
        <w:t>of Condition 3</w:t>
      </w:r>
      <w:r w:rsidR="002A505E" w:rsidRPr="002A505E">
        <w:rPr>
          <w:rFonts w:ascii="Arial" w:eastAsia="Arial" w:hAnsi="Arial" w:cs="Arial"/>
          <w:sz w:val="24"/>
          <w:szCs w:val="24"/>
        </w:rPr>
        <w:t>7</w:t>
      </w:r>
      <w:r w:rsidR="00EC21F2">
        <w:rPr>
          <w:rFonts w:ascii="Arial" w:eastAsia="Arial" w:hAnsi="Arial" w:cs="Arial"/>
          <w:sz w:val="24"/>
          <w:szCs w:val="24"/>
        </w:rPr>
        <w:t xml:space="preserve"> of the </w:t>
      </w:r>
      <w:r w:rsidR="00EC21F2">
        <w:rPr>
          <w:rFonts w:ascii="Arial" w:eastAsia="Arial" w:hAnsi="Arial" w:cs="Arial"/>
          <w:sz w:val="24"/>
          <w:szCs w:val="24"/>
        </w:rPr>
        <w:lastRenderedPageBreak/>
        <w:t>Contract, if The Contractor does not hold a valid and accepted Parent Company Indemnity or Bank Bond</w:t>
      </w:r>
      <w:r>
        <w:rPr>
          <w:rFonts w:ascii="Arial" w:eastAsia="Arial" w:hAnsi="Arial" w:cs="Arial"/>
          <w:sz w:val="24"/>
          <w:szCs w:val="24"/>
        </w:rPr>
        <w:t>.</w:t>
      </w:r>
    </w:p>
    <w:p w14:paraId="76ED76AC" w14:textId="77777777" w:rsidR="000C7B3F" w:rsidRDefault="000C7B3F" w:rsidP="000C7B3F">
      <w:pPr>
        <w:pStyle w:val="ListParagraph"/>
        <w:keepNext/>
        <w:ind w:left="284"/>
        <w:jc w:val="both"/>
        <w:rPr>
          <w:rFonts w:ascii="Arial" w:eastAsia="Arial" w:hAnsi="Arial" w:cs="Arial"/>
          <w:sz w:val="24"/>
          <w:szCs w:val="24"/>
        </w:rPr>
      </w:pPr>
    </w:p>
    <w:p w14:paraId="0EEEA4D7" w14:textId="2ABE4AD0" w:rsidR="00EC21F2" w:rsidRDefault="00654944" w:rsidP="00654944">
      <w:pPr>
        <w:pStyle w:val="ListParagraph"/>
        <w:keepNext/>
        <w:ind w:left="567"/>
        <w:jc w:val="both"/>
        <w:rPr>
          <w:rFonts w:ascii="Arial" w:eastAsia="Arial" w:hAnsi="Arial" w:cs="Arial"/>
          <w:sz w:val="24"/>
          <w:szCs w:val="24"/>
        </w:rPr>
      </w:pPr>
      <w:r>
        <w:rPr>
          <w:rFonts w:ascii="Arial" w:eastAsia="Arial" w:hAnsi="Arial" w:cs="Arial"/>
          <w:sz w:val="24"/>
          <w:szCs w:val="24"/>
        </w:rPr>
        <w:t>29.7</w:t>
      </w:r>
      <w:r>
        <w:rPr>
          <w:rFonts w:ascii="Arial" w:eastAsia="Arial" w:hAnsi="Arial" w:cs="Arial"/>
          <w:sz w:val="24"/>
          <w:szCs w:val="24"/>
        </w:rPr>
        <w:tab/>
      </w:r>
      <w:r w:rsidR="00EC21F2">
        <w:rPr>
          <w:rFonts w:ascii="Arial" w:eastAsia="Arial" w:hAnsi="Arial" w:cs="Arial"/>
          <w:sz w:val="24"/>
          <w:szCs w:val="24"/>
        </w:rPr>
        <w:t xml:space="preserve">Prior to making the monthly payment to The Authority in accordance with </w:t>
      </w:r>
      <w:r w:rsidR="00EC21F2" w:rsidRPr="002A505E">
        <w:rPr>
          <w:rFonts w:ascii="Arial" w:eastAsia="Arial" w:hAnsi="Arial" w:cs="Arial"/>
          <w:sz w:val="24"/>
          <w:szCs w:val="24"/>
        </w:rPr>
        <w:t>Conditions 16.1 and 16.2 of the Contract,</w:t>
      </w:r>
      <w:r w:rsidR="00EC21F2">
        <w:rPr>
          <w:rFonts w:ascii="Arial" w:eastAsia="Arial" w:hAnsi="Arial" w:cs="Arial"/>
          <w:sz w:val="24"/>
          <w:szCs w:val="24"/>
        </w:rPr>
        <w:t xml:space="preserve"> The Contractor shall ensure that The Authority’s share of all proceeds from each individual sale of </w:t>
      </w:r>
      <w:r w:rsidR="004C3252">
        <w:rPr>
          <w:rFonts w:ascii="Arial" w:eastAsia="Arial" w:hAnsi="Arial" w:cs="Arial"/>
          <w:sz w:val="24"/>
          <w:szCs w:val="24"/>
        </w:rPr>
        <w:t>Surplus Assets</w:t>
      </w:r>
      <w:r w:rsidR="00EC21F2">
        <w:rPr>
          <w:rFonts w:ascii="Arial" w:eastAsia="Arial" w:hAnsi="Arial" w:cs="Arial"/>
          <w:sz w:val="24"/>
          <w:szCs w:val="24"/>
        </w:rPr>
        <w:t xml:space="preserve"> shall be transferred into a separate bank account within one Business Day of receipt and shall be separately recorded and accounted for. The bank account shall be a Client Account and the Authority shall have view rights.</w:t>
      </w:r>
    </w:p>
    <w:p w14:paraId="7436856C" w14:textId="77777777" w:rsidR="00EC21F2" w:rsidRDefault="00EC21F2" w:rsidP="00EC21F2">
      <w:pPr>
        <w:keepNext/>
        <w:jc w:val="both"/>
        <w:rPr>
          <w:rFonts w:ascii="Arial" w:eastAsia="Arial" w:hAnsi="Arial" w:cs="Arial"/>
          <w:b/>
          <w:bCs/>
        </w:rPr>
      </w:pPr>
    </w:p>
    <w:p w14:paraId="6AA97EB6" w14:textId="42C54F13" w:rsidR="00EC21F2" w:rsidRPr="00677D98" w:rsidRDefault="00EC21F2" w:rsidP="003C2F01">
      <w:pPr>
        <w:pStyle w:val="Heading1"/>
        <w:numPr>
          <w:ilvl w:val="0"/>
          <w:numId w:val="9"/>
        </w:numPr>
        <w:spacing w:before="0" w:after="0"/>
        <w:ind w:left="0" w:firstLine="0"/>
        <w:rPr>
          <w:rFonts w:eastAsia="Arial" w:cs="Arial"/>
        </w:rPr>
      </w:pPr>
      <w:r w:rsidRPr="00677D98">
        <w:rPr>
          <w:rFonts w:eastAsia="Arial" w:cs="Arial"/>
        </w:rPr>
        <w:t>CONTRACT ADMINISTRATION</w:t>
      </w:r>
    </w:p>
    <w:p w14:paraId="036EFD56" w14:textId="77777777" w:rsidR="00EC21F2" w:rsidRDefault="00EC21F2" w:rsidP="00EC21F2">
      <w:pPr>
        <w:pStyle w:val="ListParagraph"/>
        <w:keepNext/>
        <w:ind w:left="360"/>
        <w:jc w:val="both"/>
        <w:rPr>
          <w:rFonts w:ascii="Arial" w:eastAsia="Arial" w:hAnsi="Arial" w:cs="Arial"/>
          <w:bCs/>
          <w:sz w:val="24"/>
          <w:szCs w:val="24"/>
        </w:rPr>
      </w:pPr>
    </w:p>
    <w:p w14:paraId="53F99153" w14:textId="6148E9DF" w:rsidR="00EC21F2" w:rsidRPr="00EC21F2" w:rsidRDefault="00BB0AD1" w:rsidP="00BB0AD1">
      <w:pPr>
        <w:pStyle w:val="ListParagraph"/>
        <w:keepNext/>
        <w:ind w:left="567"/>
        <w:jc w:val="both"/>
        <w:rPr>
          <w:rFonts w:ascii="Arial" w:eastAsia="Arial" w:hAnsi="Arial" w:cs="Arial"/>
          <w:color w:val="000000"/>
          <w:sz w:val="24"/>
          <w:szCs w:val="24"/>
        </w:rPr>
      </w:pPr>
      <w:r>
        <w:rPr>
          <w:rFonts w:ascii="Arial" w:eastAsia="Arial" w:hAnsi="Arial" w:cs="Arial"/>
          <w:sz w:val="24"/>
          <w:szCs w:val="24"/>
        </w:rPr>
        <w:t>30.1</w:t>
      </w:r>
      <w:r>
        <w:rPr>
          <w:rFonts w:ascii="Arial" w:eastAsia="Arial" w:hAnsi="Arial" w:cs="Arial"/>
          <w:sz w:val="24"/>
          <w:szCs w:val="24"/>
        </w:rPr>
        <w:tab/>
      </w:r>
      <w:r w:rsidR="00EC21F2">
        <w:rPr>
          <w:rFonts w:ascii="Arial" w:eastAsia="Arial" w:hAnsi="Arial" w:cs="Arial"/>
          <w:sz w:val="24"/>
          <w:szCs w:val="24"/>
        </w:rPr>
        <w:t xml:space="preserve">For the </w:t>
      </w:r>
      <w:r w:rsidR="00EC21F2" w:rsidRPr="002A505E">
        <w:rPr>
          <w:rFonts w:ascii="Arial" w:eastAsia="Arial" w:hAnsi="Arial" w:cs="Arial"/>
          <w:sz w:val="24"/>
          <w:szCs w:val="24"/>
        </w:rPr>
        <w:t xml:space="preserve">purposes of Clause 1 of DEFCON </w:t>
      </w:r>
      <w:r w:rsidR="00EC21F2" w:rsidRPr="002A505E">
        <w:rPr>
          <w:rFonts w:ascii="Arial" w:eastAsia="Arial" w:hAnsi="Arial" w:cs="Arial"/>
          <w:color w:val="000000"/>
          <w:sz w:val="24"/>
          <w:szCs w:val="24"/>
        </w:rPr>
        <w:t>604,</w:t>
      </w:r>
      <w:r w:rsidR="00EC21F2" w:rsidRPr="00EC21F2">
        <w:rPr>
          <w:rFonts w:ascii="Arial" w:eastAsia="Arial" w:hAnsi="Arial" w:cs="Arial"/>
          <w:color w:val="000000"/>
          <w:sz w:val="24"/>
          <w:szCs w:val="24"/>
        </w:rPr>
        <w:t xml:space="preserve"> the frequency of progress reports shall be quarterly and delivered no </w:t>
      </w:r>
      <w:r w:rsidR="00EC21F2">
        <w:rPr>
          <w:rFonts w:ascii="Arial" w:eastAsia="Arial" w:hAnsi="Arial" w:cs="Arial"/>
          <w:sz w:val="24"/>
          <w:szCs w:val="24"/>
        </w:rPr>
        <w:t xml:space="preserve">later than 5 Business Days </w:t>
      </w:r>
      <w:r w:rsidR="00EC21F2" w:rsidRPr="00EC21F2">
        <w:rPr>
          <w:rFonts w:ascii="Arial" w:eastAsia="Arial" w:hAnsi="Arial" w:cs="Arial"/>
          <w:color w:val="000000"/>
          <w:sz w:val="24"/>
          <w:szCs w:val="24"/>
        </w:rPr>
        <w:t>prior to the next progress meeting. The progress reports shall be in accordance with The Contractor’s standard reporting format where existing, and include the following information:</w:t>
      </w:r>
    </w:p>
    <w:p w14:paraId="28490920" w14:textId="77777777" w:rsidR="00EC21F2" w:rsidRPr="00EC21F2" w:rsidRDefault="00EC21F2" w:rsidP="00EC21F2">
      <w:pPr>
        <w:pStyle w:val="ListParagraph"/>
        <w:keepNext/>
        <w:ind w:left="851"/>
        <w:jc w:val="both"/>
        <w:rPr>
          <w:rFonts w:ascii="Arial" w:eastAsia="Arial" w:hAnsi="Arial" w:cs="Arial"/>
          <w:bCs/>
          <w:color w:val="000000"/>
          <w:sz w:val="24"/>
          <w:szCs w:val="24"/>
        </w:rPr>
      </w:pPr>
    </w:p>
    <w:p w14:paraId="14EFE0A7" w14:textId="77777777" w:rsidR="00EC21F2" w:rsidRPr="00EC21F2" w:rsidRDefault="00BB0AD1" w:rsidP="00BB0AD1">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30.1.1.</w:t>
      </w:r>
      <w:r>
        <w:rPr>
          <w:rFonts w:ascii="Arial" w:eastAsia="Arial" w:hAnsi="Arial" w:cs="Arial"/>
          <w:color w:val="000000"/>
          <w:sz w:val="24"/>
          <w:szCs w:val="24"/>
        </w:rPr>
        <w:tab/>
      </w:r>
      <w:r w:rsidR="00EC21F2" w:rsidRPr="00EC21F2">
        <w:rPr>
          <w:rFonts w:ascii="Arial" w:eastAsia="Arial" w:hAnsi="Arial" w:cs="Arial"/>
          <w:color w:val="000000"/>
          <w:sz w:val="24"/>
          <w:szCs w:val="24"/>
        </w:rPr>
        <w:t>Update on progress against the contractual deliverables including any supply of documentation in preceding period and activities planned for the forthcoming period;</w:t>
      </w:r>
    </w:p>
    <w:p w14:paraId="518A19D8" w14:textId="77777777" w:rsidR="00EC21F2" w:rsidRPr="00EC21F2" w:rsidRDefault="00EC21F2" w:rsidP="00BB0AD1">
      <w:pPr>
        <w:pStyle w:val="ListParagraph"/>
        <w:keepNext/>
        <w:ind w:left="1134"/>
        <w:jc w:val="both"/>
        <w:rPr>
          <w:rFonts w:ascii="Arial" w:eastAsia="Arial" w:hAnsi="Arial" w:cs="Arial"/>
          <w:bCs/>
          <w:color w:val="000000"/>
          <w:sz w:val="24"/>
          <w:szCs w:val="24"/>
        </w:rPr>
      </w:pPr>
    </w:p>
    <w:p w14:paraId="3A0E4FA2" w14:textId="77777777" w:rsidR="00EC21F2" w:rsidRPr="00EC21F2" w:rsidRDefault="00BB0AD1" w:rsidP="00BB0AD1">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30.1.2.</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Sale of </w:t>
      </w:r>
      <w:r w:rsidR="004C3252">
        <w:rPr>
          <w:rFonts w:ascii="Arial" w:eastAsia="Arial" w:hAnsi="Arial" w:cs="Arial"/>
          <w:color w:val="000000"/>
          <w:sz w:val="24"/>
          <w:szCs w:val="24"/>
        </w:rPr>
        <w:t>Surplus Assets</w:t>
      </w:r>
      <w:r w:rsidR="00EC21F2" w:rsidRPr="00EC21F2">
        <w:rPr>
          <w:rFonts w:ascii="Arial" w:eastAsia="Arial" w:hAnsi="Arial" w:cs="Arial"/>
          <w:color w:val="000000"/>
          <w:sz w:val="24"/>
          <w:szCs w:val="24"/>
        </w:rPr>
        <w:t xml:space="preserve">, including an overview of Service reports in the period: Sales; </w:t>
      </w:r>
      <w:r w:rsidR="00DA6872">
        <w:rPr>
          <w:rFonts w:ascii="Arial" w:eastAsia="Arial" w:hAnsi="Arial" w:cs="Arial"/>
          <w:color w:val="000000"/>
          <w:sz w:val="24"/>
          <w:szCs w:val="24"/>
        </w:rPr>
        <w:t xml:space="preserve">Goods Received and </w:t>
      </w:r>
      <w:r w:rsidR="00EC21F2" w:rsidRPr="00EC21F2">
        <w:rPr>
          <w:rFonts w:ascii="Arial" w:eastAsia="Arial" w:hAnsi="Arial" w:cs="Arial"/>
          <w:color w:val="000000"/>
          <w:sz w:val="24"/>
          <w:szCs w:val="24"/>
        </w:rPr>
        <w:t xml:space="preserve">Stock; Waste; </w:t>
      </w:r>
      <w:proofErr w:type="gramStart"/>
      <w:r w:rsidR="00EC21F2" w:rsidRPr="00EC21F2">
        <w:rPr>
          <w:rFonts w:ascii="Arial" w:eastAsia="Arial" w:hAnsi="Arial" w:cs="Arial"/>
          <w:color w:val="000000"/>
          <w:sz w:val="24"/>
          <w:szCs w:val="24"/>
        </w:rPr>
        <w:t>plus</w:t>
      </w:r>
      <w:proofErr w:type="gramEnd"/>
      <w:r w:rsidR="00EC21F2" w:rsidRPr="00EC21F2">
        <w:rPr>
          <w:rFonts w:ascii="Arial" w:eastAsia="Arial" w:hAnsi="Arial" w:cs="Arial"/>
          <w:color w:val="000000"/>
          <w:sz w:val="24"/>
          <w:szCs w:val="24"/>
        </w:rPr>
        <w:t xml:space="preserve"> Annual Stock Check Report every 4th meeting</w:t>
      </w:r>
      <w:r>
        <w:rPr>
          <w:rFonts w:ascii="Arial" w:eastAsia="Arial" w:hAnsi="Arial" w:cs="Arial"/>
          <w:color w:val="000000"/>
          <w:sz w:val="24"/>
          <w:szCs w:val="24"/>
        </w:rPr>
        <w:t>;</w:t>
      </w:r>
    </w:p>
    <w:p w14:paraId="5211BD5C" w14:textId="77777777" w:rsidR="00EC21F2" w:rsidRPr="00EC21F2" w:rsidRDefault="00EC21F2" w:rsidP="00BB0AD1">
      <w:pPr>
        <w:keepNext/>
        <w:ind w:left="1134"/>
        <w:jc w:val="both"/>
        <w:rPr>
          <w:rFonts w:ascii="Arial" w:eastAsia="Arial" w:hAnsi="Arial" w:cs="Arial"/>
          <w:bCs/>
          <w:color w:val="000000"/>
        </w:rPr>
      </w:pPr>
    </w:p>
    <w:p w14:paraId="0D9A6584" w14:textId="77777777" w:rsidR="00EC21F2" w:rsidRPr="00EC21F2" w:rsidRDefault="00BB0AD1" w:rsidP="00BB0AD1">
      <w:pPr>
        <w:pStyle w:val="ListParagraph"/>
        <w:keepNext/>
        <w:ind w:left="1134"/>
        <w:jc w:val="both"/>
        <w:rPr>
          <w:rFonts w:ascii="Arial" w:eastAsia="Arial" w:hAnsi="Arial" w:cs="Arial"/>
          <w:bCs/>
          <w:color w:val="000000"/>
          <w:sz w:val="24"/>
          <w:szCs w:val="24"/>
        </w:rPr>
      </w:pPr>
      <w:r>
        <w:rPr>
          <w:rFonts w:ascii="Arial" w:eastAsia="Arial" w:hAnsi="Arial" w:cs="Arial"/>
          <w:bCs/>
          <w:color w:val="000000"/>
          <w:sz w:val="24"/>
          <w:szCs w:val="24"/>
        </w:rPr>
        <w:t>30.1.3.</w:t>
      </w:r>
      <w:r>
        <w:rPr>
          <w:rFonts w:ascii="Arial" w:eastAsia="Arial" w:hAnsi="Arial" w:cs="Arial"/>
          <w:bCs/>
          <w:color w:val="000000"/>
          <w:sz w:val="24"/>
          <w:szCs w:val="24"/>
        </w:rPr>
        <w:tab/>
      </w:r>
      <w:r w:rsidR="00EC21F2" w:rsidRPr="00EC21F2">
        <w:rPr>
          <w:rFonts w:ascii="Arial" w:eastAsia="Arial" w:hAnsi="Arial" w:cs="Arial"/>
          <w:bCs/>
          <w:color w:val="000000"/>
          <w:sz w:val="24"/>
          <w:szCs w:val="24"/>
        </w:rPr>
        <w:t>Performance of and progress against existing Extraordinary Tasks and any new Extraordinary Tasks proposed</w:t>
      </w:r>
      <w:r>
        <w:rPr>
          <w:rFonts w:ascii="Arial" w:eastAsia="Arial" w:hAnsi="Arial" w:cs="Arial"/>
          <w:bCs/>
          <w:color w:val="000000"/>
          <w:sz w:val="24"/>
          <w:szCs w:val="24"/>
        </w:rPr>
        <w:t>;</w:t>
      </w:r>
    </w:p>
    <w:p w14:paraId="77352C6D" w14:textId="77777777" w:rsidR="00EC21F2" w:rsidRPr="00EC21F2" w:rsidRDefault="00EC21F2" w:rsidP="00BB0AD1">
      <w:pPr>
        <w:keepNext/>
        <w:ind w:left="1134"/>
        <w:jc w:val="both"/>
        <w:rPr>
          <w:rFonts w:ascii="Arial" w:eastAsia="Arial" w:hAnsi="Arial" w:cs="Arial"/>
          <w:bCs/>
          <w:color w:val="000000"/>
        </w:rPr>
      </w:pPr>
    </w:p>
    <w:p w14:paraId="4DF649A2" w14:textId="77777777" w:rsidR="00EC21F2" w:rsidRPr="00EC21F2" w:rsidRDefault="00BB0AD1" w:rsidP="00BB0AD1">
      <w:pPr>
        <w:pStyle w:val="ListParagraph"/>
        <w:keepNext/>
        <w:ind w:left="1134"/>
        <w:jc w:val="both"/>
        <w:rPr>
          <w:rFonts w:ascii="Arial" w:eastAsia="Arial" w:hAnsi="Arial" w:cs="Arial"/>
          <w:bCs/>
          <w:color w:val="000000"/>
          <w:sz w:val="24"/>
          <w:szCs w:val="24"/>
        </w:rPr>
      </w:pPr>
      <w:r>
        <w:rPr>
          <w:rFonts w:ascii="Arial" w:eastAsia="Arial" w:hAnsi="Arial" w:cs="Arial"/>
          <w:bCs/>
          <w:color w:val="000000"/>
          <w:sz w:val="24"/>
          <w:szCs w:val="24"/>
        </w:rPr>
        <w:t>30.1.4.</w:t>
      </w:r>
      <w:r>
        <w:rPr>
          <w:rFonts w:ascii="Arial" w:eastAsia="Arial" w:hAnsi="Arial" w:cs="Arial"/>
          <w:bCs/>
          <w:color w:val="000000"/>
          <w:sz w:val="24"/>
          <w:szCs w:val="24"/>
        </w:rPr>
        <w:tab/>
      </w:r>
      <w:r w:rsidR="00EC21F2" w:rsidRPr="00EC21F2">
        <w:rPr>
          <w:rFonts w:ascii="Arial" w:eastAsia="Arial" w:hAnsi="Arial" w:cs="Arial"/>
          <w:bCs/>
          <w:color w:val="000000"/>
          <w:sz w:val="24"/>
          <w:szCs w:val="24"/>
        </w:rPr>
        <w:t>Summary of Goods Received in Error (GRIE) and Discrepancy Items received in the period and status;</w:t>
      </w:r>
    </w:p>
    <w:p w14:paraId="7C73A563" w14:textId="77777777" w:rsidR="00EC21F2" w:rsidRPr="00EC21F2" w:rsidRDefault="00EC21F2" w:rsidP="00BB0AD1">
      <w:pPr>
        <w:keepNext/>
        <w:ind w:left="1134"/>
        <w:jc w:val="both"/>
        <w:rPr>
          <w:rFonts w:ascii="Arial" w:eastAsia="Arial" w:hAnsi="Arial" w:cs="Arial"/>
          <w:bCs/>
          <w:color w:val="000000"/>
        </w:rPr>
      </w:pPr>
    </w:p>
    <w:p w14:paraId="7B9CC97D" w14:textId="77777777" w:rsidR="00EC21F2" w:rsidRPr="00EC21F2" w:rsidRDefault="00BB0AD1" w:rsidP="00BB0AD1">
      <w:pPr>
        <w:pStyle w:val="ListParagraph"/>
        <w:keepNext/>
        <w:ind w:left="1134"/>
        <w:jc w:val="both"/>
        <w:rPr>
          <w:rFonts w:ascii="Arial" w:eastAsia="Arial" w:hAnsi="Arial" w:cs="Arial"/>
          <w:bCs/>
          <w:color w:val="000000"/>
          <w:sz w:val="24"/>
          <w:szCs w:val="24"/>
        </w:rPr>
      </w:pPr>
      <w:r>
        <w:rPr>
          <w:rFonts w:ascii="Arial" w:eastAsia="Arial" w:hAnsi="Arial" w:cs="Arial"/>
          <w:bCs/>
          <w:color w:val="000000"/>
          <w:sz w:val="24"/>
          <w:szCs w:val="24"/>
        </w:rPr>
        <w:t>30.1.5.</w:t>
      </w:r>
      <w:r>
        <w:rPr>
          <w:rFonts w:ascii="Arial" w:eastAsia="Arial" w:hAnsi="Arial" w:cs="Arial"/>
          <w:bCs/>
          <w:color w:val="000000"/>
          <w:sz w:val="24"/>
          <w:szCs w:val="24"/>
        </w:rPr>
        <w:tab/>
      </w:r>
      <w:r w:rsidR="00EC21F2" w:rsidRPr="00EC21F2">
        <w:rPr>
          <w:rFonts w:ascii="Arial" w:eastAsia="Arial" w:hAnsi="Arial" w:cs="Arial"/>
          <w:bCs/>
          <w:color w:val="000000"/>
          <w:sz w:val="24"/>
          <w:szCs w:val="24"/>
        </w:rPr>
        <w:t>Update on previously recorded actions, as per an action tracker</w:t>
      </w:r>
      <w:r>
        <w:rPr>
          <w:rFonts w:ascii="Arial" w:eastAsia="Arial" w:hAnsi="Arial" w:cs="Arial"/>
          <w:bCs/>
          <w:color w:val="000000"/>
          <w:sz w:val="24"/>
          <w:szCs w:val="24"/>
        </w:rPr>
        <w:t>;</w:t>
      </w:r>
    </w:p>
    <w:p w14:paraId="48EAAA6F" w14:textId="77777777" w:rsidR="00EC21F2" w:rsidRPr="00EC21F2" w:rsidRDefault="00EC21F2" w:rsidP="00BB0AD1">
      <w:pPr>
        <w:keepNext/>
        <w:ind w:left="1134"/>
        <w:jc w:val="both"/>
        <w:rPr>
          <w:rFonts w:ascii="Arial" w:eastAsia="Arial" w:hAnsi="Arial" w:cs="Arial"/>
          <w:bCs/>
          <w:color w:val="000000"/>
        </w:rPr>
      </w:pPr>
    </w:p>
    <w:p w14:paraId="6D993F0F" w14:textId="77777777" w:rsidR="00EC21F2" w:rsidRPr="00EC21F2" w:rsidRDefault="00BB0AD1" w:rsidP="00BB0AD1">
      <w:pPr>
        <w:pStyle w:val="ListParagraph"/>
        <w:keepNext/>
        <w:ind w:left="1134"/>
        <w:jc w:val="both"/>
        <w:rPr>
          <w:rFonts w:ascii="Arial" w:eastAsia="Arial" w:hAnsi="Arial" w:cs="Arial"/>
          <w:bCs/>
          <w:color w:val="000000"/>
          <w:sz w:val="24"/>
          <w:szCs w:val="24"/>
        </w:rPr>
      </w:pPr>
      <w:r>
        <w:rPr>
          <w:rFonts w:ascii="Arial" w:eastAsia="Arial" w:hAnsi="Arial" w:cs="Arial"/>
          <w:bCs/>
          <w:color w:val="000000"/>
          <w:sz w:val="24"/>
          <w:szCs w:val="24"/>
        </w:rPr>
        <w:t>30.1.6.</w:t>
      </w:r>
      <w:r>
        <w:rPr>
          <w:rFonts w:ascii="Arial" w:eastAsia="Arial" w:hAnsi="Arial" w:cs="Arial"/>
          <w:bCs/>
          <w:color w:val="000000"/>
          <w:sz w:val="24"/>
          <w:szCs w:val="24"/>
        </w:rPr>
        <w:tab/>
      </w:r>
      <w:r w:rsidR="00EC21F2" w:rsidRPr="00EC21F2">
        <w:rPr>
          <w:rFonts w:ascii="Arial" w:eastAsia="Arial" w:hAnsi="Arial" w:cs="Arial"/>
          <w:bCs/>
          <w:color w:val="000000"/>
          <w:sz w:val="24"/>
          <w:szCs w:val="24"/>
        </w:rPr>
        <w:t>Review of Risks on joint risk register, and any agreed mitigation actions</w:t>
      </w:r>
      <w:r>
        <w:rPr>
          <w:rFonts w:ascii="Arial" w:eastAsia="Arial" w:hAnsi="Arial" w:cs="Arial"/>
          <w:bCs/>
          <w:color w:val="000000"/>
          <w:sz w:val="24"/>
          <w:szCs w:val="24"/>
        </w:rPr>
        <w:t>;</w:t>
      </w:r>
    </w:p>
    <w:p w14:paraId="2B152161" w14:textId="77777777" w:rsidR="00EC21F2" w:rsidRPr="00EC21F2" w:rsidRDefault="00EC21F2" w:rsidP="00BB0AD1">
      <w:pPr>
        <w:keepNext/>
        <w:ind w:left="1134"/>
        <w:jc w:val="both"/>
        <w:rPr>
          <w:rFonts w:ascii="Arial" w:eastAsia="Arial" w:hAnsi="Arial" w:cs="Arial"/>
          <w:bCs/>
          <w:color w:val="000000"/>
        </w:rPr>
      </w:pPr>
    </w:p>
    <w:p w14:paraId="64AE54B0" w14:textId="77777777" w:rsidR="00EC21F2" w:rsidRPr="00EC21F2" w:rsidRDefault="00BB0AD1" w:rsidP="00BB0AD1">
      <w:pPr>
        <w:pStyle w:val="ListParagraph"/>
        <w:keepNext/>
        <w:ind w:left="1134"/>
        <w:jc w:val="both"/>
        <w:rPr>
          <w:rFonts w:ascii="Arial" w:eastAsia="Arial" w:hAnsi="Arial" w:cs="Arial"/>
          <w:bCs/>
          <w:color w:val="000000"/>
          <w:sz w:val="24"/>
          <w:szCs w:val="24"/>
        </w:rPr>
      </w:pPr>
      <w:r>
        <w:rPr>
          <w:rFonts w:ascii="Arial" w:eastAsia="Arial" w:hAnsi="Arial" w:cs="Arial"/>
          <w:bCs/>
          <w:color w:val="000000"/>
          <w:sz w:val="24"/>
          <w:szCs w:val="24"/>
        </w:rPr>
        <w:t>30.1.7.</w:t>
      </w:r>
      <w:r>
        <w:rPr>
          <w:rFonts w:ascii="Arial" w:eastAsia="Arial" w:hAnsi="Arial" w:cs="Arial"/>
          <w:bCs/>
          <w:color w:val="000000"/>
          <w:sz w:val="24"/>
          <w:szCs w:val="24"/>
        </w:rPr>
        <w:tab/>
      </w:r>
      <w:r w:rsidR="00EC21F2" w:rsidRPr="00EC21F2">
        <w:rPr>
          <w:rFonts w:ascii="Arial" w:eastAsia="Arial" w:hAnsi="Arial" w:cs="Arial"/>
          <w:bCs/>
          <w:color w:val="000000"/>
          <w:sz w:val="24"/>
          <w:szCs w:val="24"/>
        </w:rPr>
        <w:t>Financial Issues, including payment status and forecasts</w:t>
      </w:r>
      <w:r>
        <w:rPr>
          <w:rFonts w:ascii="Arial" w:eastAsia="Arial" w:hAnsi="Arial" w:cs="Arial"/>
          <w:bCs/>
          <w:color w:val="000000"/>
          <w:sz w:val="24"/>
          <w:szCs w:val="24"/>
        </w:rPr>
        <w:t>;</w:t>
      </w:r>
    </w:p>
    <w:p w14:paraId="0EF3C499" w14:textId="77777777" w:rsidR="00EC21F2" w:rsidRPr="00EC21F2" w:rsidRDefault="00EC21F2" w:rsidP="00BB0AD1">
      <w:pPr>
        <w:keepNext/>
        <w:ind w:left="1134"/>
        <w:jc w:val="both"/>
        <w:rPr>
          <w:rFonts w:ascii="Arial" w:eastAsia="Arial" w:hAnsi="Arial" w:cs="Arial"/>
          <w:bCs/>
          <w:color w:val="000000"/>
        </w:rPr>
      </w:pPr>
    </w:p>
    <w:p w14:paraId="38C9E132" w14:textId="77777777" w:rsidR="00EC21F2" w:rsidRPr="00EC21F2" w:rsidRDefault="00BB0AD1" w:rsidP="00BB0AD1">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30.1.8.</w:t>
      </w:r>
      <w:r>
        <w:rPr>
          <w:rFonts w:ascii="Arial" w:eastAsia="Arial" w:hAnsi="Arial" w:cs="Arial"/>
          <w:color w:val="000000"/>
          <w:sz w:val="24"/>
          <w:szCs w:val="24"/>
        </w:rPr>
        <w:tab/>
      </w:r>
      <w:r w:rsidR="00EC21F2" w:rsidRPr="00EC21F2">
        <w:rPr>
          <w:rFonts w:ascii="Arial" w:eastAsia="Arial" w:hAnsi="Arial" w:cs="Arial"/>
          <w:color w:val="000000"/>
          <w:sz w:val="24"/>
          <w:szCs w:val="24"/>
        </w:rPr>
        <w:t>Commercial / Contractual issues, including:</w:t>
      </w:r>
    </w:p>
    <w:p w14:paraId="33D11D2C" w14:textId="77777777" w:rsidR="00EC21F2" w:rsidRPr="00EC21F2" w:rsidRDefault="00EC21F2" w:rsidP="00EC21F2">
      <w:pPr>
        <w:keepNext/>
        <w:jc w:val="both"/>
        <w:rPr>
          <w:rFonts w:ascii="Arial" w:eastAsia="Arial" w:hAnsi="Arial" w:cs="Arial"/>
          <w:bCs/>
          <w:color w:val="000000"/>
        </w:rPr>
      </w:pPr>
    </w:p>
    <w:p w14:paraId="7858EAEF" w14:textId="77777777" w:rsidR="00EC21F2" w:rsidRPr="00EC21F2" w:rsidRDefault="00BB0AD1" w:rsidP="00BB0AD1">
      <w:pPr>
        <w:pStyle w:val="ListParagraph"/>
        <w:keepNext/>
        <w:ind w:left="1701"/>
        <w:jc w:val="both"/>
        <w:rPr>
          <w:rFonts w:ascii="Arial" w:eastAsia="Arial" w:hAnsi="Arial" w:cs="Arial"/>
          <w:color w:val="000000"/>
          <w:sz w:val="24"/>
          <w:szCs w:val="24"/>
        </w:rPr>
      </w:pPr>
      <w:r>
        <w:rPr>
          <w:rFonts w:ascii="Arial" w:eastAsia="Arial" w:hAnsi="Arial" w:cs="Arial"/>
          <w:color w:val="000000"/>
          <w:spacing w:val="-2"/>
          <w:sz w:val="24"/>
          <w:szCs w:val="24"/>
        </w:rPr>
        <w:t>30.1.8.1.</w:t>
      </w:r>
      <w:r>
        <w:rPr>
          <w:rFonts w:ascii="Arial" w:eastAsia="Arial" w:hAnsi="Arial" w:cs="Arial"/>
          <w:color w:val="000000"/>
          <w:spacing w:val="-2"/>
          <w:sz w:val="24"/>
          <w:szCs w:val="24"/>
        </w:rPr>
        <w:tab/>
      </w:r>
      <w:r w:rsidR="00EC21F2" w:rsidRPr="00EC21F2">
        <w:rPr>
          <w:rFonts w:ascii="Arial" w:eastAsia="Arial" w:hAnsi="Arial" w:cs="Arial"/>
          <w:color w:val="000000"/>
          <w:spacing w:val="-2"/>
          <w:sz w:val="24"/>
          <w:szCs w:val="24"/>
        </w:rPr>
        <w:t>KPI performance report, detailing achievement against individual KPIs in the period;</w:t>
      </w:r>
    </w:p>
    <w:p w14:paraId="0639DDBF" w14:textId="77777777" w:rsidR="00EC21F2" w:rsidRPr="00EC21F2" w:rsidRDefault="00EC21F2" w:rsidP="00EC21F2">
      <w:pPr>
        <w:keepNext/>
        <w:ind w:left="1080"/>
        <w:jc w:val="both"/>
        <w:rPr>
          <w:rFonts w:ascii="Arial" w:eastAsia="Arial" w:hAnsi="Arial" w:cs="Arial"/>
          <w:bCs/>
          <w:color w:val="000000"/>
        </w:rPr>
      </w:pPr>
    </w:p>
    <w:p w14:paraId="74FC92DE" w14:textId="77777777" w:rsidR="00EC21F2" w:rsidRPr="00EC21F2" w:rsidRDefault="00BB0AD1" w:rsidP="00BB0AD1">
      <w:pPr>
        <w:pStyle w:val="ListParagraph"/>
        <w:keepNext/>
        <w:ind w:left="1701"/>
        <w:jc w:val="both"/>
        <w:rPr>
          <w:rFonts w:ascii="Arial" w:eastAsia="Arial" w:hAnsi="Arial" w:cs="Arial"/>
          <w:color w:val="000000"/>
          <w:sz w:val="24"/>
          <w:szCs w:val="24"/>
        </w:rPr>
      </w:pPr>
      <w:r>
        <w:rPr>
          <w:rFonts w:ascii="Arial" w:eastAsia="Arial" w:hAnsi="Arial" w:cs="Arial"/>
          <w:spacing w:val="-2"/>
          <w:sz w:val="24"/>
          <w:szCs w:val="24"/>
        </w:rPr>
        <w:t>30.1.8.2.</w:t>
      </w:r>
      <w:r>
        <w:rPr>
          <w:rFonts w:ascii="Arial" w:eastAsia="Arial" w:hAnsi="Arial" w:cs="Arial"/>
          <w:spacing w:val="-2"/>
          <w:sz w:val="24"/>
          <w:szCs w:val="24"/>
        </w:rPr>
        <w:tab/>
      </w:r>
      <w:r w:rsidR="00EC21F2">
        <w:rPr>
          <w:rFonts w:ascii="Arial" w:eastAsia="Arial" w:hAnsi="Arial" w:cs="Arial"/>
          <w:spacing w:val="-2"/>
          <w:sz w:val="24"/>
          <w:szCs w:val="24"/>
        </w:rPr>
        <w:t xml:space="preserve">Summary details of Extraordinary Tasks agreed for inclusion in </w:t>
      </w:r>
      <w:r w:rsidR="00EC21F2" w:rsidRPr="004A6C50">
        <w:rPr>
          <w:rFonts w:ascii="Arial" w:eastAsia="Arial" w:hAnsi="Arial" w:cs="Arial"/>
          <w:spacing w:val="-2"/>
          <w:sz w:val="24"/>
          <w:szCs w:val="24"/>
        </w:rPr>
        <w:t>Annex D to</w:t>
      </w:r>
      <w:r w:rsidR="00EC21F2" w:rsidRPr="004A6C50">
        <w:rPr>
          <w:rFonts w:ascii="Arial" w:eastAsia="Arial" w:hAnsi="Arial" w:cs="Arial"/>
          <w:color w:val="000000"/>
          <w:spacing w:val="-2"/>
          <w:sz w:val="24"/>
          <w:szCs w:val="24"/>
        </w:rPr>
        <w:t xml:space="preserve"> the Contract by Amendment;</w:t>
      </w:r>
    </w:p>
    <w:p w14:paraId="189B4E7B" w14:textId="77777777" w:rsidR="00EC21F2" w:rsidRPr="00EC21F2" w:rsidRDefault="00EC21F2" w:rsidP="00EC21F2">
      <w:pPr>
        <w:keepNext/>
        <w:jc w:val="both"/>
        <w:rPr>
          <w:rFonts w:ascii="Arial" w:eastAsia="Arial" w:hAnsi="Arial" w:cs="Arial"/>
          <w:bCs/>
          <w:color w:val="000000"/>
        </w:rPr>
      </w:pPr>
    </w:p>
    <w:p w14:paraId="191E73AB" w14:textId="454107D2" w:rsidR="00EC21F2" w:rsidRPr="00EC21F2" w:rsidRDefault="00DA6872" w:rsidP="00DA6872">
      <w:pPr>
        <w:pStyle w:val="ListParagraph"/>
        <w:keepNext/>
        <w:ind w:left="567"/>
        <w:jc w:val="both"/>
        <w:rPr>
          <w:rFonts w:ascii="Arial" w:eastAsia="Arial" w:hAnsi="Arial" w:cs="Arial"/>
          <w:color w:val="000000"/>
          <w:sz w:val="24"/>
          <w:szCs w:val="24"/>
        </w:rPr>
      </w:pPr>
      <w:r>
        <w:rPr>
          <w:rFonts w:ascii="Arial" w:eastAsia="Arial" w:hAnsi="Arial" w:cs="Arial"/>
          <w:color w:val="000000"/>
          <w:sz w:val="24"/>
          <w:szCs w:val="24"/>
        </w:rPr>
        <w:t>30.2</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For the purposes of </w:t>
      </w:r>
      <w:r w:rsidR="00EC21F2" w:rsidRPr="002A505E">
        <w:rPr>
          <w:rFonts w:ascii="Arial" w:eastAsia="Arial" w:hAnsi="Arial" w:cs="Arial"/>
          <w:color w:val="000000"/>
          <w:sz w:val="24"/>
          <w:szCs w:val="24"/>
        </w:rPr>
        <w:t>Clause 1 of DEFCON 642, the</w:t>
      </w:r>
      <w:r w:rsidR="00EC21F2" w:rsidRPr="00EC21F2">
        <w:rPr>
          <w:rFonts w:ascii="Arial" w:eastAsia="Arial" w:hAnsi="Arial" w:cs="Arial"/>
          <w:color w:val="000000"/>
          <w:sz w:val="24"/>
          <w:szCs w:val="24"/>
        </w:rPr>
        <w:t xml:space="preserve"> frequency of progress meetings shall be quarterly, held </w:t>
      </w:r>
      <w:r w:rsidR="00EC21F2">
        <w:rPr>
          <w:rFonts w:ascii="Arial" w:eastAsia="Arial" w:hAnsi="Arial" w:cs="Arial"/>
          <w:sz w:val="24"/>
          <w:szCs w:val="24"/>
        </w:rPr>
        <w:t>alternatively at The Authority’s and The Contractor’s premises unless otherwise</w:t>
      </w:r>
      <w:r w:rsidR="00EC21F2" w:rsidRPr="00EC21F2">
        <w:rPr>
          <w:rFonts w:ascii="Arial" w:eastAsia="Arial" w:hAnsi="Arial" w:cs="Arial"/>
          <w:color w:val="000000"/>
          <w:sz w:val="24"/>
          <w:szCs w:val="24"/>
        </w:rPr>
        <w:t xml:space="preserve"> agreed, normally within 15 Business Days of the end of each quarterly KPI reporting period. Additionally, there shall be a Contract launch meeting </w:t>
      </w:r>
      <w:r w:rsidR="00EC21F2" w:rsidRPr="00EC21F2">
        <w:rPr>
          <w:rFonts w:ascii="Arial" w:eastAsia="Arial" w:hAnsi="Arial" w:cs="Arial"/>
          <w:color w:val="000000"/>
          <w:sz w:val="24"/>
          <w:szCs w:val="24"/>
        </w:rPr>
        <w:lastRenderedPageBreak/>
        <w:t>within one month of the commencement of the Service Period and a Contract exit meeting no later than the expiry of the Drawdown Period, unless otherwise agreed.</w:t>
      </w:r>
    </w:p>
    <w:p w14:paraId="40481654" w14:textId="77777777" w:rsidR="00EC21F2" w:rsidRPr="00EC21F2" w:rsidRDefault="00EC21F2" w:rsidP="00DA6872">
      <w:pPr>
        <w:pStyle w:val="ListParagraph"/>
        <w:keepNext/>
        <w:ind w:left="567"/>
        <w:jc w:val="both"/>
        <w:rPr>
          <w:rFonts w:ascii="Arial" w:eastAsia="Arial" w:hAnsi="Arial" w:cs="Arial"/>
          <w:bCs/>
          <w:color w:val="000000"/>
          <w:sz w:val="24"/>
          <w:szCs w:val="24"/>
        </w:rPr>
      </w:pPr>
    </w:p>
    <w:p w14:paraId="288D58A1" w14:textId="6AD5EE22" w:rsidR="00EC21F2" w:rsidRDefault="00DA6872" w:rsidP="00DA6872">
      <w:pPr>
        <w:pStyle w:val="ListParagraph"/>
        <w:keepNext/>
        <w:ind w:left="567"/>
        <w:jc w:val="both"/>
        <w:rPr>
          <w:rFonts w:ascii="Arial" w:eastAsia="Arial" w:hAnsi="Arial" w:cs="Arial"/>
          <w:sz w:val="24"/>
          <w:szCs w:val="24"/>
        </w:rPr>
      </w:pPr>
      <w:r>
        <w:rPr>
          <w:rFonts w:ascii="Arial" w:eastAsia="Arial" w:hAnsi="Arial" w:cs="Arial"/>
          <w:color w:val="000000"/>
          <w:sz w:val="24"/>
          <w:szCs w:val="24"/>
        </w:rPr>
        <w:t>30.3</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The Chairman of the progress meetings shall be The Authority’s Designated Officer </w:t>
      </w:r>
      <w:r w:rsidR="00EC21F2">
        <w:rPr>
          <w:rFonts w:ascii="Arial" w:eastAsia="Arial" w:hAnsi="Arial" w:cs="Arial"/>
          <w:sz w:val="24"/>
          <w:szCs w:val="24"/>
        </w:rPr>
        <w:t>as defined in Box 2 of the DEFFORM 111 to Contract or an authorised representative unless otherwise agreed.</w:t>
      </w:r>
    </w:p>
    <w:p w14:paraId="518DD03C" w14:textId="77777777" w:rsidR="00EC21F2" w:rsidRDefault="00EC21F2" w:rsidP="00DA6872">
      <w:pPr>
        <w:keepNext/>
        <w:ind w:left="567"/>
        <w:jc w:val="both"/>
        <w:rPr>
          <w:rFonts w:ascii="Arial" w:eastAsia="Arial" w:hAnsi="Arial" w:cs="Arial"/>
          <w:bCs/>
        </w:rPr>
      </w:pPr>
    </w:p>
    <w:p w14:paraId="487A6D08" w14:textId="77777777" w:rsidR="00EC21F2" w:rsidRDefault="00DA6872" w:rsidP="00DA6872">
      <w:pPr>
        <w:pStyle w:val="ListParagraph"/>
        <w:keepNext/>
        <w:ind w:left="567"/>
        <w:jc w:val="both"/>
        <w:rPr>
          <w:rFonts w:ascii="Arial" w:eastAsia="Arial" w:hAnsi="Arial" w:cs="Arial"/>
          <w:sz w:val="24"/>
          <w:szCs w:val="24"/>
        </w:rPr>
      </w:pPr>
      <w:r>
        <w:rPr>
          <w:rFonts w:ascii="Arial" w:eastAsia="Arial" w:hAnsi="Arial" w:cs="Arial"/>
          <w:sz w:val="24"/>
          <w:szCs w:val="24"/>
        </w:rPr>
        <w:t>30.4.</w:t>
      </w:r>
      <w:r>
        <w:rPr>
          <w:rFonts w:ascii="Arial" w:eastAsia="Arial" w:hAnsi="Arial" w:cs="Arial"/>
          <w:sz w:val="24"/>
          <w:szCs w:val="24"/>
        </w:rPr>
        <w:tab/>
      </w:r>
      <w:r w:rsidR="00EC21F2">
        <w:rPr>
          <w:rFonts w:ascii="Arial" w:eastAsia="Arial" w:hAnsi="Arial" w:cs="Arial"/>
          <w:sz w:val="24"/>
          <w:szCs w:val="24"/>
        </w:rPr>
        <w:t xml:space="preserve">The Authority shall be responsible for issuing all calling notices for the meetings giving not less than four weeks’ notice of the meeting date and detailing any information required from attendees (excluding the initial launch meeting). The </w:t>
      </w:r>
      <w:r w:rsidR="00EC21F2" w:rsidRPr="004A6C50">
        <w:rPr>
          <w:rFonts w:ascii="Arial" w:eastAsia="Arial" w:hAnsi="Arial" w:cs="Arial"/>
          <w:sz w:val="24"/>
          <w:szCs w:val="24"/>
        </w:rPr>
        <w:t>Authority shall prepare and issue an agenda (which shall include the subjects included in Condition 3</w:t>
      </w:r>
      <w:r w:rsidR="00453A81" w:rsidRPr="004A6C50">
        <w:rPr>
          <w:rFonts w:ascii="Arial" w:eastAsia="Arial" w:hAnsi="Arial" w:cs="Arial"/>
          <w:sz w:val="24"/>
          <w:szCs w:val="24"/>
        </w:rPr>
        <w:t>0</w:t>
      </w:r>
      <w:r w:rsidR="00EC21F2" w:rsidRPr="004A6C50">
        <w:rPr>
          <w:rFonts w:ascii="Arial" w:eastAsia="Arial" w:hAnsi="Arial" w:cs="Arial"/>
          <w:sz w:val="24"/>
          <w:szCs w:val="24"/>
        </w:rPr>
        <w:t>.1 of the Contract as a minimum) to The Contractor for agreement and in support</w:t>
      </w:r>
      <w:r w:rsidR="00EC21F2">
        <w:rPr>
          <w:rFonts w:ascii="Arial" w:eastAsia="Arial" w:hAnsi="Arial" w:cs="Arial"/>
          <w:sz w:val="24"/>
          <w:szCs w:val="24"/>
        </w:rPr>
        <w:t xml:space="preserve"> of each quarterly meeting, no later than 5 Business Days prior to the meeting.</w:t>
      </w:r>
    </w:p>
    <w:p w14:paraId="1BB5A094" w14:textId="77777777" w:rsidR="00EC21F2" w:rsidRPr="00EC21F2" w:rsidRDefault="00EC21F2" w:rsidP="00EC21F2">
      <w:pPr>
        <w:keepNext/>
        <w:jc w:val="both"/>
        <w:rPr>
          <w:rFonts w:ascii="Arial" w:eastAsia="Arial" w:hAnsi="Arial" w:cs="Arial"/>
          <w:bCs/>
          <w:color w:val="000000"/>
        </w:rPr>
      </w:pPr>
    </w:p>
    <w:p w14:paraId="21DE0AFC" w14:textId="299CF133" w:rsidR="00EC21F2" w:rsidRPr="00677D98" w:rsidRDefault="00EC21F2" w:rsidP="003C2F01">
      <w:pPr>
        <w:pStyle w:val="Heading1"/>
        <w:numPr>
          <w:ilvl w:val="0"/>
          <w:numId w:val="9"/>
        </w:numPr>
        <w:spacing w:before="0" w:after="0"/>
        <w:ind w:left="0" w:firstLine="0"/>
        <w:rPr>
          <w:rFonts w:eastAsia="Arial" w:cs="Arial"/>
        </w:rPr>
      </w:pPr>
      <w:r w:rsidRPr="00677D98">
        <w:rPr>
          <w:rFonts w:eastAsia="Arial" w:cs="Arial"/>
        </w:rPr>
        <w:t>STATEMENT OF GOOD STANDING</w:t>
      </w:r>
    </w:p>
    <w:p w14:paraId="5E582862" w14:textId="77777777" w:rsidR="00EC21F2" w:rsidRPr="00EC21F2" w:rsidRDefault="00EC21F2" w:rsidP="00EC21F2">
      <w:pPr>
        <w:pStyle w:val="ListParagraph"/>
        <w:keepNext/>
        <w:ind w:left="360"/>
        <w:jc w:val="both"/>
        <w:rPr>
          <w:rFonts w:ascii="Arial" w:eastAsia="Arial" w:hAnsi="Arial" w:cs="Arial"/>
          <w:bCs/>
          <w:color w:val="000000"/>
          <w:sz w:val="24"/>
          <w:szCs w:val="24"/>
        </w:rPr>
      </w:pPr>
    </w:p>
    <w:p w14:paraId="77121256" w14:textId="2C1D8F4E" w:rsidR="00EC21F2" w:rsidRPr="00EC21F2" w:rsidRDefault="00DA6872" w:rsidP="00DA6872">
      <w:pPr>
        <w:pStyle w:val="ListParagraph"/>
        <w:keepNext/>
        <w:ind w:left="567"/>
        <w:jc w:val="both"/>
        <w:rPr>
          <w:rFonts w:ascii="Arial" w:eastAsia="Arial" w:hAnsi="Arial" w:cs="Arial"/>
          <w:color w:val="000000"/>
          <w:sz w:val="24"/>
          <w:szCs w:val="24"/>
        </w:rPr>
      </w:pPr>
      <w:r>
        <w:rPr>
          <w:rFonts w:ascii="Arial" w:eastAsia="Times New Roman" w:hAnsi="Arial" w:cs="Arial"/>
          <w:color w:val="000000"/>
          <w:spacing w:val="-2"/>
          <w:sz w:val="24"/>
          <w:szCs w:val="24"/>
        </w:rPr>
        <w:t>31.1</w:t>
      </w:r>
      <w:r>
        <w:rPr>
          <w:rFonts w:ascii="Arial" w:eastAsia="Times New Roman" w:hAnsi="Arial" w:cs="Arial"/>
          <w:color w:val="000000"/>
          <w:spacing w:val="-2"/>
          <w:sz w:val="24"/>
          <w:szCs w:val="24"/>
        </w:rPr>
        <w:tab/>
      </w:r>
      <w:r w:rsidR="00EC21F2" w:rsidRPr="00EC21F2">
        <w:rPr>
          <w:rFonts w:ascii="Arial" w:eastAsia="Times New Roman" w:hAnsi="Arial" w:cs="Arial"/>
          <w:color w:val="000000"/>
          <w:spacing w:val="-2"/>
          <w:sz w:val="24"/>
          <w:szCs w:val="24"/>
        </w:rPr>
        <w:t xml:space="preserve">The Contractor shall complete, sign and submit to the Authority’s Designated Officer the Statement of Good </w:t>
      </w:r>
      <w:r w:rsidR="00EC21F2" w:rsidRPr="00EC21F2">
        <w:rPr>
          <w:rFonts w:ascii="Arial" w:eastAsia="Times New Roman" w:hAnsi="Arial" w:cs="Arial"/>
          <w:spacing w:val="-2"/>
          <w:sz w:val="24"/>
          <w:szCs w:val="24"/>
        </w:rPr>
        <w:t xml:space="preserve">Standing </w:t>
      </w:r>
      <w:r w:rsidR="00EC21F2" w:rsidRPr="004A6C50">
        <w:rPr>
          <w:rFonts w:ascii="Arial" w:eastAsia="Times New Roman" w:hAnsi="Arial" w:cs="Arial"/>
          <w:spacing w:val="-2"/>
          <w:sz w:val="24"/>
          <w:szCs w:val="24"/>
        </w:rPr>
        <w:t>at Annex H to</w:t>
      </w:r>
      <w:r w:rsidR="00EC21F2" w:rsidRPr="00EC21F2">
        <w:rPr>
          <w:rFonts w:ascii="Arial" w:eastAsia="Times New Roman" w:hAnsi="Arial" w:cs="Arial"/>
          <w:spacing w:val="-2"/>
          <w:sz w:val="24"/>
          <w:szCs w:val="24"/>
        </w:rPr>
        <w:t xml:space="preserve"> </w:t>
      </w:r>
      <w:r w:rsidR="00EC21F2" w:rsidRPr="00EC21F2">
        <w:rPr>
          <w:rFonts w:ascii="Arial" w:eastAsia="Times New Roman" w:hAnsi="Arial" w:cs="Arial"/>
          <w:color w:val="000000"/>
          <w:spacing w:val="-2"/>
          <w:sz w:val="24"/>
          <w:szCs w:val="24"/>
        </w:rPr>
        <w:t>the Contract, as follows:</w:t>
      </w:r>
    </w:p>
    <w:p w14:paraId="0B566C2D" w14:textId="77777777" w:rsidR="00EC21F2" w:rsidRPr="00EC21F2" w:rsidRDefault="00EC21F2" w:rsidP="00EC21F2">
      <w:pPr>
        <w:pStyle w:val="ListParagraph"/>
        <w:keepNext/>
        <w:ind w:left="851"/>
        <w:jc w:val="both"/>
        <w:rPr>
          <w:rFonts w:ascii="Arial" w:eastAsia="Arial" w:hAnsi="Arial" w:cs="Arial"/>
          <w:bCs/>
          <w:color w:val="000000"/>
          <w:sz w:val="24"/>
          <w:szCs w:val="24"/>
        </w:rPr>
      </w:pPr>
    </w:p>
    <w:p w14:paraId="0D80A270" w14:textId="77777777" w:rsidR="00EC21F2" w:rsidRPr="00EC21F2" w:rsidRDefault="00DA6872" w:rsidP="00DA6872">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31.1.1.</w:t>
      </w:r>
      <w:r>
        <w:rPr>
          <w:rFonts w:ascii="Arial" w:eastAsia="Arial" w:hAnsi="Arial" w:cs="Arial"/>
          <w:color w:val="000000"/>
          <w:sz w:val="24"/>
          <w:szCs w:val="24"/>
        </w:rPr>
        <w:tab/>
      </w:r>
      <w:r w:rsidR="00EC21F2" w:rsidRPr="00EC21F2">
        <w:rPr>
          <w:rFonts w:ascii="Arial" w:eastAsia="Arial" w:hAnsi="Arial" w:cs="Arial"/>
          <w:color w:val="000000"/>
          <w:sz w:val="24"/>
          <w:szCs w:val="24"/>
        </w:rPr>
        <w:t>within 10 Business Days of each of the first three anniversaries of the date of Contract; or</w:t>
      </w:r>
    </w:p>
    <w:p w14:paraId="1AE45CFC" w14:textId="77777777" w:rsidR="00EC21F2" w:rsidRPr="00EC21F2" w:rsidRDefault="00EC21F2" w:rsidP="00DA6872">
      <w:pPr>
        <w:pStyle w:val="ListParagraph"/>
        <w:keepNext/>
        <w:ind w:left="1134"/>
        <w:jc w:val="both"/>
        <w:rPr>
          <w:rFonts w:ascii="Arial" w:eastAsia="Arial" w:hAnsi="Arial" w:cs="Arial"/>
          <w:bCs/>
          <w:color w:val="000000"/>
          <w:sz w:val="24"/>
          <w:szCs w:val="24"/>
        </w:rPr>
      </w:pPr>
    </w:p>
    <w:p w14:paraId="45CFEF29" w14:textId="77777777" w:rsidR="00EC21F2" w:rsidRPr="00EC21F2" w:rsidRDefault="00DA6872" w:rsidP="00DA6872">
      <w:pPr>
        <w:pStyle w:val="ListParagraph"/>
        <w:keepNext/>
        <w:ind w:left="1134"/>
        <w:jc w:val="both"/>
        <w:rPr>
          <w:rFonts w:ascii="Arial" w:eastAsia="Arial" w:hAnsi="Arial" w:cs="Arial"/>
          <w:color w:val="000000"/>
          <w:sz w:val="24"/>
          <w:szCs w:val="24"/>
        </w:rPr>
      </w:pPr>
      <w:r>
        <w:rPr>
          <w:rFonts w:ascii="Arial" w:eastAsia="Arial" w:hAnsi="Arial" w:cs="Arial"/>
          <w:sz w:val="24"/>
          <w:szCs w:val="24"/>
        </w:rPr>
        <w:t>31.1.2.</w:t>
      </w:r>
      <w:r>
        <w:rPr>
          <w:rFonts w:ascii="Arial" w:eastAsia="Arial" w:hAnsi="Arial" w:cs="Arial"/>
          <w:sz w:val="24"/>
          <w:szCs w:val="24"/>
        </w:rPr>
        <w:tab/>
      </w:r>
      <w:r w:rsidR="00EC21F2">
        <w:rPr>
          <w:rFonts w:ascii="Arial" w:eastAsia="Arial" w:hAnsi="Arial" w:cs="Arial"/>
          <w:sz w:val="24"/>
          <w:szCs w:val="24"/>
        </w:rPr>
        <w:t xml:space="preserve">at least 10 Business Days prior to each option expiry date specified in </w:t>
      </w:r>
      <w:r w:rsidR="00EC21F2" w:rsidRPr="002A505E">
        <w:rPr>
          <w:rFonts w:ascii="Arial" w:eastAsia="Arial" w:hAnsi="Arial" w:cs="Arial"/>
          <w:sz w:val="24"/>
          <w:szCs w:val="24"/>
        </w:rPr>
        <w:t>Condition 18 of the Contract, which</w:t>
      </w:r>
      <w:r w:rsidR="00EC21F2">
        <w:rPr>
          <w:rFonts w:ascii="Arial" w:eastAsia="Arial" w:hAnsi="Arial" w:cs="Arial"/>
          <w:sz w:val="24"/>
          <w:szCs w:val="24"/>
        </w:rPr>
        <w:t xml:space="preserve"> shall be a pre-requisite for The Authority to exercise </w:t>
      </w:r>
      <w:r w:rsidR="00EC21F2" w:rsidRPr="00EC21F2">
        <w:rPr>
          <w:rFonts w:ascii="Arial" w:eastAsia="Arial" w:hAnsi="Arial" w:cs="Arial"/>
          <w:color w:val="000000"/>
          <w:sz w:val="24"/>
          <w:szCs w:val="24"/>
        </w:rPr>
        <w:t>any such option; or</w:t>
      </w:r>
    </w:p>
    <w:p w14:paraId="5516D9E6" w14:textId="77777777" w:rsidR="00EC21F2" w:rsidRPr="00EC21F2" w:rsidRDefault="00EC21F2" w:rsidP="00DA6872">
      <w:pPr>
        <w:keepNext/>
        <w:ind w:left="1134"/>
        <w:jc w:val="both"/>
        <w:rPr>
          <w:rFonts w:ascii="Arial" w:eastAsia="Arial" w:hAnsi="Arial" w:cs="Arial"/>
          <w:bCs/>
          <w:color w:val="000000"/>
        </w:rPr>
      </w:pPr>
    </w:p>
    <w:p w14:paraId="68B23CDF" w14:textId="77777777" w:rsidR="00EC21F2" w:rsidRPr="00EC21F2" w:rsidRDefault="00DA6872" w:rsidP="00DA6872">
      <w:pPr>
        <w:pStyle w:val="ListParagraph"/>
        <w:keepNext/>
        <w:ind w:left="1134"/>
        <w:jc w:val="both"/>
        <w:rPr>
          <w:rFonts w:ascii="Arial" w:eastAsia="Arial" w:hAnsi="Arial" w:cs="Arial"/>
          <w:color w:val="000000"/>
          <w:sz w:val="24"/>
          <w:szCs w:val="24"/>
        </w:rPr>
      </w:pPr>
      <w:r>
        <w:rPr>
          <w:rFonts w:ascii="Arial" w:eastAsia="Arial" w:hAnsi="Arial" w:cs="Arial"/>
          <w:color w:val="000000"/>
          <w:spacing w:val="-2"/>
          <w:sz w:val="24"/>
          <w:szCs w:val="24"/>
        </w:rPr>
        <w:t>31.1.3.</w:t>
      </w:r>
      <w:r>
        <w:rPr>
          <w:rFonts w:ascii="Arial" w:eastAsia="Arial" w:hAnsi="Arial" w:cs="Arial"/>
          <w:color w:val="000000"/>
          <w:spacing w:val="-2"/>
          <w:sz w:val="24"/>
          <w:szCs w:val="24"/>
        </w:rPr>
        <w:tab/>
      </w:r>
      <w:r w:rsidR="00EC21F2" w:rsidRPr="00EC21F2">
        <w:rPr>
          <w:rFonts w:ascii="Arial" w:eastAsia="Arial" w:hAnsi="Arial" w:cs="Arial"/>
          <w:color w:val="000000"/>
          <w:spacing w:val="-2"/>
          <w:sz w:val="24"/>
          <w:szCs w:val="24"/>
        </w:rPr>
        <w:t>not later than 12 (twelve) calendar months after a previous statement has been supplied until the expiry of the Contract</w:t>
      </w:r>
      <w:r w:rsidR="00EC21F2" w:rsidRPr="00EC21F2">
        <w:rPr>
          <w:rFonts w:ascii="Arial," w:eastAsia="Arial," w:hAnsi="Arial," w:cs="Arial,"/>
          <w:color w:val="000000"/>
          <w:spacing w:val="-2"/>
          <w:sz w:val="24"/>
          <w:szCs w:val="24"/>
        </w:rPr>
        <w:t>.</w:t>
      </w:r>
    </w:p>
    <w:p w14:paraId="18D61B91" w14:textId="77777777" w:rsidR="00EC21F2" w:rsidRPr="00EC21F2" w:rsidRDefault="00EC21F2" w:rsidP="00EC21F2">
      <w:pPr>
        <w:keepNext/>
        <w:jc w:val="both"/>
        <w:rPr>
          <w:rFonts w:ascii="Arial" w:eastAsia="Arial" w:hAnsi="Arial" w:cs="Arial"/>
          <w:bCs/>
          <w:color w:val="000000"/>
        </w:rPr>
      </w:pPr>
    </w:p>
    <w:p w14:paraId="68EC5A5F" w14:textId="050F6E0B" w:rsidR="00EC21F2" w:rsidRPr="00EC21F2" w:rsidRDefault="00DA6872" w:rsidP="00DA6872">
      <w:pPr>
        <w:pStyle w:val="ListParagraph"/>
        <w:keepNext/>
        <w:ind w:left="567"/>
        <w:jc w:val="both"/>
        <w:rPr>
          <w:rFonts w:ascii="Arial" w:eastAsia="Arial" w:hAnsi="Arial" w:cs="Arial"/>
          <w:color w:val="000000"/>
          <w:sz w:val="24"/>
          <w:szCs w:val="24"/>
        </w:rPr>
      </w:pPr>
      <w:r>
        <w:rPr>
          <w:rFonts w:ascii="Arial" w:eastAsia="Times New Roman" w:hAnsi="Arial" w:cs="Arial"/>
          <w:color w:val="000000"/>
          <w:spacing w:val="-2"/>
          <w:sz w:val="24"/>
          <w:szCs w:val="24"/>
        </w:rPr>
        <w:t>31.2</w:t>
      </w:r>
      <w:r>
        <w:rPr>
          <w:rFonts w:ascii="Arial" w:eastAsia="Times New Roman" w:hAnsi="Arial" w:cs="Arial"/>
          <w:color w:val="000000"/>
          <w:spacing w:val="-2"/>
          <w:sz w:val="24"/>
          <w:szCs w:val="24"/>
        </w:rPr>
        <w:tab/>
      </w:r>
      <w:r w:rsidR="00EC21F2" w:rsidRPr="00EC21F2">
        <w:rPr>
          <w:rFonts w:ascii="Arial" w:eastAsia="Times New Roman" w:hAnsi="Arial" w:cs="Arial"/>
          <w:color w:val="000000"/>
          <w:spacing w:val="-2"/>
          <w:sz w:val="24"/>
          <w:szCs w:val="24"/>
        </w:rPr>
        <w:t xml:space="preserve">Should </w:t>
      </w:r>
      <w:proofErr w:type="gramStart"/>
      <w:r w:rsidR="00EC21F2" w:rsidRPr="00EC21F2">
        <w:rPr>
          <w:rFonts w:ascii="Arial" w:eastAsia="Times New Roman" w:hAnsi="Arial" w:cs="Arial"/>
          <w:color w:val="000000"/>
          <w:spacing w:val="-2"/>
          <w:sz w:val="24"/>
          <w:szCs w:val="24"/>
        </w:rPr>
        <w:t>The</w:t>
      </w:r>
      <w:proofErr w:type="gramEnd"/>
      <w:r w:rsidR="00EC21F2" w:rsidRPr="00EC21F2">
        <w:rPr>
          <w:rFonts w:ascii="Arial" w:eastAsia="Times New Roman" w:hAnsi="Arial" w:cs="Arial"/>
          <w:color w:val="000000"/>
          <w:spacing w:val="-2"/>
          <w:sz w:val="24"/>
          <w:szCs w:val="24"/>
        </w:rPr>
        <w:t xml:space="preserve"> Contractor fail to supply the Statement of Good Standing in accordance </w:t>
      </w:r>
      <w:r w:rsidR="00EC21F2" w:rsidRPr="00374830">
        <w:rPr>
          <w:rFonts w:ascii="Arial" w:eastAsia="Times New Roman" w:hAnsi="Arial" w:cs="Arial"/>
          <w:spacing w:val="-2"/>
          <w:sz w:val="24"/>
          <w:szCs w:val="24"/>
        </w:rPr>
        <w:t>with Condition 3</w:t>
      </w:r>
      <w:r w:rsidR="00453A81" w:rsidRPr="00374830">
        <w:rPr>
          <w:rFonts w:ascii="Arial" w:eastAsia="Times New Roman" w:hAnsi="Arial" w:cs="Arial"/>
          <w:spacing w:val="-2"/>
          <w:sz w:val="24"/>
          <w:szCs w:val="24"/>
        </w:rPr>
        <w:t>1</w:t>
      </w:r>
      <w:r w:rsidR="00EC21F2" w:rsidRPr="00374830">
        <w:rPr>
          <w:rFonts w:ascii="Arial" w:eastAsia="Times New Roman" w:hAnsi="Arial" w:cs="Arial"/>
          <w:spacing w:val="-2"/>
          <w:sz w:val="24"/>
          <w:szCs w:val="24"/>
        </w:rPr>
        <w:t>.1</w:t>
      </w:r>
      <w:r w:rsidR="00453A81" w:rsidRPr="00374830">
        <w:rPr>
          <w:rFonts w:ascii="Arial" w:eastAsia="Times New Roman" w:hAnsi="Arial" w:cs="Arial"/>
          <w:spacing w:val="-2"/>
          <w:sz w:val="24"/>
          <w:szCs w:val="24"/>
        </w:rPr>
        <w:t xml:space="preserve"> </w:t>
      </w:r>
      <w:r w:rsidR="00EC21F2" w:rsidRPr="00374830">
        <w:rPr>
          <w:rFonts w:ascii="Arial" w:eastAsia="Times New Roman" w:hAnsi="Arial" w:cs="Arial"/>
          <w:color w:val="000000"/>
          <w:spacing w:val="-2"/>
          <w:sz w:val="24"/>
          <w:szCs w:val="24"/>
        </w:rPr>
        <w:t>of the</w:t>
      </w:r>
      <w:r w:rsidR="00EC21F2" w:rsidRPr="00EC21F2">
        <w:rPr>
          <w:rFonts w:ascii="Arial" w:eastAsia="Times New Roman" w:hAnsi="Arial" w:cs="Arial"/>
          <w:color w:val="000000"/>
          <w:spacing w:val="-2"/>
          <w:sz w:val="24"/>
          <w:szCs w:val="24"/>
        </w:rPr>
        <w:t xml:space="preserve"> Contract or within 10 Business Days of any other Authority request, </w:t>
      </w:r>
      <w:r w:rsidR="00EC21F2" w:rsidRPr="00EC21F2">
        <w:rPr>
          <w:rFonts w:ascii="Arial" w:hAnsi="Arial" w:cs="Arial"/>
          <w:color w:val="000000"/>
          <w:spacing w:val="-2"/>
          <w:sz w:val="24"/>
          <w:szCs w:val="24"/>
        </w:rPr>
        <w:t xml:space="preserve">such non-compliance shall be considered a material breach of its obligations under the Contract. In such circumstances, The Authority shall have the right to terminate the Contract in accordance with the provisions </w:t>
      </w:r>
      <w:r w:rsidR="00EC21F2" w:rsidRPr="00D547A6">
        <w:rPr>
          <w:rFonts w:ascii="Arial" w:hAnsi="Arial" w:cs="Arial"/>
          <w:color w:val="000000"/>
          <w:spacing w:val="-2"/>
          <w:sz w:val="24"/>
          <w:szCs w:val="24"/>
        </w:rPr>
        <w:t>of Condition 3</w:t>
      </w:r>
      <w:r w:rsidR="00453A81" w:rsidRPr="00D547A6">
        <w:rPr>
          <w:rFonts w:ascii="Arial" w:hAnsi="Arial" w:cs="Arial"/>
          <w:color w:val="000000"/>
          <w:spacing w:val="-2"/>
          <w:sz w:val="24"/>
          <w:szCs w:val="24"/>
        </w:rPr>
        <w:t>7</w:t>
      </w:r>
      <w:r w:rsidR="00EC21F2" w:rsidRPr="00D547A6">
        <w:rPr>
          <w:rFonts w:ascii="Arial" w:hAnsi="Arial" w:cs="Arial"/>
          <w:color w:val="000000"/>
          <w:spacing w:val="-2"/>
          <w:sz w:val="24"/>
          <w:szCs w:val="24"/>
        </w:rPr>
        <w:t xml:space="preserve"> of</w:t>
      </w:r>
      <w:r w:rsidR="00EC21F2" w:rsidRPr="00EC21F2">
        <w:rPr>
          <w:rFonts w:ascii="Arial" w:hAnsi="Arial" w:cs="Arial"/>
          <w:color w:val="000000"/>
          <w:spacing w:val="-2"/>
          <w:sz w:val="24"/>
          <w:szCs w:val="24"/>
        </w:rPr>
        <w:t xml:space="preserve"> the Contract</w:t>
      </w:r>
      <w:r w:rsidR="00EC21F2" w:rsidRPr="00EC21F2">
        <w:rPr>
          <w:rFonts w:ascii="Arial" w:eastAsia="Times New Roman" w:hAnsi="Arial" w:cs="Arial"/>
          <w:color w:val="000000"/>
          <w:spacing w:val="-2"/>
          <w:sz w:val="24"/>
          <w:szCs w:val="24"/>
        </w:rPr>
        <w:t>.</w:t>
      </w:r>
    </w:p>
    <w:p w14:paraId="4E53E067" w14:textId="77777777" w:rsidR="00EC21F2" w:rsidRPr="00EC21F2" w:rsidRDefault="00EC21F2" w:rsidP="00EC21F2">
      <w:pPr>
        <w:pStyle w:val="ListParagraph"/>
        <w:keepNext/>
        <w:ind w:left="851"/>
        <w:jc w:val="both"/>
        <w:rPr>
          <w:rFonts w:ascii="Arial" w:eastAsia="Arial" w:hAnsi="Arial" w:cs="Arial"/>
          <w:bCs/>
          <w:color w:val="000000"/>
          <w:sz w:val="24"/>
          <w:szCs w:val="24"/>
        </w:rPr>
      </w:pPr>
    </w:p>
    <w:p w14:paraId="02D4ACDC" w14:textId="3A2626C2" w:rsidR="00EC21F2" w:rsidRPr="00677D98" w:rsidRDefault="00EC21F2" w:rsidP="003C2F01">
      <w:pPr>
        <w:pStyle w:val="Heading1"/>
        <w:numPr>
          <w:ilvl w:val="0"/>
          <w:numId w:val="9"/>
        </w:numPr>
        <w:spacing w:before="0" w:after="0"/>
        <w:ind w:left="0" w:firstLine="0"/>
        <w:rPr>
          <w:rFonts w:eastAsia="Arial" w:cs="Arial"/>
        </w:rPr>
      </w:pPr>
      <w:r w:rsidRPr="00677D98">
        <w:rPr>
          <w:rFonts w:eastAsia="Arial" w:cs="Arial"/>
        </w:rPr>
        <w:t>ISSUED PROPERTY</w:t>
      </w:r>
    </w:p>
    <w:p w14:paraId="33F81471" w14:textId="77777777" w:rsidR="00EC21F2" w:rsidRPr="00EC21F2" w:rsidRDefault="00EC21F2" w:rsidP="00EC21F2">
      <w:pPr>
        <w:pStyle w:val="ListParagraph"/>
        <w:keepNext/>
        <w:ind w:left="360"/>
        <w:jc w:val="both"/>
        <w:rPr>
          <w:rFonts w:ascii="Arial" w:eastAsia="Arial" w:hAnsi="Arial" w:cs="Arial"/>
          <w:bCs/>
          <w:color w:val="000000"/>
          <w:sz w:val="24"/>
          <w:szCs w:val="24"/>
        </w:rPr>
      </w:pPr>
    </w:p>
    <w:p w14:paraId="4F350673" w14:textId="3BFD5325" w:rsidR="00EC21F2" w:rsidRPr="00EC21F2" w:rsidRDefault="00DA6872" w:rsidP="00DA6872">
      <w:pPr>
        <w:pStyle w:val="ListParagraph"/>
        <w:keepNext/>
        <w:ind w:left="567"/>
        <w:jc w:val="both"/>
        <w:rPr>
          <w:rFonts w:ascii="Arial" w:eastAsia="Arial" w:hAnsi="Arial" w:cs="Arial"/>
          <w:color w:val="000000"/>
          <w:sz w:val="24"/>
          <w:szCs w:val="24"/>
        </w:rPr>
      </w:pPr>
      <w:r>
        <w:rPr>
          <w:rFonts w:ascii="Arial" w:hAnsi="Arial" w:cs="Arial"/>
          <w:color w:val="000000"/>
          <w:sz w:val="24"/>
          <w:szCs w:val="24"/>
        </w:rPr>
        <w:t>32.1</w:t>
      </w:r>
      <w:r>
        <w:rPr>
          <w:rFonts w:ascii="Arial" w:hAnsi="Arial" w:cs="Arial"/>
          <w:color w:val="000000"/>
          <w:sz w:val="24"/>
          <w:szCs w:val="24"/>
        </w:rPr>
        <w:tab/>
      </w:r>
      <w:r w:rsidR="004C3252">
        <w:rPr>
          <w:rFonts w:ascii="Arial" w:hAnsi="Arial" w:cs="Arial"/>
          <w:color w:val="000000"/>
          <w:sz w:val="24"/>
          <w:szCs w:val="24"/>
        </w:rPr>
        <w:t>Surplus Assets</w:t>
      </w:r>
      <w:r w:rsidR="00EC21F2">
        <w:rPr>
          <w:rFonts w:ascii="Arial" w:hAnsi="Arial" w:cs="Arial"/>
          <w:sz w:val="24"/>
          <w:szCs w:val="24"/>
        </w:rPr>
        <w:t xml:space="preserve"> under the control of The Contractor in accordance with </w:t>
      </w:r>
      <w:r w:rsidR="00EC21F2" w:rsidRPr="007A1D3B">
        <w:rPr>
          <w:rFonts w:ascii="Arial" w:hAnsi="Arial" w:cs="Arial"/>
          <w:sz w:val="24"/>
          <w:szCs w:val="24"/>
        </w:rPr>
        <w:t>Condition 7 of the</w:t>
      </w:r>
      <w:r w:rsidR="00EC21F2">
        <w:rPr>
          <w:rFonts w:ascii="Arial" w:hAnsi="Arial" w:cs="Arial"/>
          <w:sz w:val="24"/>
          <w:szCs w:val="24"/>
        </w:rPr>
        <w:t xml:space="preserve"> Contract shall be considered Issued Property to be used in the execution of the Contract and for no other purpose, without the prior approval in writing of The Authority. All Issued Property shall remain the property of The Authority until either Title is transferred in accordance with </w:t>
      </w:r>
      <w:r w:rsidR="00EC21F2" w:rsidRPr="007A1D3B">
        <w:rPr>
          <w:rFonts w:ascii="Arial" w:hAnsi="Arial" w:cs="Arial"/>
          <w:sz w:val="24"/>
          <w:szCs w:val="24"/>
        </w:rPr>
        <w:t>Condition 6 of the</w:t>
      </w:r>
      <w:r w:rsidR="00EC21F2">
        <w:rPr>
          <w:rFonts w:ascii="Arial" w:hAnsi="Arial" w:cs="Arial"/>
          <w:sz w:val="24"/>
          <w:szCs w:val="24"/>
        </w:rPr>
        <w:t xml:space="preserve"> Contract or such property has been recycled or destroyed as evidenced by</w:t>
      </w:r>
      <w:r w:rsidR="00EC21F2" w:rsidRPr="00EC21F2">
        <w:rPr>
          <w:rFonts w:ascii="Arial" w:hAnsi="Arial" w:cs="Arial"/>
          <w:color w:val="000000"/>
          <w:sz w:val="24"/>
          <w:szCs w:val="24"/>
        </w:rPr>
        <w:t xml:space="preserve"> a Certificate of Completion.</w:t>
      </w:r>
    </w:p>
    <w:p w14:paraId="40453AA0" w14:textId="77777777" w:rsidR="00EC21F2" w:rsidRPr="00EC21F2" w:rsidRDefault="00EC21F2" w:rsidP="00EC21F2">
      <w:pPr>
        <w:pStyle w:val="ListParagraph"/>
        <w:keepNext/>
        <w:ind w:left="851"/>
        <w:jc w:val="both"/>
        <w:rPr>
          <w:rFonts w:ascii="Arial" w:eastAsia="Arial" w:hAnsi="Arial" w:cs="Arial"/>
          <w:bCs/>
          <w:color w:val="000000"/>
          <w:sz w:val="24"/>
          <w:szCs w:val="24"/>
        </w:rPr>
      </w:pPr>
    </w:p>
    <w:p w14:paraId="3AE6E597" w14:textId="006B804C" w:rsidR="00EC21F2" w:rsidRPr="00EC21F2" w:rsidRDefault="00DA6872" w:rsidP="00DA6872">
      <w:pPr>
        <w:pStyle w:val="ListParagraph"/>
        <w:keepNext/>
        <w:ind w:left="567"/>
        <w:jc w:val="both"/>
        <w:rPr>
          <w:rFonts w:ascii="Arial" w:eastAsia="Arial" w:hAnsi="Arial" w:cs="Arial"/>
          <w:color w:val="000000"/>
          <w:sz w:val="24"/>
          <w:szCs w:val="24"/>
        </w:rPr>
      </w:pPr>
      <w:r>
        <w:rPr>
          <w:rFonts w:ascii="Arial" w:hAnsi="Arial" w:cs="Arial"/>
          <w:color w:val="000000"/>
          <w:sz w:val="24"/>
          <w:szCs w:val="24"/>
        </w:rPr>
        <w:t>32.2</w:t>
      </w:r>
      <w:r>
        <w:rPr>
          <w:rFonts w:ascii="Arial" w:hAnsi="Arial" w:cs="Arial"/>
          <w:color w:val="000000"/>
          <w:sz w:val="24"/>
          <w:szCs w:val="24"/>
        </w:rPr>
        <w:tab/>
      </w:r>
      <w:r w:rsidR="00EC21F2" w:rsidRPr="00EC21F2">
        <w:rPr>
          <w:rFonts w:ascii="Arial" w:hAnsi="Arial" w:cs="Arial"/>
          <w:color w:val="000000"/>
          <w:sz w:val="24"/>
          <w:szCs w:val="24"/>
        </w:rPr>
        <w:t xml:space="preserve">Neither The Contractor, nor any subcontractor, nor any other person, shall have a lien on Issued Property, for any sum due to The Contractor, subcontractor or other person, and The Contractor shall take all such steps as may be necessary to ensure that </w:t>
      </w:r>
      <w:r w:rsidR="00EC21F2" w:rsidRPr="00EC21F2">
        <w:rPr>
          <w:rFonts w:ascii="Arial" w:hAnsi="Arial" w:cs="Arial"/>
          <w:color w:val="000000"/>
          <w:sz w:val="24"/>
          <w:szCs w:val="24"/>
        </w:rPr>
        <w:lastRenderedPageBreak/>
        <w:t>the Title of The Authority, and the exclusion of any such lien, are brought to the notice of all subcontractors and other persons dealing with any Issued Property.</w:t>
      </w:r>
    </w:p>
    <w:p w14:paraId="4702A70D" w14:textId="77777777" w:rsidR="00EC21F2" w:rsidRPr="00EC21F2" w:rsidRDefault="00EC21F2" w:rsidP="00EC21F2">
      <w:pPr>
        <w:keepNext/>
        <w:jc w:val="both"/>
        <w:rPr>
          <w:rFonts w:ascii="Arial" w:eastAsia="Arial" w:hAnsi="Arial" w:cs="Arial"/>
          <w:bCs/>
          <w:color w:val="000000"/>
        </w:rPr>
      </w:pPr>
    </w:p>
    <w:p w14:paraId="4BCF655B" w14:textId="37258C85" w:rsidR="00EC21F2" w:rsidRPr="00EC21F2" w:rsidRDefault="00DA6872" w:rsidP="00DA6872">
      <w:pPr>
        <w:pStyle w:val="ListParagraph"/>
        <w:keepNext/>
        <w:ind w:left="567"/>
        <w:jc w:val="both"/>
        <w:rPr>
          <w:rFonts w:ascii="Arial" w:eastAsia="Arial" w:hAnsi="Arial" w:cs="Arial"/>
          <w:color w:val="000000"/>
          <w:sz w:val="24"/>
          <w:szCs w:val="24"/>
        </w:rPr>
      </w:pPr>
      <w:r>
        <w:rPr>
          <w:rFonts w:ascii="Arial" w:hAnsi="Arial" w:cs="Arial"/>
          <w:color w:val="000000"/>
          <w:sz w:val="24"/>
          <w:szCs w:val="24"/>
        </w:rPr>
        <w:t>32.3</w:t>
      </w:r>
      <w:r>
        <w:rPr>
          <w:rFonts w:ascii="Arial" w:hAnsi="Arial" w:cs="Arial"/>
          <w:color w:val="000000"/>
          <w:sz w:val="24"/>
          <w:szCs w:val="24"/>
        </w:rPr>
        <w:tab/>
      </w:r>
      <w:r w:rsidR="00EC21F2" w:rsidRPr="00EC21F2">
        <w:rPr>
          <w:rFonts w:ascii="Arial" w:hAnsi="Arial" w:cs="Arial"/>
          <w:color w:val="000000"/>
          <w:sz w:val="24"/>
          <w:szCs w:val="24"/>
        </w:rPr>
        <w:t>Upon receipt of any Issued Property, The Contractor shall check the Issued Property to:</w:t>
      </w:r>
    </w:p>
    <w:p w14:paraId="6E702068" w14:textId="77777777" w:rsidR="00EC21F2" w:rsidRPr="00EC21F2" w:rsidRDefault="00EC21F2" w:rsidP="00EC21F2">
      <w:pPr>
        <w:keepNext/>
        <w:jc w:val="both"/>
        <w:rPr>
          <w:rFonts w:ascii="Arial" w:eastAsia="Arial" w:hAnsi="Arial" w:cs="Arial"/>
          <w:bCs/>
          <w:color w:val="000000"/>
        </w:rPr>
      </w:pPr>
    </w:p>
    <w:p w14:paraId="5E983981" w14:textId="77777777" w:rsidR="00EC21F2" w:rsidRPr="00EC21F2" w:rsidRDefault="00DA6872" w:rsidP="00961FEF">
      <w:pPr>
        <w:pStyle w:val="ListParagraph"/>
        <w:keepNext/>
        <w:ind w:left="1134"/>
        <w:jc w:val="both"/>
        <w:rPr>
          <w:rFonts w:ascii="Arial" w:eastAsia="Arial" w:hAnsi="Arial" w:cs="Arial"/>
          <w:color w:val="000000"/>
          <w:sz w:val="24"/>
          <w:szCs w:val="24"/>
        </w:rPr>
      </w:pPr>
      <w:r>
        <w:rPr>
          <w:rFonts w:ascii="Arial" w:hAnsi="Arial" w:cs="Arial"/>
          <w:color w:val="000000"/>
          <w:sz w:val="24"/>
          <w:szCs w:val="24"/>
        </w:rPr>
        <w:t>32.3.1.</w:t>
      </w:r>
      <w:r>
        <w:rPr>
          <w:rFonts w:ascii="Arial" w:hAnsi="Arial" w:cs="Arial"/>
          <w:color w:val="000000"/>
          <w:sz w:val="24"/>
          <w:szCs w:val="24"/>
        </w:rPr>
        <w:tab/>
      </w:r>
      <w:r w:rsidR="00EC21F2" w:rsidRPr="00EC21F2">
        <w:rPr>
          <w:rFonts w:ascii="Arial" w:hAnsi="Arial" w:cs="Arial"/>
          <w:color w:val="000000"/>
          <w:sz w:val="24"/>
          <w:szCs w:val="24"/>
        </w:rPr>
        <w:t>verify that it corresponds with the Issued Property specified in the Tasking or other delivery documentation; and</w:t>
      </w:r>
    </w:p>
    <w:p w14:paraId="10E2F04B" w14:textId="77777777" w:rsidR="00EC21F2" w:rsidRPr="00EC21F2" w:rsidRDefault="00EC21F2" w:rsidP="00961FEF">
      <w:pPr>
        <w:pStyle w:val="ListParagraph"/>
        <w:keepNext/>
        <w:ind w:left="1134"/>
        <w:jc w:val="both"/>
        <w:rPr>
          <w:rFonts w:ascii="Arial" w:eastAsia="Arial" w:hAnsi="Arial" w:cs="Arial"/>
          <w:bCs/>
          <w:color w:val="000000"/>
          <w:sz w:val="24"/>
          <w:szCs w:val="24"/>
        </w:rPr>
      </w:pPr>
    </w:p>
    <w:p w14:paraId="6D292C55" w14:textId="77777777" w:rsidR="00EC21F2" w:rsidRPr="00EC21F2" w:rsidRDefault="00DA6872" w:rsidP="00961FEF">
      <w:pPr>
        <w:pStyle w:val="ListParagraph"/>
        <w:keepNext/>
        <w:ind w:left="1134"/>
        <w:jc w:val="both"/>
        <w:rPr>
          <w:rFonts w:ascii="Arial" w:eastAsia="Arial" w:hAnsi="Arial" w:cs="Arial"/>
          <w:color w:val="000000"/>
          <w:sz w:val="24"/>
          <w:szCs w:val="24"/>
        </w:rPr>
      </w:pPr>
      <w:r>
        <w:rPr>
          <w:rFonts w:ascii="Arial" w:hAnsi="Arial" w:cs="Arial"/>
          <w:color w:val="000000"/>
          <w:sz w:val="24"/>
          <w:szCs w:val="24"/>
        </w:rPr>
        <w:t>32.3.2.</w:t>
      </w:r>
      <w:r>
        <w:rPr>
          <w:rFonts w:ascii="Arial" w:hAnsi="Arial" w:cs="Arial"/>
          <w:color w:val="000000"/>
          <w:sz w:val="24"/>
          <w:szCs w:val="24"/>
        </w:rPr>
        <w:tab/>
      </w:r>
      <w:r w:rsidR="00EC21F2" w:rsidRPr="00EC21F2">
        <w:rPr>
          <w:rFonts w:ascii="Arial" w:hAnsi="Arial" w:cs="Arial"/>
          <w:color w:val="000000"/>
          <w:sz w:val="24"/>
          <w:szCs w:val="24"/>
        </w:rPr>
        <w:t>conduct a reasonable visual inspection; and</w:t>
      </w:r>
    </w:p>
    <w:p w14:paraId="5F96B6D5" w14:textId="77777777" w:rsidR="00EC21F2" w:rsidRPr="00EC21F2" w:rsidRDefault="00EC21F2" w:rsidP="00961FEF">
      <w:pPr>
        <w:keepNext/>
        <w:ind w:left="1134"/>
        <w:jc w:val="both"/>
        <w:rPr>
          <w:rFonts w:ascii="Arial" w:eastAsia="Arial" w:hAnsi="Arial" w:cs="Arial"/>
          <w:bCs/>
          <w:color w:val="000000"/>
        </w:rPr>
      </w:pPr>
    </w:p>
    <w:p w14:paraId="33F0F042" w14:textId="77777777" w:rsidR="00EC21F2" w:rsidRPr="00EC21F2" w:rsidRDefault="00DA6872" w:rsidP="00961FEF">
      <w:pPr>
        <w:pStyle w:val="ListParagraph"/>
        <w:keepNext/>
        <w:ind w:left="1134"/>
        <w:jc w:val="both"/>
        <w:rPr>
          <w:rFonts w:ascii="Arial" w:eastAsia="Arial" w:hAnsi="Arial" w:cs="Arial"/>
          <w:color w:val="000000"/>
          <w:sz w:val="24"/>
          <w:szCs w:val="24"/>
        </w:rPr>
      </w:pPr>
      <w:r>
        <w:rPr>
          <w:rFonts w:ascii="Arial" w:hAnsi="Arial" w:cs="Arial"/>
          <w:color w:val="000000"/>
          <w:sz w:val="24"/>
          <w:szCs w:val="24"/>
        </w:rPr>
        <w:t>32.3.3.</w:t>
      </w:r>
      <w:r>
        <w:rPr>
          <w:rFonts w:ascii="Arial" w:hAnsi="Arial" w:cs="Arial"/>
          <w:color w:val="000000"/>
          <w:sz w:val="24"/>
          <w:szCs w:val="24"/>
        </w:rPr>
        <w:tab/>
      </w:r>
      <w:r w:rsidR="00EC21F2" w:rsidRPr="00EC21F2">
        <w:rPr>
          <w:rFonts w:ascii="Arial" w:hAnsi="Arial" w:cs="Arial"/>
          <w:color w:val="000000"/>
          <w:sz w:val="24"/>
          <w:szCs w:val="24"/>
        </w:rPr>
        <w:t>conduct any additional inspection and testing as may be necessary and practicable to check that the Issued Property is as described in the Routine Task Form and is not otherwise defective or deficient.</w:t>
      </w:r>
    </w:p>
    <w:p w14:paraId="3D3DD683" w14:textId="77777777" w:rsidR="00EC21F2" w:rsidRPr="00EC21F2" w:rsidRDefault="00EC21F2" w:rsidP="00EC21F2">
      <w:pPr>
        <w:keepNext/>
        <w:jc w:val="both"/>
        <w:rPr>
          <w:rFonts w:ascii="Arial" w:eastAsia="Arial" w:hAnsi="Arial" w:cs="Arial"/>
          <w:bCs/>
          <w:color w:val="000000"/>
        </w:rPr>
      </w:pPr>
    </w:p>
    <w:p w14:paraId="085B44D2" w14:textId="368CAAE7" w:rsidR="00EC21F2" w:rsidRPr="00EC21F2" w:rsidRDefault="00961FEF" w:rsidP="00961FEF">
      <w:pPr>
        <w:pStyle w:val="ListParagraph"/>
        <w:keepNext/>
        <w:ind w:left="567"/>
        <w:jc w:val="both"/>
        <w:rPr>
          <w:rFonts w:ascii="Arial" w:eastAsia="Arial" w:hAnsi="Arial" w:cs="Arial"/>
          <w:color w:val="000000"/>
          <w:sz w:val="24"/>
          <w:szCs w:val="24"/>
        </w:rPr>
      </w:pPr>
      <w:r>
        <w:rPr>
          <w:rFonts w:ascii="Arial" w:hAnsi="Arial" w:cs="Arial"/>
          <w:sz w:val="24"/>
          <w:szCs w:val="24"/>
        </w:rPr>
        <w:t>32.4</w:t>
      </w:r>
      <w:r>
        <w:rPr>
          <w:rFonts w:ascii="Arial" w:hAnsi="Arial" w:cs="Arial"/>
          <w:sz w:val="24"/>
          <w:szCs w:val="24"/>
        </w:rPr>
        <w:tab/>
      </w:r>
      <w:r w:rsidR="00F9238C">
        <w:rPr>
          <w:rFonts w:ascii="Arial" w:hAnsi="Arial" w:cs="Arial"/>
          <w:sz w:val="24"/>
          <w:szCs w:val="24"/>
        </w:rPr>
        <w:t>In accordance with Item 2.1 of the Schedule of Requirements,</w:t>
      </w:r>
      <w:r w:rsidR="00EC21F2">
        <w:rPr>
          <w:rFonts w:ascii="Arial" w:hAnsi="Arial" w:cs="Arial"/>
          <w:sz w:val="24"/>
          <w:szCs w:val="24"/>
        </w:rPr>
        <w:t xml:space="preserve"> subject to the checks </w:t>
      </w:r>
      <w:r w:rsidR="00EC21F2" w:rsidRPr="00B918F5">
        <w:rPr>
          <w:rFonts w:ascii="Arial" w:hAnsi="Arial" w:cs="Arial"/>
          <w:sz w:val="24"/>
          <w:szCs w:val="24"/>
        </w:rPr>
        <w:t>under Condition 3</w:t>
      </w:r>
      <w:r w:rsidR="00B918F5" w:rsidRPr="00B918F5">
        <w:rPr>
          <w:rFonts w:ascii="Arial" w:hAnsi="Arial" w:cs="Arial"/>
          <w:sz w:val="24"/>
          <w:szCs w:val="24"/>
        </w:rPr>
        <w:t>2</w:t>
      </w:r>
      <w:r w:rsidR="00EC21F2" w:rsidRPr="00B918F5">
        <w:rPr>
          <w:rFonts w:ascii="Arial" w:hAnsi="Arial" w:cs="Arial"/>
          <w:sz w:val="24"/>
          <w:szCs w:val="24"/>
        </w:rPr>
        <w:t>.3</w:t>
      </w:r>
      <w:r w:rsidR="00F9238C" w:rsidRPr="00B918F5">
        <w:rPr>
          <w:rFonts w:ascii="Arial" w:hAnsi="Arial" w:cs="Arial"/>
          <w:sz w:val="24"/>
          <w:szCs w:val="24"/>
        </w:rPr>
        <w:t xml:space="preserve"> of</w:t>
      </w:r>
      <w:r w:rsidR="00F9238C">
        <w:rPr>
          <w:rFonts w:ascii="Arial" w:hAnsi="Arial" w:cs="Arial"/>
          <w:sz w:val="24"/>
          <w:szCs w:val="24"/>
        </w:rPr>
        <w:t xml:space="preserve"> the Contract</w:t>
      </w:r>
      <w:r w:rsidR="00EC21F2">
        <w:rPr>
          <w:rFonts w:ascii="Arial" w:hAnsi="Arial" w:cs="Arial"/>
          <w:sz w:val="24"/>
          <w:szCs w:val="24"/>
        </w:rPr>
        <w:t xml:space="preserve">, </w:t>
      </w:r>
      <w:r w:rsidR="00EC21F2" w:rsidRPr="00EC21F2">
        <w:rPr>
          <w:rFonts w:ascii="Arial" w:hAnsi="Arial" w:cs="Arial"/>
          <w:color w:val="000000"/>
          <w:sz w:val="24"/>
          <w:szCs w:val="24"/>
        </w:rPr>
        <w:t>the Contractor shall</w:t>
      </w:r>
    </w:p>
    <w:p w14:paraId="306BEEFA" w14:textId="77777777" w:rsidR="00EC21F2" w:rsidRPr="00EC21F2" w:rsidRDefault="00EC21F2" w:rsidP="00EC21F2">
      <w:pPr>
        <w:pStyle w:val="ListParagraph"/>
        <w:keepNext/>
        <w:ind w:left="792"/>
        <w:jc w:val="both"/>
        <w:rPr>
          <w:rFonts w:ascii="Arial" w:eastAsia="Arial" w:hAnsi="Arial" w:cs="Arial"/>
          <w:bCs/>
          <w:color w:val="000000"/>
          <w:sz w:val="24"/>
          <w:szCs w:val="24"/>
        </w:rPr>
      </w:pPr>
    </w:p>
    <w:p w14:paraId="37BBB99F" w14:textId="77777777" w:rsidR="00EC21F2" w:rsidRPr="00333EA3" w:rsidRDefault="00961FEF" w:rsidP="00961FEF">
      <w:pPr>
        <w:pStyle w:val="ListParagraph"/>
        <w:keepNext/>
        <w:ind w:left="1134"/>
        <w:jc w:val="both"/>
        <w:rPr>
          <w:rFonts w:ascii="Arial" w:eastAsia="Arial" w:hAnsi="Arial" w:cs="Arial"/>
          <w:color w:val="000000"/>
          <w:sz w:val="24"/>
          <w:szCs w:val="24"/>
        </w:rPr>
      </w:pPr>
      <w:r>
        <w:rPr>
          <w:rFonts w:ascii="Arial" w:eastAsia="Arial" w:hAnsi="Arial" w:cs="Arial"/>
          <w:sz w:val="24"/>
          <w:szCs w:val="24"/>
        </w:rPr>
        <w:t>32.4.1.</w:t>
      </w:r>
      <w:r>
        <w:rPr>
          <w:rFonts w:ascii="Arial" w:eastAsia="Arial" w:hAnsi="Arial" w:cs="Arial"/>
          <w:sz w:val="24"/>
          <w:szCs w:val="24"/>
        </w:rPr>
        <w:tab/>
      </w:r>
      <w:r w:rsidR="00EC21F2" w:rsidRPr="00333EA3">
        <w:rPr>
          <w:rFonts w:ascii="Arial" w:eastAsia="Arial" w:hAnsi="Arial" w:cs="Arial"/>
          <w:sz w:val="24"/>
          <w:szCs w:val="24"/>
        </w:rPr>
        <w:t>supply a Goods Received</w:t>
      </w:r>
      <w:r w:rsidR="00333EA3" w:rsidRPr="00333EA3">
        <w:rPr>
          <w:rFonts w:ascii="Arial" w:eastAsia="Arial" w:hAnsi="Arial" w:cs="Arial"/>
          <w:sz w:val="24"/>
          <w:szCs w:val="24"/>
        </w:rPr>
        <w:t xml:space="preserve"> and Stock</w:t>
      </w:r>
      <w:r w:rsidR="00EC21F2" w:rsidRPr="00333EA3">
        <w:rPr>
          <w:rFonts w:ascii="Arial" w:eastAsia="Arial" w:hAnsi="Arial" w:cs="Arial"/>
          <w:sz w:val="24"/>
          <w:szCs w:val="24"/>
        </w:rPr>
        <w:t xml:space="preserve"> Report to the Authority under Item 2.</w:t>
      </w:r>
      <w:r w:rsidR="00333EA3" w:rsidRPr="00333EA3">
        <w:rPr>
          <w:rFonts w:ascii="Arial" w:eastAsia="Arial" w:hAnsi="Arial" w:cs="Arial"/>
          <w:sz w:val="24"/>
          <w:szCs w:val="24"/>
        </w:rPr>
        <w:t>1</w:t>
      </w:r>
      <w:r w:rsidR="00EC21F2" w:rsidRPr="00333EA3">
        <w:rPr>
          <w:rFonts w:ascii="Arial" w:eastAsia="Arial" w:hAnsi="Arial" w:cs="Arial"/>
          <w:sz w:val="24"/>
          <w:szCs w:val="24"/>
        </w:rPr>
        <w:t xml:space="preserve"> of the Schedule of Requirements and</w:t>
      </w:r>
    </w:p>
    <w:p w14:paraId="37CCE992" w14:textId="77777777" w:rsidR="00EC21F2" w:rsidRPr="00EC21F2" w:rsidRDefault="00EC21F2" w:rsidP="00961FEF">
      <w:pPr>
        <w:pStyle w:val="ListParagraph"/>
        <w:keepNext/>
        <w:ind w:left="1134"/>
        <w:jc w:val="both"/>
        <w:rPr>
          <w:rFonts w:ascii="Arial" w:eastAsia="Arial" w:hAnsi="Arial" w:cs="Arial"/>
          <w:bCs/>
          <w:color w:val="000000"/>
          <w:sz w:val="24"/>
          <w:szCs w:val="24"/>
        </w:rPr>
      </w:pPr>
    </w:p>
    <w:p w14:paraId="4B295397" w14:textId="77777777" w:rsidR="00EC21F2" w:rsidRPr="00F878B2" w:rsidRDefault="00961FEF" w:rsidP="00961FEF">
      <w:pPr>
        <w:pStyle w:val="ListParagraph"/>
        <w:keepNext/>
        <w:ind w:left="1134"/>
        <w:jc w:val="both"/>
        <w:rPr>
          <w:rFonts w:ascii="Arial" w:eastAsia="Arial" w:hAnsi="Arial" w:cs="Arial"/>
          <w:color w:val="000000"/>
          <w:sz w:val="24"/>
          <w:szCs w:val="24"/>
        </w:rPr>
      </w:pPr>
      <w:r>
        <w:rPr>
          <w:rFonts w:ascii="Arial" w:eastAsia="Arial" w:hAnsi="Arial" w:cs="Arial"/>
          <w:sz w:val="24"/>
          <w:szCs w:val="24"/>
        </w:rPr>
        <w:t>32.4.2.</w:t>
      </w:r>
      <w:r>
        <w:rPr>
          <w:rFonts w:ascii="Arial" w:eastAsia="Arial" w:hAnsi="Arial" w:cs="Arial"/>
          <w:sz w:val="24"/>
          <w:szCs w:val="24"/>
        </w:rPr>
        <w:tab/>
      </w:r>
      <w:r w:rsidR="00EC21F2">
        <w:rPr>
          <w:rFonts w:ascii="Arial" w:eastAsia="Arial" w:hAnsi="Arial" w:cs="Arial"/>
          <w:sz w:val="24"/>
          <w:szCs w:val="24"/>
        </w:rPr>
        <w:t xml:space="preserve">where appropriate, separately notify The Authority of any defects, deficiencies or discrepancies discovered by </w:t>
      </w:r>
      <w:r w:rsidR="00EC21F2" w:rsidRPr="007A1D3B">
        <w:rPr>
          <w:rFonts w:ascii="Arial" w:eastAsia="Arial" w:hAnsi="Arial" w:cs="Arial"/>
          <w:sz w:val="24"/>
          <w:szCs w:val="24"/>
        </w:rPr>
        <w:t>submitting a Part 1 Discrepancy Report Form under Item 2.</w:t>
      </w:r>
      <w:r w:rsidR="00F878B2" w:rsidRPr="007A1D3B">
        <w:rPr>
          <w:rFonts w:ascii="Arial" w:eastAsia="Arial" w:hAnsi="Arial" w:cs="Arial"/>
          <w:sz w:val="24"/>
          <w:szCs w:val="24"/>
        </w:rPr>
        <w:t>5</w:t>
      </w:r>
      <w:r w:rsidR="00EC21F2" w:rsidRPr="007A1D3B">
        <w:rPr>
          <w:rFonts w:ascii="Arial" w:eastAsia="Arial" w:hAnsi="Arial" w:cs="Arial"/>
          <w:sz w:val="24"/>
          <w:szCs w:val="24"/>
        </w:rPr>
        <w:t xml:space="preserve"> of the Schedule of Requirements.</w:t>
      </w:r>
    </w:p>
    <w:p w14:paraId="0B78A1A0" w14:textId="77777777" w:rsidR="00EC21F2" w:rsidRPr="00EC21F2" w:rsidRDefault="00EC21F2" w:rsidP="00EC21F2">
      <w:pPr>
        <w:keepNext/>
        <w:jc w:val="both"/>
        <w:rPr>
          <w:rFonts w:ascii="Arial" w:eastAsia="Arial" w:hAnsi="Arial" w:cs="Arial"/>
          <w:bCs/>
          <w:color w:val="000000"/>
        </w:rPr>
      </w:pPr>
    </w:p>
    <w:p w14:paraId="2DDD1B77" w14:textId="4D852407" w:rsidR="00EC21F2" w:rsidRDefault="00961FEF" w:rsidP="00961FEF">
      <w:pPr>
        <w:pStyle w:val="ListParagraph"/>
        <w:keepNext/>
        <w:ind w:left="567"/>
        <w:jc w:val="both"/>
        <w:rPr>
          <w:rFonts w:ascii="Arial" w:eastAsia="Arial" w:hAnsi="Arial" w:cs="Arial"/>
          <w:sz w:val="24"/>
          <w:szCs w:val="24"/>
        </w:rPr>
      </w:pPr>
      <w:r>
        <w:rPr>
          <w:rFonts w:ascii="Arial" w:hAnsi="Arial" w:cs="Arial"/>
          <w:color w:val="000000"/>
          <w:sz w:val="24"/>
          <w:szCs w:val="24"/>
        </w:rPr>
        <w:t>32.5</w:t>
      </w:r>
      <w:r>
        <w:rPr>
          <w:rFonts w:ascii="Arial" w:hAnsi="Arial" w:cs="Arial"/>
          <w:color w:val="000000"/>
          <w:sz w:val="24"/>
          <w:szCs w:val="24"/>
        </w:rPr>
        <w:tab/>
      </w:r>
      <w:r w:rsidR="00EC21F2" w:rsidRPr="00EC21F2">
        <w:rPr>
          <w:rFonts w:ascii="Arial" w:hAnsi="Arial" w:cs="Arial"/>
          <w:color w:val="000000"/>
          <w:sz w:val="24"/>
          <w:szCs w:val="24"/>
        </w:rPr>
        <w:t xml:space="preserve">The Contractor shall be responsible for maintenance of the Issued Property in the same condition as received or better to ensure the value of the Issued </w:t>
      </w:r>
      <w:r w:rsidR="00EC21F2">
        <w:rPr>
          <w:rFonts w:ascii="Arial" w:hAnsi="Arial" w:cs="Arial"/>
          <w:sz w:val="24"/>
          <w:szCs w:val="24"/>
        </w:rPr>
        <w:t>Property does not degrade.</w:t>
      </w:r>
    </w:p>
    <w:p w14:paraId="167381BE" w14:textId="77777777" w:rsidR="00EC21F2" w:rsidRDefault="00EC21F2" w:rsidP="00EC21F2">
      <w:pPr>
        <w:pStyle w:val="ListParagraph"/>
        <w:keepNext/>
        <w:ind w:left="792"/>
        <w:jc w:val="both"/>
        <w:rPr>
          <w:rFonts w:ascii="Arial" w:eastAsia="Arial" w:hAnsi="Arial" w:cs="Arial"/>
          <w:bCs/>
          <w:sz w:val="24"/>
          <w:szCs w:val="24"/>
        </w:rPr>
      </w:pPr>
    </w:p>
    <w:p w14:paraId="684523DF" w14:textId="07C3FEA8" w:rsidR="00EC21F2" w:rsidRDefault="00961FEF" w:rsidP="00961FEF">
      <w:pPr>
        <w:pStyle w:val="ListParagraph"/>
        <w:keepNext/>
        <w:ind w:left="567"/>
        <w:jc w:val="both"/>
        <w:rPr>
          <w:rFonts w:ascii="Arial" w:eastAsia="Arial" w:hAnsi="Arial" w:cs="Arial"/>
          <w:sz w:val="24"/>
          <w:szCs w:val="24"/>
        </w:rPr>
      </w:pPr>
      <w:r>
        <w:rPr>
          <w:rFonts w:ascii="Arial" w:hAnsi="Arial" w:cs="Arial"/>
          <w:sz w:val="24"/>
          <w:szCs w:val="24"/>
        </w:rPr>
        <w:t>32.6</w:t>
      </w:r>
      <w:r>
        <w:rPr>
          <w:rFonts w:ascii="Arial" w:hAnsi="Arial" w:cs="Arial"/>
          <w:sz w:val="24"/>
          <w:szCs w:val="24"/>
        </w:rPr>
        <w:tab/>
      </w:r>
      <w:r w:rsidR="00EC21F2">
        <w:rPr>
          <w:rFonts w:ascii="Arial" w:hAnsi="Arial" w:cs="Arial"/>
          <w:sz w:val="24"/>
          <w:szCs w:val="24"/>
        </w:rPr>
        <w:t xml:space="preserve">The Contractor shall open and maintain a Public Store Account (PSA) in accordance with DEF STAN 05-099. </w:t>
      </w:r>
      <w:r w:rsidR="00EC21F2" w:rsidRPr="00F878B2">
        <w:rPr>
          <w:rFonts w:ascii="Arial" w:hAnsi="Arial" w:cs="Arial"/>
          <w:sz w:val="24"/>
          <w:szCs w:val="24"/>
        </w:rPr>
        <w:t>The Contractor shall ensure that all property of The Authority recorded</w:t>
      </w:r>
      <w:r w:rsidR="00EC21F2">
        <w:rPr>
          <w:rFonts w:ascii="Arial" w:hAnsi="Arial" w:cs="Arial"/>
          <w:sz w:val="24"/>
          <w:szCs w:val="24"/>
        </w:rPr>
        <w:t xml:space="preserve"> in the PSA, including but not limited to Issued Property, is available for inspection by The Authority at any reasonable time.</w:t>
      </w:r>
    </w:p>
    <w:p w14:paraId="3F7E17A6" w14:textId="77777777" w:rsidR="00EC21F2" w:rsidRDefault="00EC21F2" w:rsidP="00EC21F2">
      <w:pPr>
        <w:keepNext/>
        <w:jc w:val="both"/>
        <w:rPr>
          <w:rFonts w:ascii="Arial" w:eastAsia="Arial" w:hAnsi="Arial" w:cs="Arial"/>
          <w:bCs/>
        </w:rPr>
      </w:pPr>
    </w:p>
    <w:p w14:paraId="635E1BE3" w14:textId="050D2BE8" w:rsidR="00EC21F2" w:rsidRDefault="00961FEF" w:rsidP="00961FEF">
      <w:pPr>
        <w:pStyle w:val="ListParagraph"/>
        <w:keepNext/>
        <w:ind w:left="567"/>
        <w:jc w:val="both"/>
        <w:rPr>
          <w:rFonts w:ascii="Arial" w:eastAsia="Arial" w:hAnsi="Arial" w:cs="Arial"/>
          <w:sz w:val="24"/>
          <w:szCs w:val="24"/>
        </w:rPr>
      </w:pPr>
      <w:r>
        <w:rPr>
          <w:rFonts w:ascii="Arial" w:eastAsia="Arial" w:hAnsi="Arial" w:cs="Arial"/>
          <w:sz w:val="24"/>
          <w:szCs w:val="24"/>
        </w:rPr>
        <w:t>32.7</w:t>
      </w:r>
      <w:r>
        <w:rPr>
          <w:rFonts w:ascii="Arial" w:eastAsia="Arial" w:hAnsi="Arial" w:cs="Arial"/>
          <w:sz w:val="24"/>
          <w:szCs w:val="24"/>
        </w:rPr>
        <w:tab/>
      </w:r>
      <w:r w:rsidR="00EC21F2">
        <w:rPr>
          <w:rFonts w:ascii="Arial" w:eastAsia="Arial" w:hAnsi="Arial" w:cs="Arial"/>
          <w:sz w:val="24"/>
          <w:szCs w:val="24"/>
        </w:rPr>
        <w:t xml:space="preserve">The Contractor shall on being given 2 (two) calendar months’ notice permit, and co-operate with, The Authority to conduct audits of the property of The Authority recorded in the PSA in a manner to be determined by The Authority. Where </w:t>
      </w:r>
      <w:proofErr w:type="gramStart"/>
      <w:r w:rsidR="00EC21F2">
        <w:rPr>
          <w:rFonts w:ascii="Arial" w:eastAsia="Arial" w:hAnsi="Arial" w:cs="Arial"/>
          <w:sz w:val="24"/>
          <w:szCs w:val="24"/>
        </w:rPr>
        <w:t>The</w:t>
      </w:r>
      <w:proofErr w:type="gramEnd"/>
      <w:r w:rsidR="00EC21F2">
        <w:rPr>
          <w:rFonts w:ascii="Arial" w:eastAsia="Arial" w:hAnsi="Arial" w:cs="Arial"/>
          <w:sz w:val="24"/>
          <w:szCs w:val="24"/>
        </w:rPr>
        <w:t xml:space="preserve"> Authority has reasonable grounds to believe that the property of The Authority has not been used in accordance with the </w:t>
      </w:r>
      <w:r w:rsidR="00C35D88">
        <w:rPr>
          <w:rFonts w:ascii="Arial" w:eastAsia="Arial" w:hAnsi="Arial" w:cs="Arial"/>
          <w:sz w:val="24"/>
          <w:szCs w:val="24"/>
        </w:rPr>
        <w:t>T</w:t>
      </w:r>
      <w:r w:rsidR="00EC21F2">
        <w:rPr>
          <w:rFonts w:ascii="Arial" w:eastAsia="Arial" w:hAnsi="Arial" w:cs="Arial"/>
          <w:sz w:val="24"/>
          <w:szCs w:val="24"/>
        </w:rPr>
        <w:t>erms of the Contract, then such audits may be conducted without notice.</w:t>
      </w:r>
    </w:p>
    <w:p w14:paraId="2C60B27A" w14:textId="77777777" w:rsidR="00EC21F2" w:rsidRDefault="00EC21F2" w:rsidP="00EC21F2">
      <w:pPr>
        <w:keepNext/>
        <w:jc w:val="both"/>
        <w:rPr>
          <w:rFonts w:ascii="Arial" w:eastAsia="Arial" w:hAnsi="Arial" w:cs="Arial"/>
          <w:bCs/>
        </w:rPr>
      </w:pPr>
    </w:p>
    <w:p w14:paraId="14ABB216" w14:textId="655A1196" w:rsidR="00EC21F2" w:rsidRDefault="00961FEF" w:rsidP="00961FEF">
      <w:pPr>
        <w:pStyle w:val="ListParagraph"/>
        <w:keepNext/>
        <w:ind w:left="567"/>
        <w:jc w:val="both"/>
        <w:rPr>
          <w:rFonts w:ascii="Arial" w:eastAsia="Arial" w:hAnsi="Arial" w:cs="Arial"/>
          <w:sz w:val="24"/>
          <w:szCs w:val="24"/>
        </w:rPr>
      </w:pPr>
      <w:r>
        <w:rPr>
          <w:rFonts w:ascii="Arial" w:hAnsi="Arial" w:cs="Arial"/>
          <w:sz w:val="24"/>
          <w:szCs w:val="24"/>
        </w:rPr>
        <w:t>32.8</w:t>
      </w:r>
      <w:r>
        <w:rPr>
          <w:rFonts w:ascii="Arial" w:hAnsi="Arial" w:cs="Arial"/>
          <w:sz w:val="24"/>
          <w:szCs w:val="24"/>
        </w:rPr>
        <w:tab/>
      </w:r>
      <w:r w:rsidR="00EC21F2">
        <w:rPr>
          <w:rFonts w:ascii="Arial" w:hAnsi="Arial" w:cs="Arial"/>
          <w:sz w:val="24"/>
          <w:szCs w:val="24"/>
        </w:rPr>
        <w:t xml:space="preserve">Once Title to any </w:t>
      </w:r>
      <w:r w:rsidR="004C3252">
        <w:rPr>
          <w:rFonts w:ascii="Arial" w:hAnsi="Arial" w:cs="Arial"/>
          <w:sz w:val="24"/>
          <w:szCs w:val="24"/>
        </w:rPr>
        <w:t>Surplus Assets</w:t>
      </w:r>
      <w:r w:rsidR="00EC21F2">
        <w:rPr>
          <w:rFonts w:ascii="Arial" w:hAnsi="Arial" w:cs="Arial"/>
          <w:sz w:val="24"/>
          <w:szCs w:val="24"/>
        </w:rPr>
        <w:t xml:space="preserve"> has passed to The Contractor or a third party in </w:t>
      </w:r>
      <w:r w:rsidR="00EC21F2" w:rsidRPr="007A1D3B">
        <w:rPr>
          <w:rFonts w:ascii="Arial" w:hAnsi="Arial" w:cs="Arial"/>
          <w:sz w:val="24"/>
          <w:szCs w:val="24"/>
        </w:rPr>
        <w:t>accordance with Condition 6 of the Contract, The Contractor</w:t>
      </w:r>
      <w:r w:rsidR="00EC21F2">
        <w:rPr>
          <w:rFonts w:ascii="Arial" w:hAnsi="Arial" w:cs="Arial"/>
          <w:sz w:val="24"/>
          <w:szCs w:val="24"/>
        </w:rPr>
        <w:t xml:space="preserve"> shall update the PSA in accordance with DEF STAN 05-099. Upon expiry of the Contract, The Contractor shall within 20 (twenty) Business Days invite the Defence Internal Audit Asset Accounting Centre (DIA AAC) to audit and formally close the PSA, informing The Authority’s Designated Officer of arrangements.</w:t>
      </w:r>
    </w:p>
    <w:p w14:paraId="19DBBF93" w14:textId="77777777" w:rsidR="00EC21F2" w:rsidRDefault="00EC21F2" w:rsidP="00EC21F2">
      <w:pPr>
        <w:keepNext/>
        <w:jc w:val="both"/>
        <w:rPr>
          <w:rFonts w:ascii="Arial" w:eastAsia="Arial" w:hAnsi="Arial" w:cs="Arial"/>
          <w:bCs/>
        </w:rPr>
      </w:pPr>
    </w:p>
    <w:p w14:paraId="1E512C1E" w14:textId="0C5F0BA6" w:rsidR="00EC21F2" w:rsidRPr="00677D98" w:rsidRDefault="00EC21F2" w:rsidP="003C2F01">
      <w:pPr>
        <w:pStyle w:val="Heading1"/>
        <w:numPr>
          <w:ilvl w:val="0"/>
          <w:numId w:val="9"/>
        </w:numPr>
        <w:spacing w:before="0" w:after="0"/>
        <w:ind w:left="0" w:firstLine="0"/>
        <w:rPr>
          <w:rFonts w:eastAsia="Arial" w:cs="Arial"/>
        </w:rPr>
      </w:pPr>
      <w:r w:rsidRPr="00677D98">
        <w:rPr>
          <w:rFonts w:eastAsia="Arial" w:cs="Arial"/>
        </w:rPr>
        <w:t>UNSOLD STOCK</w:t>
      </w:r>
    </w:p>
    <w:p w14:paraId="2B1639D7" w14:textId="77777777" w:rsidR="00EC21F2" w:rsidRDefault="00EC21F2" w:rsidP="00EC21F2">
      <w:pPr>
        <w:keepNext/>
        <w:jc w:val="both"/>
        <w:rPr>
          <w:rFonts w:ascii="Arial" w:eastAsia="Arial" w:hAnsi="Arial" w:cs="Arial"/>
          <w:b/>
          <w:bCs/>
        </w:rPr>
      </w:pPr>
    </w:p>
    <w:p w14:paraId="0EB5B6C3" w14:textId="77777777" w:rsidR="00EC21F2" w:rsidRPr="00EC21F2" w:rsidRDefault="00961FEF" w:rsidP="00961FEF">
      <w:pPr>
        <w:pStyle w:val="ListParagraph"/>
        <w:keepNext/>
        <w:ind w:left="567"/>
        <w:jc w:val="both"/>
        <w:rPr>
          <w:rFonts w:ascii="Arial" w:eastAsia="Arial" w:hAnsi="Arial" w:cs="Arial"/>
          <w:color w:val="000000"/>
          <w:sz w:val="24"/>
          <w:szCs w:val="24"/>
        </w:rPr>
      </w:pPr>
      <w:r>
        <w:rPr>
          <w:rFonts w:ascii="Arial" w:eastAsia="Arial" w:hAnsi="Arial" w:cs="Arial"/>
          <w:color w:val="000000"/>
          <w:sz w:val="24"/>
          <w:szCs w:val="24"/>
        </w:rPr>
        <w:t>33.1</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Should </w:t>
      </w:r>
      <w:proofErr w:type="gramStart"/>
      <w:r w:rsidR="00EC21F2" w:rsidRPr="00EC21F2">
        <w:rPr>
          <w:rFonts w:ascii="Arial" w:eastAsia="Arial" w:hAnsi="Arial" w:cs="Arial"/>
          <w:color w:val="000000"/>
          <w:sz w:val="24"/>
          <w:szCs w:val="24"/>
        </w:rPr>
        <w:t>The</w:t>
      </w:r>
      <w:proofErr w:type="gramEnd"/>
      <w:r w:rsidR="00EC21F2" w:rsidRPr="00EC21F2">
        <w:rPr>
          <w:rFonts w:ascii="Arial" w:eastAsia="Arial" w:hAnsi="Arial" w:cs="Arial"/>
          <w:color w:val="000000"/>
          <w:sz w:val="24"/>
          <w:szCs w:val="24"/>
        </w:rPr>
        <w:t xml:space="preserve"> Contractor fail to sell or be unlikely to sell any </w:t>
      </w:r>
      <w:r w:rsidR="004C3252">
        <w:rPr>
          <w:rFonts w:ascii="Arial" w:eastAsia="Arial" w:hAnsi="Arial" w:cs="Arial"/>
          <w:color w:val="000000"/>
          <w:sz w:val="24"/>
          <w:szCs w:val="24"/>
        </w:rPr>
        <w:t>Surplus Assets</w:t>
      </w:r>
      <w:r w:rsidR="00EC21F2">
        <w:rPr>
          <w:rFonts w:ascii="Arial" w:eastAsia="Arial" w:hAnsi="Arial" w:cs="Arial"/>
          <w:sz w:val="24"/>
          <w:szCs w:val="24"/>
        </w:rPr>
        <w:t xml:space="preserve"> within </w:t>
      </w:r>
      <w:r w:rsidR="00744D71">
        <w:rPr>
          <w:rFonts w:ascii="Arial" w:eastAsia="Arial" w:hAnsi="Arial" w:cs="Arial"/>
          <w:sz w:val="24"/>
          <w:szCs w:val="24"/>
        </w:rPr>
        <w:t>3 (three</w:t>
      </w:r>
      <w:r w:rsidR="00EC21F2">
        <w:rPr>
          <w:rFonts w:ascii="Arial" w:eastAsia="Arial" w:hAnsi="Arial" w:cs="Arial"/>
          <w:sz w:val="24"/>
          <w:szCs w:val="24"/>
        </w:rPr>
        <w:t xml:space="preserve">) calendar months of </w:t>
      </w:r>
      <w:r w:rsidR="00744D71">
        <w:rPr>
          <w:rFonts w:ascii="Arial" w:eastAsia="Arial" w:hAnsi="Arial" w:cs="Arial"/>
          <w:sz w:val="24"/>
          <w:szCs w:val="24"/>
        </w:rPr>
        <w:t>tasking</w:t>
      </w:r>
      <w:r w:rsidR="00EC21F2">
        <w:rPr>
          <w:rFonts w:ascii="Arial" w:eastAsia="Arial" w:hAnsi="Arial" w:cs="Arial"/>
          <w:sz w:val="24"/>
          <w:szCs w:val="24"/>
        </w:rPr>
        <w:t xml:space="preserve">, including items subject to a MSP but excluding any </w:t>
      </w:r>
      <w:r w:rsidR="00EC21F2">
        <w:rPr>
          <w:rFonts w:ascii="Arial" w:eastAsia="Arial" w:hAnsi="Arial" w:cs="Arial"/>
          <w:sz w:val="24"/>
          <w:szCs w:val="24"/>
        </w:rPr>
        <w:lastRenderedPageBreak/>
        <w:t>ring fence period applicable</w:t>
      </w:r>
      <w:r w:rsidR="00EC21F2" w:rsidRPr="00EC21F2">
        <w:rPr>
          <w:rFonts w:ascii="Arial" w:eastAsia="Arial" w:hAnsi="Arial" w:cs="Arial"/>
          <w:color w:val="000000"/>
          <w:sz w:val="24"/>
          <w:szCs w:val="24"/>
        </w:rPr>
        <w:t>, The Contractor shall notify The Authority at the next contract review meeting.</w:t>
      </w:r>
    </w:p>
    <w:p w14:paraId="6C311F85" w14:textId="77777777" w:rsidR="00EC21F2" w:rsidRPr="00EC21F2" w:rsidRDefault="00EC21F2" w:rsidP="00EC21F2">
      <w:pPr>
        <w:pStyle w:val="ListParagraph"/>
        <w:keepNext/>
        <w:ind w:left="792"/>
        <w:jc w:val="both"/>
        <w:rPr>
          <w:rFonts w:ascii="Arial" w:eastAsia="Arial" w:hAnsi="Arial" w:cs="Arial"/>
          <w:bCs/>
          <w:color w:val="000000"/>
          <w:sz w:val="24"/>
          <w:szCs w:val="24"/>
        </w:rPr>
      </w:pPr>
    </w:p>
    <w:p w14:paraId="33931280" w14:textId="4B618B12" w:rsidR="00EC21F2" w:rsidRPr="0031395D" w:rsidRDefault="00961FEF" w:rsidP="00961FEF">
      <w:pPr>
        <w:pStyle w:val="ListParagraph"/>
        <w:keepNext/>
        <w:ind w:left="567"/>
        <w:jc w:val="both"/>
        <w:rPr>
          <w:rFonts w:ascii="Arial" w:eastAsia="Arial" w:hAnsi="Arial" w:cs="Arial"/>
          <w:bCs/>
          <w:color w:val="000000"/>
          <w:sz w:val="24"/>
          <w:szCs w:val="24"/>
        </w:rPr>
      </w:pPr>
      <w:r>
        <w:rPr>
          <w:rFonts w:ascii="Arial" w:eastAsia="Arial" w:hAnsi="Arial" w:cs="Arial"/>
          <w:color w:val="000000"/>
          <w:sz w:val="24"/>
          <w:szCs w:val="24"/>
        </w:rPr>
        <w:t>33.2</w:t>
      </w:r>
      <w:r>
        <w:rPr>
          <w:rFonts w:ascii="Arial" w:eastAsia="Arial" w:hAnsi="Arial" w:cs="Arial"/>
          <w:color w:val="000000"/>
          <w:sz w:val="24"/>
          <w:szCs w:val="24"/>
        </w:rPr>
        <w:tab/>
      </w:r>
      <w:r w:rsidR="00EC21F2" w:rsidRPr="0031395D">
        <w:rPr>
          <w:rFonts w:ascii="Arial" w:eastAsia="Arial" w:hAnsi="Arial" w:cs="Arial"/>
          <w:color w:val="000000"/>
          <w:sz w:val="24"/>
          <w:szCs w:val="24"/>
        </w:rPr>
        <w:t xml:space="preserve">The Contractor’s </w:t>
      </w:r>
      <w:r w:rsidR="00EC21F2" w:rsidRPr="0031395D">
        <w:rPr>
          <w:rFonts w:ascii="Arial" w:eastAsia="Arial" w:hAnsi="Arial" w:cs="Arial"/>
          <w:sz w:val="24"/>
          <w:szCs w:val="24"/>
        </w:rPr>
        <w:t xml:space="preserve">notification </w:t>
      </w:r>
      <w:r w:rsidR="00EC21F2" w:rsidRPr="00BD6354">
        <w:rPr>
          <w:rFonts w:ascii="Arial" w:eastAsia="Arial" w:hAnsi="Arial" w:cs="Arial"/>
          <w:sz w:val="24"/>
          <w:szCs w:val="24"/>
        </w:rPr>
        <w:t>under Condition 3</w:t>
      </w:r>
      <w:r w:rsidR="00C35D88" w:rsidRPr="00BD6354">
        <w:rPr>
          <w:rFonts w:ascii="Arial" w:eastAsia="Arial" w:hAnsi="Arial" w:cs="Arial"/>
          <w:sz w:val="24"/>
          <w:szCs w:val="24"/>
        </w:rPr>
        <w:t>3</w:t>
      </w:r>
      <w:r w:rsidR="00EC21F2" w:rsidRPr="00BD6354">
        <w:rPr>
          <w:rFonts w:ascii="Arial" w:eastAsia="Arial" w:hAnsi="Arial" w:cs="Arial"/>
          <w:sz w:val="24"/>
          <w:szCs w:val="24"/>
        </w:rPr>
        <w:t>.1 of</w:t>
      </w:r>
      <w:r w:rsidR="00EC21F2" w:rsidRPr="0031395D">
        <w:rPr>
          <w:rFonts w:ascii="Arial" w:eastAsia="Arial" w:hAnsi="Arial" w:cs="Arial"/>
          <w:sz w:val="24"/>
          <w:szCs w:val="24"/>
        </w:rPr>
        <w:t xml:space="preserve"> the Contract shall include the following additional information for consideration </w:t>
      </w:r>
      <w:r w:rsidR="00EC21F2" w:rsidRPr="0031395D">
        <w:rPr>
          <w:rFonts w:ascii="Arial" w:eastAsia="Arial" w:hAnsi="Arial" w:cs="Arial"/>
          <w:color w:val="000000"/>
          <w:sz w:val="24"/>
          <w:szCs w:val="24"/>
        </w:rPr>
        <w:t>and agreement by The Authority:</w:t>
      </w:r>
    </w:p>
    <w:p w14:paraId="2C39829B" w14:textId="77777777" w:rsidR="0031395D" w:rsidRPr="0031395D" w:rsidRDefault="0031395D" w:rsidP="0031395D">
      <w:pPr>
        <w:pStyle w:val="ListParagraph"/>
        <w:keepNext/>
        <w:ind w:left="284"/>
        <w:jc w:val="both"/>
        <w:rPr>
          <w:rFonts w:ascii="Arial" w:eastAsia="Arial" w:hAnsi="Arial" w:cs="Arial"/>
          <w:bCs/>
          <w:color w:val="000000"/>
          <w:sz w:val="24"/>
          <w:szCs w:val="24"/>
        </w:rPr>
      </w:pPr>
    </w:p>
    <w:p w14:paraId="35544070" w14:textId="77777777" w:rsidR="00EC21F2" w:rsidRPr="00EC21F2" w:rsidRDefault="00961FEF" w:rsidP="00961FEF">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33.2.1.</w:t>
      </w:r>
      <w:r>
        <w:rPr>
          <w:rFonts w:ascii="Arial" w:eastAsia="Arial" w:hAnsi="Arial" w:cs="Arial"/>
          <w:color w:val="000000"/>
          <w:sz w:val="24"/>
          <w:szCs w:val="24"/>
        </w:rPr>
        <w:tab/>
      </w:r>
      <w:r w:rsidR="00EC21F2" w:rsidRPr="00EC21F2">
        <w:rPr>
          <w:rFonts w:ascii="Arial" w:eastAsia="Arial" w:hAnsi="Arial" w:cs="Arial"/>
          <w:color w:val="000000"/>
          <w:sz w:val="24"/>
          <w:szCs w:val="24"/>
        </w:rPr>
        <w:t>Marketing activity undertaken, detailing any interest and/or negotiations, together with any feedback that may have been received about the suitability of the item for purchase, its condition or the price;</w:t>
      </w:r>
    </w:p>
    <w:p w14:paraId="7C38D124" w14:textId="77777777" w:rsidR="00EC21F2" w:rsidRPr="00EC21F2" w:rsidRDefault="00EC21F2" w:rsidP="00961FEF">
      <w:pPr>
        <w:pStyle w:val="ListParagraph"/>
        <w:keepNext/>
        <w:ind w:left="1134"/>
        <w:jc w:val="both"/>
        <w:rPr>
          <w:rFonts w:ascii="Arial" w:eastAsia="Arial" w:hAnsi="Arial" w:cs="Arial"/>
          <w:bCs/>
          <w:color w:val="000000"/>
          <w:sz w:val="24"/>
          <w:szCs w:val="24"/>
        </w:rPr>
      </w:pPr>
    </w:p>
    <w:p w14:paraId="2ABC44B8" w14:textId="77777777" w:rsidR="00EC21F2" w:rsidRPr="00EC21F2" w:rsidRDefault="00961FEF" w:rsidP="00961FEF">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33.2.2.</w:t>
      </w:r>
      <w:r>
        <w:rPr>
          <w:rFonts w:ascii="Arial" w:eastAsia="Arial" w:hAnsi="Arial" w:cs="Arial"/>
          <w:color w:val="000000"/>
          <w:sz w:val="24"/>
          <w:szCs w:val="24"/>
        </w:rPr>
        <w:tab/>
      </w:r>
      <w:r w:rsidR="00EC21F2" w:rsidRPr="00EC21F2">
        <w:rPr>
          <w:rFonts w:ascii="Arial" w:eastAsia="Arial" w:hAnsi="Arial" w:cs="Arial"/>
          <w:color w:val="000000"/>
          <w:sz w:val="24"/>
          <w:szCs w:val="24"/>
        </w:rPr>
        <w:t>a review of the price and any valid commercial justification for the sale having not been achieved: and</w:t>
      </w:r>
    </w:p>
    <w:p w14:paraId="13A51D64" w14:textId="77777777" w:rsidR="00EC21F2" w:rsidRPr="00EC21F2" w:rsidRDefault="00EC21F2" w:rsidP="00961FEF">
      <w:pPr>
        <w:keepNext/>
        <w:ind w:left="1134"/>
        <w:jc w:val="both"/>
        <w:rPr>
          <w:rFonts w:ascii="Arial" w:eastAsia="Arial" w:hAnsi="Arial" w:cs="Arial"/>
          <w:bCs/>
          <w:color w:val="000000"/>
        </w:rPr>
      </w:pPr>
    </w:p>
    <w:p w14:paraId="406530F0" w14:textId="77777777" w:rsidR="00EC21F2" w:rsidRPr="00EC21F2" w:rsidRDefault="00961FEF" w:rsidP="00961FEF">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33.2.3.</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a proposed marketing and pricing plan, including route to market and timescales to achieve the sale of the unsold </w:t>
      </w:r>
      <w:r w:rsidR="004C3252">
        <w:rPr>
          <w:rFonts w:ascii="Arial" w:eastAsia="Arial" w:hAnsi="Arial" w:cs="Arial"/>
          <w:color w:val="000000"/>
          <w:sz w:val="24"/>
          <w:szCs w:val="24"/>
        </w:rPr>
        <w:t>Surplus Assets</w:t>
      </w:r>
      <w:r w:rsidR="00EC21F2" w:rsidRPr="00EC21F2">
        <w:rPr>
          <w:rFonts w:ascii="Arial" w:eastAsia="Arial" w:hAnsi="Arial" w:cs="Arial"/>
          <w:color w:val="000000"/>
          <w:sz w:val="24"/>
          <w:szCs w:val="24"/>
        </w:rPr>
        <w:t>.</w:t>
      </w:r>
    </w:p>
    <w:p w14:paraId="05133617" w14:textId="77777777" w:rsidR="00EC21F2" w:rsidRPr="00EC21F2" w:rsidRDefault="00EC21F2" w:rsidP="00961FEF">
      <w:pPr>
        <w:keepNext/>
        <w:ind w:left="1134"/>
        <w:jc w:val="both"/>
        <w:rPr>
          <w:rFonts w:ascii="Arial" w:eastAsia="Arial" w:hAnsi="Arial" w:cs="Arial"/>
          <w:bCs/>
          <w:color w:val="000000"/>
        </w:rPr>
      </w:pPr>
    </w:p>
    <w:p w14:paraId="4D0ECE19" w14:textId="77777777" w:rsidR="00EC21F2" w:rsidRDefault="00961FEF" w:rsidP="00961FEF">
      <w:pPr>
        <w:pStyle w:val="ListParagraph"/>
        <w:keepNext/>
        <w:ind w:left="1134"/>
        <w:jc w:val="both"/>
        <w:rPr>
          <w:rFonts w:ascii="Arial" w:eastAsia="Arial" w:hAnsi="Arial" w:cs="Arial"/>
          <w:sz w:val="24"/>
          <w:szCs w:val="24"/>
        </w:rPr>
      </w:pPr>
      <w:r>
        <w:rPr>
          <w:rFonts w:ascii="Arial" w:eastAsia="Arial" w:hAnsi="Arial" w:cs="Arial"/>
          <w:color w:val="000000"/>
          <w:sz w:val="24"/>
          <w:szCs w:val="24"/>
        </w:rPr>
        <w:t>33.2.4.</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On receipt of this information, The Authority will agree with the Contractor, a </w:t>
      </w:r>
      <w:r w:rsidR="00EC21F2">
        <w:rPr>
          <w:rFonts w:ascii="Arial" w:eastAsia="Arial" w:hAnsi="Arial" w:cs="Arial"/>
          <w:sz w:val="24"/>
          <w:szCs w:val="24"/>
        </w:rPr>
        <w:t xml:space="preserve">further period in which to sell the </w:t>
      </w:r>
      <w:r w:rsidR="004C3252">
        <w:rPr>
          <w:rFonts w:ascii="Arial" w:eastAsia="Arial" w:hAnsi="Arial" w:cs="Arial"/>
          <w:sz w:val="24"/>
          <w:szCs w:val="24"/>
        </w:rPr>
        <w:t>Surplus Assets</w:t>
      </w:r>
      <w:r w:rsidR="00EC21F2">
        <w:rPr>
          <w:rFonts w:ascii="Arial" w:eastAsia="Arial" w:hAnsi="Arial" w:cs="Arial"/>
          <w:sz w:val="24"/>
          <w:szCs w:val="24"/>
        </w:rPr>
        <w:t xml:space="preserve"> or recall the </w:t>
      </w:r>
      <w:r w:rsidR="004C3252">
        <w:rPr>
          <w:rFonts w:ascii="Arial" w:eastAsia="Arial" w:hAnsi="Arial" w:cs="Arial"/>
          <w:sz w:val="24"/>
          <w:szCs w:val="24"/>
        </w:rPr>
        <w:t>Surplus Assets</w:t>
      </w:r>
      <w:r w:rsidR="00EC21F2">
        <w:rPr>
          <w:rFonts w:ascii="Arial" w:eastAsia="Arial" w:hAnsi="Arial" w:cs="Arial"/>
          <w:sz w:val="24"/>
          <w:szCs w:val="24"/>
        </w:rPr>
        <w:t xml:space="preserve"> as per </w:t>
      </w:r>
      <w:r w:rsidR="00C35D88" w:rsidRPr="00BD6354">
        <w:rPr>
          <w:rFonts w:ascii="Arial" w:eastAsia="Arial" w:hAnsi="Arial" w:cs="Arial"/>
          <w:sz w:val="24"/>
          <w:szCs w:val="24"/>
        </w:rPr>
        <w:t>C</w:t>
      </w:r>
      <w:r w:rsidR="00EC21F2" w:rsidRPr="00BD6354">
        <w:rPr>
          <w:rFonts w:ascii="Arial" w:eastAsia="Arial" w:hAnsi="Arial" w:cs="Arial"/>
          <w:sz w:val="24"/>
          <w:szCs w:val="24"/>
        </w:rPr>
        <w:t>ondition 3</w:t>
      </w:r>
      <w:r w:rsidR="00C35D88" w:rsidRPr="00BD6354">
        <w:rPr>
          <w:rFonts w:ascii="Arial" w:eastAsia="Arial" w:hAnsi="Arial" w:cs="Arial"/>
          <w:sz w:val="24"/>
          <w:szCs w:val="24"/>
        </w:rPr>
        <w:t>3</w:t>
      </w:r>
      <w:r w:rsidR="00EC21F2" w:rsidRPr="00BD6354">
        <w:rPr>
          <w:rFonts w:ascii="Arial" w:eastAsia="Arial" w:hAnsi="Arial" w:cs="Arial"/>
          <w:sz w:val="24"/>
          <w:szCs w:val="24"/>
        </w:rPr>
        <w:t>.</w:t>
      </w:r>
      <w:r w:rsidR="00C35D88" w:rsidRPr="00BD6354">
        <w:rPr>
          <w:rFonts w:ascii="Arial" w:eastAsia="Arial" w:hAnsi="Arial" w:cs="Arial"/>
          <w:sz w:val="24"/>
          <w:szCs w:val="24"/>
        </w:rPr>
        <w:t>1 of</w:t>
      </w:r>
      <w:r w:rsidR="00C35D88">
        <w:rPr>
          <w:rFonts w:ascii="Arial" w:eastAsia="Arial" w:hAnsi="Arial" w:cs="Arial"/>
          <w:sz w:val="24"/>
          <w:szCs w:val="24"/>
        </w:rPr>
        <w:t xml:space="preserve"> the Contract</w:t>
      </w:r>
      <w:r w:rsidR="00EC21F2">
        <w:rPr>
          <w:rFonts w:ascii="Arial" w:eastAsia="Arial" w:hAnsi="Arial" w:cs="Arial"/>
          <w:sz w:val="24"/>
          <w:szCs w:val="24"/>
        </w:rPr>
        <w:t xml:space="preserve"> below.</w:t>
      </w:r>
    </w:p>
    <w:p w14:paraId="4C056255" w14:textId="77777777" w:rsidR="00EC21F2" w:rsidRDefault="00EC21F2" w:rsidP="00EC21F2">
      <w:pPr>
        <w:keepNext/>
        <w:jc w:val="both"/>
        <w:rPr>
          <w:rFonts w:ascii="Arial" w:eastAsia="Arial" w:hAnsi="Arial" w:cs="Arial"/>
          <w:bCs/>
        </w:rPr>
      </w:pPr>
    </w:p>
    <w:p w14:paraId="059A3B23" w14:textId="77777777" w:rsidR="00EC21F2" w:rsidRDefault="00961FEF" w:rsidP="00961FEF">
      <w:pPr>
        <w:pStyle w:val="ListParagraph"/>
        <w:keepNext/>
        <w:ind w:left="567"/>
        <w:jc w:val="both"/>
        <w:rPr>
          <w:rFonts w:ascii="Arial" w:eastAsia="Arial" w:hAnsi="Arial" w:cs="Arial"/>
          <w:sz w:val="24"/>
          <w:szCs w:val="24"/>
        </w:rPr>
      </w:pPr>
      <w:r>
        <w:rPr>
          <w:rFonts w:ascii="Arial" w:eastAsia="Arial" w:hAnsi="Arial" w:cs="Arial"/>
          <w:sz w:val="24"/>
          <w:szCs w:val="24"/>
        </w:rPr>
        <w:t>33.3</w:t>
      </w:r>
      <w:r>
        <w:rPr>
          <w:rFonts w:ascii="Arial" w:eastAsia="Arial" w:hAnsi="Arial" w:cs="Arial"/>
          <w:sz w:val="24"/>
          <w:szCs w:val="24"/>
        </w:rPr>
        <w:tab/>
      </w:r>
      <w:r w:rsidR="00EC21F2">
        <w:rPr>
          <w:rFonts w:ascii="Arial" w:eastAsia="Arial" w:hAnsi="Arial" w:cs="Arial"/>
          <w:sz w:val="24"/>
          <w:szCs w:val="24"/>
        </w:rPr>
        <w:t xml:space="preserve">Subject </w:t>
      </w:r>
      <w:r w:rsidR="00EC21F2" w:rsidRPr="00BD6354">
        <w:rPr>
          <w:rFonts w:ascii="Arial" w:eastAsia="Arial" w:hAnsi="Arial" w:cs="Arial"/>
          <w:sz w:val="24"/>
          <w:szCs w:val="24"/>
        </w:rPr>
        <w:t>to Condition 3</w:t>
      </w:r>
      <w:r w:rsidR="00C35D88" w:rsidRPr="00BD6354">
        <w:rPr>
          <w:rFonts w:ascii="Arial" w:eastAsia="Arial" w:hAnsi="Arial" w:cs="Arial"/>
          <w:sz w:val="24"/>
          <w:szCs w:val="24"/>
        </w:rPr>
        <w:t>3</w:t>
      </w:r>
      <w:r w:rsidR="00EC21F2" w:rsidRPr="00BD6354">
        <w:rPr>
          <w:rFonts w:ascii="Arial" w:eastAsia="Arial" w:hAnsi="Arial" w:cs="Arial"/>
          <w:sz w:val="24"/>
          <w:szCs w:val="24"/>
        </w:rPr>
        <w:t>.1 of the Contract, where The Contractor and The Authority are unable to agree the proposed marketing and pricing plan submitted under Condition 3</w:t>
      </w:r>
      <w:r w:rsidR="00C35D88" w:rsidRPr="00BD6354">
        <w:rPr>
          <w:rFonts w:ascii="Arial" w:eastAsia="Arial" w:hAnsi="Arial" w:cs="Arial"/>
          <w:sz w:val="24"/>
          <w:szCs w:val="24"/>
        </w:rPr>
        <w:t>3</w:t>
      </w:r>
      <w:r w:rsidR="00EC21F2" w:rsidRPr="00BD6354">
        <w:rPr>
          <w:rFonts w:ascii="Arial" w:eastAsia="Arial" w:hAnsi="Arial" w:cs="Arial"/>
          <w:sz w:val="24"/>
          <w:szCs w:val="24"/>
        </w:rPr>
        <w:t>.2 of the Contract,</w:t>
      </w:r>
      <w:r w:rsidR="00EC21F2">
        <w:rPr>
          <w:rFonts w:ascii="Arial" w:eastAsia="Arial" w:hAnsi="Arial" w:cs="Arial"/>
          <w:sz w:val="24"/>
          <w:szCs w:val="24"/>
        </w:rPr>
        <w:t xml:space="preserve"> The Authority reserves the right to recall such </w:t>
      </w:r>
      <w:r w:rsidR="004C3252">
        <w:rPr>
          <w:rFonts w:ascii="Arial" w:eastAsia="Arial" w:hAnsi="Arial" w:cs="Arial"/>
          <w:sz w:val="24"/>
          <w:szCs w:val="24"/>
        </w:rPr>
        <w:t>Surplus Assets</w:t>
      </w:r>
      <w:r w:rsidR="00EC21F2">
        <w:rPr>
          <w:rFonts w:ascii="Arial" w:eastAsia="Arial" w:hAnsi="Arial" w:cs="Arial"/>
          <w:sz w:val="24"/>
          <w:szCs w:val="24"/>
        </w:rPr>
        <w:t xml:space="preserve"> in accordance with </w:t>
      </w:r>
      <w:r w:rsidR="00EC21F2" w:rsidRPr="00BD6354">
        <w:rPr>
          <w:rFonts w:ascii="Arial" w:eastAsia="Arial" w:hAnsi="Arial" w:cs="Arial"/>
          <w:sz w:val="24"/>
          <w:szCs w:val="24"/>
        </w:rPr>
        <w:t>Condition 9 of the</w:t>
      </w:r>
      <w:r w:rsidR="00EC21F2">
        <w:rPr>
          <w:rFonts w:ascii="Arial" w:eastAsia="Arial" w:hAnsi="Arial" w:cs="Arial"/>
          <w:sz w:val="24"/>
          <w:szCs w:val="24"/>
        </w:rPr>
        <w:t xml:space="preserve"> Contract. </w:t>
      </w:r>
      <w:r w:rsidR="00EC21F2" w:rsidRPr="00EC21F2">
        <w:rPr>
          <w:rFonts w:ascii="Arial" w:eastAsia="Arial" w:hAnsi="Arial" w:cs="Arial"/>
          <w:color w:val="000000"/>
          <w:sz w:val="24"/>
          <w:szCs w:val="24"/>
        </w:rPr>
        <w:t xml:space="preserve">In such circumstances, The Contractor shall additionally be liable for return transportation, Loading and Unloading of such </w:t>
      </w:r>
      <w:r w:rsidR="004C3252">
        <w:rPr>
          <w:rFonts w:ascii="Arial" w:eastAsia="Arial" w:hAnsi="Arial" w:cs="Arial"/>
          <w:color w:val="000000"/>
          <w:sz w:val="24"/>
          <w:szCs w:val="24"/>
        </w:rPr>
        <w:t>Surplus Assets</w:t>
      </w:r>
      <w:r w:rsidR="00EC21F2" w:rsidRPr="00EC21F2">
        <w:rPr>
          <w:rFonts w:ascii="Arial" w:eastAsia="Arial" w:hAnsi="Arial" w:cs="Arial"/>
          <w:color w:val="000000"/>
          <w:sz w:val="24"/>
          <w:szCs w:val="24"/>
        </w:rPr>
        <w:t xml:space="preserve"> to a location nominated by The Authority within 10 (ten) Business Days of the Extraordinary Task being approved by The Authority, or such other date as may be detailed in the Tasking Form. Should </w:t>
      </w:r>
      <w:proofErr w:type="gramStart"/>
      <w:r w:rsidR="00EC21F2" w:rsidRPr="00EC21F2">
        <w:rPr>
          <w:rFonts w:ascii="Arial" w:eastAsia="Arial" w:hAnsi="Arial" w:cs="Arial"/>
          <w:color w:val="000000"/>
          <w:sz w:val="24"/>
          <w:szCs w:val="24"/>
        </w:rPr>
        <w:t>The</w:t>
      </w:r>
      <w:proofErr w:type="gramEnd"/>
      <w:r w:rsidR="00EC21F2" w:rsidRPr="00EC21F2">
        <w:rPr>
          <w:rFonts w:ascii="Arial" w:eastAsia="Arial" w:hAnsi="Arial" w:cs="Arial"/>
          <w:color w:val="000000"/>
          <w:sz w:val="24"/>
          <w:szCs w:val="24"/>
        </w:rPr>
        <w:t xml:space="preserve"> Contractor have undertaken any refurbishment work on the </w:t>
      </w:r>
      <w:r w:rsidR="004C3252">
        <w:rPr>
          <w:rFonts w:ascii="Arial" w:eastAsia="Arial" w:hAnsi="Arial" w:cs="Arial"/>
          <w:color w:val="000000"/>
          <w:sz w:val="24"/>
          <w:szCs w:val="24"/>
        </w:rPr>
        <w:t>Surplus Assets</w:t>
      </w:r>
      <w:r w:rsidR="00EC21F2" w:rsidRPr="00EC21F2">
        <w:rPr>
          <w:rFonts w:ascii="Arial" w:eastAsia="Arial" w:hAnsi="Arial" w:cs="Arial"/>
          <w:color w:val="000000"/>
          <w:sz w:val="24"/>
          <w:szCs w:val="24"/>
        </w:rPr>
        <w:t xml:space="preserve">, Title to any parts used during the refurbishment will transfer to The Authority. The Authority will in no way be </w:t>
      </w:r>
      <w:r w:rsidR="00EC21F2">
        <w:rPr>
          <w:rFonts w:ascii="Arial" w:eastAsia="Arial" w:hAnsi="Arial" w:cs="Arial"/>
          <w:sz w:val="24"/>
          <w:szCs w:val="24"/>
        </w:rPr>
        <w:t>liable for any cost of labour or parts</w:t>
      </w:r>
      <w:r w:rsidR="005E5074">
        <w:rPr>
          <w:rFonts w:ascii="Arial" w:eastAsia="Arial" w:hAnsi="Arial" w:cs="Arial"/>
          <w:sz w:val="24"/>
          <w:szCs w:val="24"/>
        </w:rPr>
        <w:t xml:space="preserve"> for refurbishment</w:t>
      </w:r>
      <w:r w:rsidR="00050F37">
        <w:rPr>
          <w:rFonts w:ascii="Arial" w:eastAsia="Arial" w:hAnsi="Arial" w:cs="Arial"/>
          <w:sz w:val="24"/>
          <w:szCs w:val="24"/>
        </w:rPr>
        <w:t>,</w:t>
      </w:r>
      <w:r w:rsidR="005E5074">
        <w:rPr>
          <w:rFonts w:ascii="Arial" w:eastAsia="Arial" w:hAnsi="Arial" w:cs="Arial"/>
          <w:sz w:val="24"/>
          <w:szCs w:val="24"/>
        </w:rPr>
        <w:t xml:space="preserve"> or</w:t>
      </w:r>
      <w:r w:rsidR="00050F37">
        <w:rPr>
          <w:rFonts w:ascii="Arial" w:eastAsia="Arial" w:hAnsi="Arial" w:cs="Arial"/>
          <w:sz w:val="24"/>
          <w:szCs w:val="24"/>
        </w:rPr>
        <w:t xml:space="preserve"> marketing or storage</w:t>
      </w:r>
      <w:r w:rsidR="00EC21F2">
        <w:rPr>
          <w:rFonts w:ascii="Arial" w:eastAsia="Arial" w:hAnsi="Arial" w:cs="Arial"/>
          <w:sz w:val="24"/>
          <w:szCs w:val="24"/>
        </w:rPr>
        <w:t xml:space="preserve"> already borne by The Contractor.</w:t>
      </w:r>
    </w:p>
    <w:p w14:paraId="08DB628B" w14:textId="77777777" w:rsidR="00EC21F2" w:rsidRDefault="00EC21F2" w:rsidP="00EC21F2">
      <w:pPr>
        <w:pStyle w:val="ListParagraph"/>
        <w:keepNext/>
        <w:ind w:left="792"/>
        <w:jc w:val="both"/>
        <w:rPr>
          <w:rFonts w:ascii="Arial" w:eastAsia="Arial" w:hAnsi="Arial" w:cs="Arial"/>
          <w:bCs/>
          <w:sz w:val="24"/>
          <w:szCs w:val="24"/>
        </w:rPr>
      </w:pPr>
    </w:p>
    <w:p w14:paraId="63602425" w14:textId="1134515D" w:rsidR="00EC21F2" w:rsidRPr="00677D98" w:rsidRDefault="00EC21F2" w:rsidP="003C2F01">
      <w:pPr>
        <w:pStyle w:val="Heading1"/>
        <w:numPr>
          <w:ilvl w:val="0"/>
          <w:numId w:val="9"/>
        </w:numPr>
        <w:spacing w:before="0" w:after="0"/>
        <w:ind w:left="0" w:firstLine="0"/>
        <w:rPr>
          <w:rFonts w:eastAsia="Arial" w:cs="Arial"/>
        </w:rPr>
      </w:pPr>
      <w:r w:rsidRPr="00677D98">
        <w:rPr>
          <w:rFonts w:eastAsia="Arial" w:cs="Arial"/>
        </w:rPr>
        <w:t>COMMERCIAL RISK</w:t>
      </w:r>
    </w:p>
    <w:p w14:paraId="7A577B60" w14:textId="77777777" w:rsidR="00EC21F2" w:rsidRDefault="00EC21F2" w:rsidP="00EC21F2">
      <w:pPr>
        <w:pStyle w:val="ListParagraph"/>
        <w:keepNext/>
        <w:ind w:left="360"/>
        <w:jc w:val="both"/>
        <w:rPr>
          <w:rFonts w:ascii="Arial" w:eastAsia="Arial" w:hAnsi="Arial" w:cs="Arial"/>
          <w:b/>
          <w:bCs/>
          <w:sz w:val="24"/>
          <w:szCs w:val="24"/>
        </w:rPr>
      </w:pPr>
    </w:p>
    <w:p w14:paraId="09250D36" w14:textId="78211ABC" w:rsidR="00EC21F2" w:rsidRDefault="00961FEF" w:rsidP="00961FEF">
      <w:pPr>
        <w:pStyle w:val="ListParagraph"/>
        <w:keepNext/>
        <w:ind w:left="567"/>
        <w:jc w:val="both"/>
        <w:rPr>
          <w:rFonts w:ascii="Arial" w:eastAsia="Arial" w:hAnsi="Arial" w:cs="Arial"/>
          <w:sz w:val="24"/>
          <w:szCs w:val="24"/>
        </w:rPr>
      </w:pPr>
      <w:r>
        <w:rPr>
          <w:rFonts w:ascii="Arial" w:eastAsia="Arial" w:hAnsi="Arial" w:cs="Arial"/>
          <w:sz w:val="24"/>
          <w:szCs w:val="24"/>
        </w:rPr>
        <w:t>34.1</w:t>
      </w:r>
      <w:r>
        <w:rPr>
          <w:rFonts w:ascii="Arial" w:eastAsia="Arial" w:hAnsi="Arial" w:cs="Arial"/>
          <w:sz w:val="24"/>
          <w:szCs w:val="24"/>
        </w:rPr>
        <w:tab/>
      </w:r>
      <w:r w:rsidR="00EC21F2">
        <w:rPr>
          <w:rFonts w:ascii="Arial" w:eastAsia="Arial" w:hAnsi="Arial" w:cs="Arial"/>
          <w:sz w:val="24"/>
          <w:szCs w:val="24"/>
        </w:rPr>
        <w:t>The Contractor acknowledges that any risk assessment which has been, or may be, undertaken about this Contract has been, or will be, a project management function only. Such risk assessment does not affect the legal relationship between the parties. The issuing of any risk assessment questionnaire and the process of risk assessment generally, including without limitation, the identification of (or failure to identify):</w:t>
      </w:r>
    </w:p>
    <w:p w14:paraId="6D78837E" w14:textId="77777777" w:rsidR="00EC21F2" w:rsidRDefault="00EC21F2" w:rsidP="00EC21F2">
      <w:pPr>
        <w:pStyle w:val="ListParagraph"/>
        <w:keepNext/>
        <w:ind w:left="851"/>
        <w:jc w:val="both"/>
        <w:rPr>
          <w:rFonts w:ascii="Arial" w:eastAsia="Arial" w:hAnsi="Arial" w:cs="Arial"/>
          <w:bCs/>
          <w:sz w:val="24"/>
          <w:szCs w:val="24"/>
        </w:rPr>
      </w:pPr>
    </w:p>
    <w:p w14:paraId="43595F6D" w14:textId="77777777" w:rsidR="00EC21F2" w:rsidRDefault="00961FEF" w:rsidP="00961FEF">
      <w:pPr>
        <w:pStyle w:val="ListParagraph"/>
        <w:keepNext/>
        <w:ind w:left="1134"/>
        <w:jc w:val="both"/>
        <w:rPr>
          <w:rFonts w:ascii="Arial" w:eastAsia="Arial" w:hAnsi="Arial" w:cs="Arial"/>
          <w:sz w:val="24"/>
          <w:szCs w:val="24"/>
        </w:rPr>
      </w:pPr>
      <w:r>
        <w:rPr>
          <w:rFonts w:ascii="Arial" w:eastAsia="Times New Roman" w:hAnsi="Arial" w:cs="Arial"/>
          <w:sz w:val="24"/>
          <w:szCs w:val="24"/>
        </w:rPr>
        <w:t>34.1.1.</w:t>
      </w:r>
      <w:r>
        <w:rPr>
          <w:rFonts w:ascii="Arial" w:eastAsia="Times New Roman" w:hAnsi="Arial" w:cs="Arial"/>
          <w:sz w:val="24"/>
          <w:szCs w:val="24"/>
        </w:rPr>
        <w:tab/>
      </w:r>
      <w:r w:rsidR="00EC21F2" w:rsidRPr="00EC21F2">
        <w:rPr>
          <w:rFonts w:ascii="Arial" w:eastAsia="Times New Roman" w:hAnsi="Arial" w:cs="Arial"/>
          <w:sz w:val="24"/>
          <w:szCs w:val="24"/>
        </w:rPr>
        <w:t>risks and their impact; or</w:t>
      </w:r>
    </w:p>
    <w:p w14:paraId="56AEACBE" w14:textId="77777777" w:rsidR="00EC21F2" w:rsidRDefault="00EC21F2" w:rsidP="00961FEF">
      <w:pPr>
        <w:pStyle w:val="ListParagraph"/>
        <w:keepNext/>
        <w:ind w:left="1134"/>
        <w:jc w:val="both"/>
        <w:rPr>
          <w:rFonts w:ascii="Arial" w:eastAsia="Arial" w:hAnsi="Arial" w:cs="Arial"/>
          <w:bCs/>
          <w:sz w:val="24"/>
          <w:szCs w:val="24"/>
        </w:rPr>
      </w:pPr>
    </w:p>
    <w:p w14:paraId="0625CE31" w14:textId="77777777" w:rsidR="00EC21F2" w:rsidRDefault="00961FEF" w:rsidP="00961FEF">
      <w:pPr>
        <w:pStyle w:val="ListParagraph"/>
        <w:keepNext/>
        <w:ind w:left="1134"/>
        <w:jc w:val="both"/>
        <w:rPr>
          <w:rFonts w:ascii="Arial" w:eastAsia="Arial" w:hAnsi="Arial" w:cs="Arial"/>
          <w:sz w:val="24"/>
          <w:szCs w:val="24"/>
        </w:rPr>
      </w:pPr>
      <w:r>
        <w:rPr>
          <w:rFonts w:ascii="Arial" w:eastAsia="Times New Roman" w:hAnsi="Arial" w:cs="Arial"/>
          <w:sz w:val="24"/>
          <w:szCs w:val="24"/>
        </w:rPr>
        <w:t>34.1.2.</w:t>
      </w:r>
      <w:r>
        <w:rPr>
          <w:rFonts w:ascii="Arial" w:eastAsia="Times New Roman" w:hAnsi="Arial" w:cs="Arial"/>
          <w:sz w:val="24"/>
          <w:szCs w:val="24"/>
        </w:rPr>
        <w:tab/>
      </w:r>
      <w:r w:rsidR="00EC21F2" w:rsidRPr="00EC21F2">
        <w:rPr>
          <w:rFonts w:ascii="Arial" w:eastAsia="Times New Roman" w:hAnsi="Arial" w:cs="Arial"/>
          <w:sz w:val="24"/>
          <w:szCs w:val="24"/>
        </w:rPr>
        <w:t>risk reduction measures, contingency plans and remedial actions</w:t>
      </w:r>
    </w:p>
    <w:p w14:paraId="7363E71E" w14:textId="77777777" w:rsidR="00EC21F2" w:rsidRDefault="00EC21F2" w:rsidP="00EC21F2">
      <w:pPr>
        <w:keepNext/>
        <w:jc w:val="both"/>
        <w:rPr>
          <w:rFonts w:ascii="Arial" w:eastAsia="Arial" w:hAnsi="Arial" w:cs="Arial"/>
          <w:bCs/>
        </w:rPr>
      </w:pPr>
    </w:p>
    <w:p w14:paraId="5AA66860" w14:textId="290B9F66" w:rsidR="00EC21F2" w:rsidRPr="00393E51" w:rsidRDefault="00243DEE" w:rsidP="00243DEE">
      <w:pPr>
        <w:pStyle w:val="ListParagraph"/>
        <w:keepNext/>
        <w:ind w:left="567"/>
        <w:jc w:val="both"/>
        <w:rPr>
          <w:rFonts w:ascii="Arial" w:eastAsia="Arial" w:hAnsi="Arial" w:cs="Arial"/>
          <w:bCs/>
          <w:sz w:val="24"/>
          <w:szCs w:val="24"/>
        </w:rPr>
      </w:pPr>
      <w:r>
        <w:rPr>
          <w:rFonts w:ascii="Arial" w:eastAsia="Times New Roman" w:hAnsi="Arial" w:cs="Arial"/>
          <w:sz w:val="24"/>
          <w:szCs w:val="24"/>
        </w:rPr>
        <w:t>34.2</w:t>
      </w:r>
      <w:r>
        <w:rPr>
          <w:rFonts w:ascii="Arial" w:eastAsia="Times New Roman" w:hAnsi="Arial" w:cs="Arial"/>
          <w:sz w:val="24"/>
          <w:szCs w:val="24"/>
        </w:rPr>
        <w:tab/>
      </w:r>
      <w:r w:rsidR="00EC21F2" w:rsidRPr="00393E51">
        <w:rPr>
          <w:rFonts w:ascii="Arial" w:eastAsia="Times New Roman" w:hAnsi="Arial" w:cs="Arial"/>
          <w:sz w:val="24"/>
          <w:szCs w:val="24"/>
        </w:rPr>
        <w:t xml:space="preserve">shall not in any way limit or exclude The Contractor's obligations under this Contract and shall be entirely without prejudice to The Authority's rights, privileges and powers under this Contract. Where any risks identified because of any risk assessment questionnaire and risk assessment generally are agreed by the parties to be those of The </w:t>
      </w:r>
      <w:r w:rsidR="00EC21F2" w:rsidRPr="00393E51">
        <w:rPr>
          <w:rFonts w:ascii="Arial" w:eastAsia="Times New Roman" w:hAnsi="Arial" w:cs="Arial"/>
          <w:sz w:val="24"/>
          <w:szCs w:val="24"/>
        </w:rPr>
        <w:lastRenderedPageBreak/>
        <w:t>Authority, these shall be subject to being accepted expressly and unequivocally by The Authority</w:t>
      </w:r>
      <w:r w:rsidR="00C35D88">
        <w:rPr>
          <w:rFonts w:ascii="Arial" w:eastAsia="Times New Roman" w:hAnsi="Arial" w:cs="Arial"/>
          <w:sz w:val="24"/>
          <w:szCs w:val="24"/>
        </w:rPr>
        <w:t>.</w:t>
      </w:r>
    </w:p>
    <w:p w14:paraId="3CFF1C18" w14:textId="77777777" w:rsidR="00393E51" w:rsidRDefault="00393E51" w:rsidP="00C35D88">
      <w:pPr>
        <w:pStyle w:val="ListParagraph"/>
        <w:keepNext/>
        <w:ind w:left="360"/>
        <w:jc w:val="both"/>
        <w:rPr>
          <w:rFonts w:ascii="Arial" w:eastAsia="Arial" w:hAnsi="Arial" w:cs="Arial"/>
          <w:bCs/>
          <w:sz w:val="24"/>
          <w:szCs w:val="24"/>
        </w:rPr>
      </w:pPr>
    </w:p>
    <w:p w14:paraId="21E589CE" w14:textId="568E311D" w:rsidR="00EC21F2" w:rsidRPr="00677D98" w:rsidRDefault="00EC21F2" w:rsidP="003C2F01">
      <w:pPr>
        <w:pStyle w:val="Heading1"/>
        <w:numPr>
          <w:ilvl w:val="0"/>
          <w:numId w:val="9"/>
        </w:numPr>
        <w:spacing w:before="0" w:after="0"/>
        <w:ind w:left="0" w:firstLine="0"/>
        <w:rPr>
          <w:rFonts w:eastAsia="Arial" w:cs="Arial"/>
        </w:rPr>
      </w:pPr>
      <w:r w:rsidRPr="00677D98">
        <w:rPr>
          <w:rFonts w:eastAsia="Arial" w:cs="Arial"/>
        </w:rPr>
        <w:t>STRATEGY ON EXPIRY OF CONTRACT</w:t>
      </w:r>
    </w:p>
    <w:p w14:paraId="7DE46971" w14:textId="77777777" w:rsidR="00EC21F2" w:rsidRPr="00EC21F2" w:rsidRDefault="00EC21F2" w:rsidP="00EC21F2">
      <w:pPr>
        <w:pStyle w:val="ListParagraph"/>
        <w:keepNext/>
        <w:ind w:left="360"/>
        <w:jc w:val="both"/>
        <w:rPr>
          <w:rFonts w:ascii="Arial" w:eastAsia="Arial" w:hAnsi="Arial" w:cs="Arial"/>
          <w:bCs/>
          <w:color w:val="000000"/>
          <w:sz w:val="24"/>
          <w:szCs w:val="24"/>
        </w:rPr>
      </w:pPr>
    </w:p>
    <w:p w14:paraId="3EAE0A70" w14:textId="3DEEE4B2" w:rsidR="00EC21F2" w:rsidRPr="00EC21F2" w:rsidRDefault="00243DEE" w:rsidP="00243DEE">
      <w:pPr>
        <w:pStyle w:val="ListParagraph"/>
        <w:keepNext/>
        <w:ind w:left="567"/>
        <w:jc w:val="both"/>
        <w:rPr>
          <w:rFonts w:ascii="Arial" w:eastAsia="Arial" w:hAnsi="Arial" w:cs="Arial"/>
          <w:color w:val="000000"/>
          <w:sz w:val="24"/>
          <w:szCs w:val="24"/>
        </w:rPr>
      </w:pPr>
      <w:r>
        <w:rPr>
          <w:rFonts w:ascii="Arial" w:hAnsi="Arial" w:cs="Arial"/>
          <w:sz w:val="24"/>
          <w:szCs w:val="24"/>
        </w:rPr>
        <w:t>35.1</w:t>
      </w:r>
      <w:r>
        <w:rPr>
          <w:rFonts w:ascii="Arial" w:hAnsi="Arial" w:cs="Arial"/>
          <w:sz w:val="24"/>
          <w:szCs w:val="24"/>
        </w:rPr>
        <w:tab/>
      </w:r>
      <w:r w:rsidR="00EC21F2">
        <w:rPr>
          <w:rFonts w:ascii="Arial" w:hAnsi="Arial" w:cs="Arial"/>
          <w:sz w:val="24"/>
          <w:szCs w:val="24"/>
        </w:rPr>
        <w:t xml:space="preserve">12 (twelve) months prior to the expiry date of the 4-year Service </w:t>
      </w:r>
      <w:r w:rsidR="00EC21F2" w:rsidRPr="00F878B2">
        <w:rPr>
          <w:rFonts w:ascii="Arial" w:hAnsi="Arial" w:cs="Arial"/>
          <w:sz w:val="24"/>
          <w:szCs w:val="24"/>
        </w:rPr>
        <w:t>Period under Item 1 of the Schedule of Requirements, The Contractor shall submit a p</w:t>
      </w:r>
      <w:r w:rsidR="00EC21F2">
        <w:rPr>
          <w:rFonts w:ascii="Arial" w:hAnsi="Arial" w:cs="Arial"/>
          <w:sz w:val="24"/>
          <w:szCs w:val="24"/>
        </w:rPr>
        <w:t>roposed Contract Exit Strategy Plan (CESP) to the Authority’s Designated Officer.</w:t>
      </w:r>
    </w:p>
    <w:p w14:paraId="35D3443A" w14:textId="77777777" w:rsidR="00EC21F2" w:rsidRPr="00EC21F2" w:rsidRDefault="00EC21F2" w:rsidP="00EC21F2">
      <w:pPr>
        <w:pStyle w:val="ListParagraph"/>
        <w:keepNext/>
        <w:ind w:left="792"/>
        <w:jc w:val="both"/>
        <w:rPr>
          <w:rFonts w:ascii="Arial" w:eastAsia="Arial" w:hAnsi="Arial" w:cs="Arial"/>
          <w:bCs/>
          <w:color w:val="000000"/>
          <w:sz w:val="24"/>
          <w:szCs w:val="24"/>
        </w:rPr>
      </w:pPr>
    </w:p>
    <w:p w14:paraId="04ED413C" w14:textId="10C855F0" w:rsidR="00EC21F2" w:rsidRPr="00EC21F2" w:rsidRDefault="00243DEE" w:rsidP="00243DEE">
      <w:pPr>
        <w:pStyle w:val="ListParagraph"/>
        <w:keepNext/>
        <w:ind w:left="567"/>
        <w:jc w:val="both"/>
        <w:rPr>
          <w:rFonts w:ascii="Arial" w:eastAsia="Arial" w:hAnsi="Arial" w:cs="Arial"/>
          <w:color w:val="000000"/>
          <w:sz w:val="24"/>
          <w:szCs w:val="24"/>
        </w:rPr>
      </w:pPr>
      <w:r>
        <w:rPr>
          <w:rFonts w:ascii="Arial" w:hAnsi="Arial" w:cs="Arial"/>
          <w:sz w:val="24"/>
          <w:szCs w:val="24"/>
        </w:rPr>
        <w:t>35.2</w:t>
      </w:r>
      <w:r>
        <w:rPr>
          <w:rFonts w:ascii="Arial" w:hAnsi="Arial" w:cs="Arial"/>
          <w:sz w:val="24"/>
          <w:szCs w:val="24"/>
        </w:rPr>
        <w:tab/>
      </w:r>
      <w:r w:rsidR="00EC21F2">
        <w:rPr>
          <w:rFonts w:ascii="Arial" w:hAnsi="Arial" w:cs="Arial"/>
          <w:sz w:val="24"/>
          <w:szCs w:val="24"/>
        </w:rPr>
        <w:t>The CESP shall detail, to the satisfaction of The Authority how The Contractor shall:</w:t>
      </w:r>
    </w:p>
    <w:p w14:paraId="1CEC5E4F" w14:textId="77777777" w:rsidR="00EC21F2" w:rsidRPr="00EC21F2" w:rsidRDefault="00EC21F2" w:rsidP="00EC21F2">
      <w:pPr>
        <w:keepNext/>
        <w:jc w:val="both"/>
        <w:rPr>
          <w:rFonts w:ascii="Arial" w:eastAsia="Arial" w:hAnsi="Arial" w:cs="Arial"/>
          <w:bCs/>
          <w:color w:val="000000"/>
        </w:rPr>
      </w:pPr>
    </w:p>
    <w:p w14:paraId="32EAC96D" w14:textId="77777777" w:rsidR="00EC21F2" w:rsidRDefault="00243DEE" w:rsidP="00243DEE">
      <w:pPr>
        <w:pStyle w:val="ListParagraph"/>
        <w:keepNext/>
        <w:ind w:left="1134"/>
        <w:jc w:val="both"/>
        <w:rPr>
          <w:rFonts w:ascii="Arial" w:eastAsia="Arial" w:hAnsi="Arial" w:cs="Arial"/>
          <w:sz w:val="24"/>
          <w:szCs w:val="24"/>
        </w:rPr>
      </w:pPr>
      <w:r>
        <w:rPr>
          <w:rFonts w:ascii="Arial" w:eastAsia="Arial" w:hAnsi="Arial" w:cs="Arial"/>
          <w:sz w:val="24"/>
          <w:szCs w:val="24"/>
        </w:rPr>
        <w:t>35.2.1.</w:t>
      </w:r>
      <w:r>
        <w:rPr>
          <w:rFonts w:ascii="Arial" w:eastAsia="Arial" w:hAnsi="Arial" w:cs="Arial"/>
          <w:sz w:val="24"/>
          <w:szCs w:val="24"/>
        </w:rPr>
        <w:tab/>
      </w:r>
      <w:r w:rsidR="00EC21F2">
        <w:rPr>
          <w:rFonts w:ascii="Arial" w:eastAsia="Arial" w:hAnsi="Arial" w:cs="Arial"/>
          <w:sz w:val="24"/>
          <w:szCs w:val="24"/>
        </w:rPr>
        <w:t xml:space="preserve">manage sales of stock during the final 24 months of the Contract. This shall demonstrate the difference in strategies appropriate to the final 12 (twelve) calendar months of the Service Period and the following 12 (twelve) calendar months Drawdown Period. This shall include a proposed marketing and pricing plan, including route to market and timescales to achieve the maximum sales by volume and the optimum gross selling price </w:t>
      </w:r>
      <w:r w:rsidR="00EC21F2" w:rsidRPr="00F878B2">
        <w:rPr>
          <w:rFonts w:ascii="Arial" w:eastAsia="Arial" w:hAnsi="Arial" w:cs="Arial"/>
          <w:sz w:val="24"/>
          <w:szCs w:val="24"/>
        </w:rPr>
        <w:t xml:space="preserve">of the </w:t>
      </w:r>
      <w:r w:rsidR="004C3252" w:rsidRPr="00F878B2">
        <w:rPr>
          <w:rFonts w:ascii="Arial" w:eastAsia="Arial" w:hAnsi="Arial" w:cs="Arial"/>
          <w:sz w:val="24"/>
          <w:szCs w:val="24"/>
        </w:rPr>
        <w:t>Surplus Assets</w:t>
      </w:r>
      <w:r w:rsidR="00EC21F2" w:rsidRPr="00F878B2">
        <w:rPr>
          <w:rFonts w:ascii="Arial" w:eastAsia="Arial" w:hAnsi="Arial" w:cs="Arial"/>
          <w:sz w:val="24"/>
          <w:szCs w:val="24"/>
        </w:rPr>
        <w:t xml:space="preserve"> held and anticipated to be Tasked within the final 12 months of the Service Period under Item 1 of the Schedule of Requirements. No further</w:t>
      </w:r>
      <w:r w:rsidR="00EC21F2">
        <w:rPr>
          <w:rFonts w:ascii="Arial" w:eastAsia="Arial" w:hAnsi="Arial" w:cs="Arial"/>
          <w:sz w:val="24"/>
          <w:szCs w:val="24"/>
        </w:rPr>
        <w:t xml:space="preserve"> Taskings shall be made by The Authority during the 12 (twelve) calendar months Drawdown Period.</w:t>
      </w:r>
      <w:r w:rsidR="00EC21F2">
        <w:rPr>
          <w:rFonts w:ascii="Arial" w:eastAsia="Arial" w:hAnsi="Arial" w:cs="Arial"/>
          <w:b/>
          <w:bCs/>
          <w:sz w:val="24"/>
          <w:szCs w:val="24"/>
        </w:rPr>
        <w:t xml:space="preserve"> </w:t>
      </w:r>
      <w:r w:rsidR="00EC21F2">
        <w:rPr>
          <w:rFonts w:ascii="Arial" w:eastAsia="Arial" w:hAnsi="Arial" w:cs="Arial"/>
          <w:sz w:val="24"/>
          <w:szCs w:val="24"/>
        </w:rPr>
        <w:t xml:space="preserve">This plan should demonstrate the least material impact on the market valuation of </w:t>
      </w:r>
      <w:r w:rsidR="004C3252">
        <w:rPr>
          <w:rFonts w:ascii="Arial" w:eastAsia="Arial" w:hAnsi="Arial" w:cs="Arial"/>
          <w:sz w:val="24"/>
          <w:szCs w:val="24"/>
        </w:rPr>
        <w:t>Surplus Assets</w:t>
      </w:r>
      <w:r w:rsidR="00EC21F2">
        <w:rPr>
          <w:rFonts w:ascii="Arial" w:eastAsia="Arial" w:hAnsi="Arial" w:cs="Arial"/>
          <w:sz w:val="24"/>
          <w:szCs w:val="24"/>
        </w:rPr>
        <w:t xml:space="preserve"> and ensure all </w:t>
      </w:r>
      <w:r w:rsidR="004C3252">
        <w:rPr>
          <w:rFonts w:ascii="Arial" w:eastAsia="Arial" w:hAnsi="Arial" w:cs="Arial"/>
          <w:sz w:val="24"/>
          <w:szCs w:val="24"/>
        </w:rPr>
        <w:t>Surplus Assets</w:t>
      </w:r>
      <w:r w:rsidR="00EC21F2">
        <w:rPr>
          <w:rFonts w:ascii="Arial" w:eastAsia="Arial" w:hAnsi="Arial" w:cs="Arial"/>
          <w:sz w:val="24"/>
          <w:szCs w:val="24"/>
        </w:rPr>
        <w:t xml:space="preserve"> are sold prior to expiry of the Drawdown Period;</w:t>
      </w:r>
    </w:p>
    <w:p w14:paraId="743E346F" w14:textId="77777777" w:rsidR="00EC21F2" w:rsidRDefault="00EC21F2" w:rsidP="00EC21F2">
      <w:pPr>
        <w:pStyle w:val="ListParagraph"/>
        <w:keepNext/>
        <w:ind w:left="1224"/>
        <w:jc w:val="both"/>
        <w:rPr>
          <w:rFonts w:ascii="Arial" w:eastAsia="Arial" w:hAnsi="Arial" w:cs="Arial"/>
          <w:bCs/>
          <w:sz w:val="24"/>
          <w:szCs w:val="24"/>
        </w:rPr>
      </w:pPr>
    </w:p>
    <w:p w14:paraId="116E7E5D" w14:textId="77777777" w:rsidR="00EC21F2" w:rsidRPr="00EC21F2" w:rsidRDefault="00243DEE" w:rsidP="00243DEE">
      <w:pPr>
        <w:pStyle w:val="ListParagraph"/>
        <w:keepNext/>
        <w:ind w:left="1134"/>
        <w:jc w:val="both"/>
        <w:rPr>
          <w:rFonts w:ascii="Arial" w:eastAsia="Arial" w:hAnsi="Arial" w:cs="Arial"/>
          <w:color w:val="000000"/>
          <w:sz w:val="24"/>
          <w:szCs w:val="24"/>
        </w:rPr>
      </w:pPr>
      <w:r>
        <w:rPr>
          <w:rFonts w:ascii="Arial" w:eastAsia="Arial" w:hAnsi="Arial" w:cs="Arial"/>
          <w:sz w:val="24"/>
          <w:szCs w:val="24"/>
        </w:rPr>
        <w:t>35.2.2.</w:t>
      </w:r>
      <w:r>
        <w:rPr>
          <w:rFonts w:ascii="Arial" w:eastAsia="Arial" w:hAnsi="Arial" w:cs="Arial"/>
          <w:sz w:val="24"/>
          <w:szCs w:val="24"/>
        </w:rPr>
        <w:tab/>
      </w:r>
      <w:r w:rsidR="00EC21F2">
        <w:rPr>
          <w:rFonts w:ascii="Arial" w:eastAsia="Arial" w:hAnsi="Arial" w:cs="Arial"/>
          <w:sz w:val="24"/>
          <w:szCs w:val="24"/>
        </w:rPr>
        <w:t xml:space="preserve">manage at its cost the transfer to The Authority or his authorised representative of any remaining unsold </w:t>
      </w:r>
      <w:r w:rsidR="004C3252">
        <w:rPr>
          <w:rFonts w:ascii="Arial" w:eastAsia="Arial" w:hAnsi="Arial" w:cs="Arial"/>
          <w:sz w:val="24"/>
          <w:szCs w:val="24"/>
        </w:rPr>
        <w:t>Surplus Assets</w:t>
      </w:r>
      <w:r w:rsidR="00EC21F2">
        <w:rPr>
          <w:rFonts w:ascii="Arial" w:eastAsia="Arial" w:hAnsi="Arial" w:cs="Arial"/>
          <w:sz w:val="24"/>
          <w:szCs w:val="24"/>
        </w:rPr>
        <w:t xml:space="preserve"> prior to the expiry of the Drawdown Period in accordance </w:t>
      </w:r>
      <w:r w:rsidR="00EC21F2" w:rsidRPr="003872B0">
        <w:rPr>
          <w:rFonts w:ascii="Arial" w:eastAsia="Arial" w:hAnsi="Arial" w:cs="Arial"/>
          <w:sz w:val="24"/>
          <w:szCs w:val="24"/>
        </w:rPr>
        <w:t>with Condition 3</w:t>
      </w:r>
      <w:r w:rsidR="005211BB" w:rsidRPr="003872B0">
        <w:rPr>
          <w:rFonts w:ascii="Arial" w:eastAsia="Arial" w:hAnsi="Arial" w:cs="Arial"/>
          <w:sz w:val="24"/>
          <w:szCs w:val="24"/>
        </w:rPr>
        <w:t>8</w:t>
      </w:r>
      <w:r w:rsidR="00EC21F2" w:rsidRPr="003872B0">
        <w:rPr>
          <w:rFonts w:ascii="Arial" w:eastAsia="Arial" w:hAnsi="Arial" w:cs="Arial"/>
          <w:sz w:val="24"/>
          <w:szCs w:val="24"/>
        </w:rPr>
        <w:t xml:space="preserve"> of</w:t>
      </w:r>
      <w:r w:rsidR="00EC21F2">
        <w:rPr>
          <w:rFonts w:ascii="Arial" w:eastAsia="Arial" w:hAnsi="Arial" w:cs="Arial"/>
          <w:sz w:val="24"/>
          <w:szCs w:val="24"/>
        </w:rPr>
        <w:t xml:space="preserve"> the </w:t>
      </w:r>
      <w:r w:rsidR="00EC21F2" w:rsidRPr="00EC21F2">
        <w:rPr>
          <w:rFonts w:ascii="Arial" w:eastAsia="Arial" w:hAnsi="Arial" w:cs="Arial"/>
          <w:color w:val="000000"/>
          <w:sz w:val="24"/>
          <w:szCs w:val="24"/>
        </w:rPr>
        <w:t>Contract; and</w:t>
      </w:r>
    </w:p>
    <w:p w14:paraId="56F268F6" w14:textId="77777777" w:rsidR="00EC21F2" w:rsidRPr="00EC21F2" w:rsidRDefault="00EC21F2" w:rsidP="00EC21F2">
      <w:pPr>
        <w:keepNext/>
        <w:jc w:val="both"/>
        <w:rPr>
          <w:rFonts w:ascii="Arial" w:eastAsia="Arial" w:hAnsi="Arial" w:cs="Arial"/>
          <w:bCs/>
          <w:color w:val="000000"/>
        </w:rPr>
      </w:pPr>
    </w:p>
    <w:p w14:paraId="2CB18188" w14:textId="77777777" w:rsidR="00EC21F2" w:rsidRPr="00EC21F2" w:rsidRDefault="00243DEE" w:rsidP="00243DEE">
      <w:pPr>
        <w:pStyle w:val="ListParagraph"/>
        <w:keepNext/>
        <w:ind w:left="1134"/>
        <w:jc w:val="both"/>
        <w:rPr>
          <w:rFonts w:ascii="Arial" w:eastAsia="Arial" w:hAnsi="Arial" w:cs="Arial"/>
          <w:bCs/>
          <w:color w:val="000000"/>
          <w:sz w:val="24"/>
          <w:szCs w:val="24"/>
        </w:rPr>
      </w:pPr>
      <w:r>
        <w:rPr>
          <w:rFonts w:ascii="Arial" w:eastAsia="Arial" w:hAnsi="Arial" w:cs="Arial"/>
          <w:bCs/>
          <w:sz w:val="24"/>
          <w:szCs w:val="24"/>
        </w:rPr>
        <w:t>35.2.3.</w:t>
      </w:r>
      <w:r>
        <w:rPr>
          <w:rFonts w:ascii="Arial" w:eastAsia="Arial" w:hAnsi="Arial" w:cs="Arial"/>
          <w:bCs/>
          <w:sz w:val="24"/>
          <w:szCs w:val="24"/>
        </w:rPr>
        <w:tab/>
      </w:r>
      <w:r w:rsidR="00EC21F2">
        <w:rPr>
          <w:rFonts w:ascii="Arial" w:eastAsia="Arial" w:hAnsi="Arial" w:cs="Arial"/>
          <w:bCs/>
          <w:sz w:val="24"/>
          <w:szCs w:val="24"/>
        </w:rPr>
        <w:t xml:space="preserve">ensure The Contractor complies with their ongoing obligations and responsibilities to manage any unsold </w:t>
      </w:r>
      <w:r w:rsidR="004C3252">
        <w:rPr>
          <w:rFonts w:ascii="Arial" w:eastAsia="Arial" w:hAnsi="Arial" w:cs="Arial"/>
          <w:bCs/>
          <w:sz w:val="24"/>
          <w:szCs w:val="24"/>
        </w:rPr>
        <w:t>Surplus Assets</w:t>
      </w:r>
      <w:r w:rsidR="00EC21F2" w:rsidRPr="00EC21F2">
        <w:rPr>
          <w:rFonts w:ascii="Arial" w:eastAsia="Arial" w:hAnsi="Arial" w:cs="Arial"/>
          <w:bCs/>
          <w:color w:val="000000"/>
          <w:sz w:val="24"/>
          <w:szCs w:val="24"/>
        </w:rPr>
        <w:t xml:space="preserve"> remaining in its </w:t>
      </w:r>
      <w:r w:rsidR="00EC21F2" w:rsidRPr="001720FD">
        <w:rPr>
          <w:rFonts w:ascii="Arial" w:eastAsia="Arial" w:hAnsi="Arial" w:cs="Arial"/>
          <w:bCs/>
          <w:color w:val="000000"/>
          <w:sz w:val="24"/>
          <w:szCs w:val="24"/>
        </w:rPr>
        <w:t>possession as detailed in the Statement of Requirement (</w:t>
      </w:r>
      <w:proofErr w:type="spellStart"/>
      <w:r w:rsidR="00EC21F2" w:rsidRPr="001720FD">
        <w:rPr>
          <w:rFonts w:ascii="Arial" w:eastAsia="Arial" w:hAnsi="Arial" w:cs="Arial"/>
          <w:bCs/>
          <w:color w:val="000000"/>
          <w:sz w:val="24"/>
          <w:szCs w:val="24"/>
        </w:rPr>
        <w:t>StOR</w:t>
      </w:r>
      <w:proofErr w:type="spellEnd"/>
      <w:r w:rsidR="00EC21F2" w:rsidRPr="001720FD">
        <w:rPr>
          <w:rFonts w:ascii="Arial" w:eastAsia="Arial" w:hAnsi="Arial" w:cs="Arial"/>
          <w:bCs/>
          <w:sz w:val="24"/>
          <w:szCs w:val="24"/>
        </w:rPr>
        <w:t>) at Annex A to</w:t>
      </w:r>
      <w:r w:rsidR="00EC21F2">
        <w:rPr>
          <w:rFonts w:ascii="Arial" w:eastAsia="Arial" w:hAnsi="Arial" w:cs="Arial"/>
          <w:bCs/>
          <w:sz w:val="24"/>
          <w:szCs w:val="24"/>
        </w:rPr>
        <w:t xml:space="preserve"> the </w:t>
      </w:r>
      <w:r w:rsidR="00EC21F2" w:rsidRPr="00EC21F2">
        <w:rPr>
          <w:rFonts w:ascii="Arial" w:eastAsia="Arial" w:hAnsi="Arial" w:cs="Arial"/>
          <w:bCs/>
          <w:color w:val="000000"/>
          <w:sz w:val="24"/>
          <w:szCs w:val="24"/>
        </w:rPr>
        <w:t xml:space="preserve">Contract </w:t>
      </w:r>
      <w:r w:rsidR="00EC21F2">
        <w:rPr>
          <w:rFonts w:ascii="Arial" w:eastAsia="Arial" w:hAnsi="Arial" w:cs="Arial"/>
          <w:bCs/>
          <w:sz w:val="24"/>
          <w:szCs w:val="24"/>
        </w:rPr>
        <w:t xml:space="preserve">and in </w:t>
      </w:r>
      <w:r w:rsidR="00EC21F2" w:rsidRPr="003872B0">
        <w:rPr>
          <w:rFonts w:ascii="Arial" w:eastAsia="Arial" w:hAnsi="Arial" w:cs="Arial"/>
          <w:bCs/>
          <w:sz w:val="24"/>
          <w:szCs w:val="24"/>
        </w:rPr>
        <w:t xml:space="preserve">accordance with Condition 5.1 </w:t>
      </w:r>
      <w:r w:rsidR="00EC21F2" w:rsidRPr="003872B0">
        <w:rPr>
          <w:rFonts w:ascii="Arial" w:eastAsia="Arial" w:hAnsi="Arial" w:cs="Arial"/>
          <w:bCs/>
          <w:color w:val="000000"/>
          <w:sz w:val="24"/>
          <w:szCs w:val="24"/>
        </w:rPr>
        <w:t>of the Contract,</w:t>
      </w:r>
      <w:r w:rsidR="00EC21F2" w:rsidRPr="00EC21F2">
        <w:rPr>
          <w:rFonts w:ascii="Arial" w:eastAsia="Arial" w:hAnsi="Arial" w:cs="Arial"/>
          <w:bCs/>
          <w:color w:val="000000"/>
          <w:sz w:val="24"/>
          <w:szCs w:val="24"/>
        </w:rPr>
        <w:t xml:space="preserve"> until they have been transferred to The Authority or its authorised representative.</w:t>
      </w:r>
    </w:p>
    <w:p w14:paraId="30C301EB" w14:textId="77777777" w:rsidR="00EC21F2" w:rsidRPr="00EC21F2" w:rsidRDefault="00EC21F2" w:rsidP="00EC21F2">
      <w:pPr>
        <w:keepNext/>
        <w:jc w:val="both"/>
        <w:rPr>
          <w:rFonts w:ascii="Arial" w:eastAsia="Arial" w:hAnsi="Arial" w:cs="Arial"/>
          <w:bCs/>
          <w:color w:val="000000"/>
        </w:rPr>
      </w:pPr>
    </w:p>
    <w:p w14:paraId="442D6119" w14:textId="7095806C" w:rsidR="00EC21F2" w:rsidRPr="00EC21F2" w:rsidRDefault="00243DEE" w:rsidP="00243DEE">
      <w:pPr>
        <w:pStyle w:val="ListParagraph"/>
        <w:keepNext/>
        <w:ind w:left="567"/>
        <w:jc w:val="both"/>
        <w:rPr>
          <w:rFonts w:ascii="Arial" w:eastAsia="Arial" w:hAnsi="Arial" w:cs="Arial"/>
          <w:color w:val="000000"/>
          <w:sz w:val="24"/>
          <w:szCs w:val="24"/>
        </w:rPr>
      </w:pPr>
      <w:r>
        <w:rPr>
          <w:rFonts w:ascii="Arial" w:eastAsia="Arial" w:hAnsi="Arial" w:cs="Arial"/>
          <w:sz w:val="24"/>
          <w:szCs w:val="24"/>
        </w:rPr>
        <w:t>35.3</w:t>
      </w:r>
      <w:r>
        <w:rPr>
          <w:rFonts w:ascii="Arial" w:eastAsia="Arial" w:hAnsi="Arial" w:cs="Arial"/>
          <w:sz w:val="24"/>
          <w:szCs w:val="24"/>
        </w:rPr>
        <w:tab/>
      </w:r>
      <w:r w:rsidR="00EC21F2">
        <w:rPr>
          <w:rFonts w:ascii="Arial" w:eastAsia="Arial" w:hAnsi="Arial" w:cs="Arial"/>
          <w:sz w:val="24"/>
          <w:szCs w:val="24"/>
        </w:rPr>
        <w:t xml:space="preserve">Where </w:t>
      </w:r>
      <w:proofErr w:type="gramStart"/>
      <w:r w:rsidR="00EC21F2">
        <w:rPr>
          <w:rFonts w:ascii="Arial" w:eastAsia="Arial" w:hAnsi="Arial" w:cs="Arial"/>
          <w:sz w:val="24"/>
          <w:szCs w:val="24"/>
        </w:rPr>
        <w:t>The</w:t>
      </w:r>
      <w:proofErr w:type="gramEnd"/>
      <w:r w:rsidR="00EC21F2">
        <w:rPr>
          <w:rFonts w:ascii="Arial" w:eastAsia="Arial" w:hAnsi="Arial" w:cs="Arial"/>
          <w:sz w:val="24"/>
          <w:szCs w:val="24"/>
        </w:rPr>
        <w:t xml:space="preserve"> Authority exercises any options to extend the Service Period in accordance with </w:t>
      </w:r>
      <w:r w:rsidR="00EC21F2" w:rsidRPr="001720FD">
        <w:rPr>
          <w:rFonts w:ascii="Arial" w:eastAsia="Arial" w:hAnsi="Arial" w:cs="Arial"/>
          <w:sz w:val="24"/>
          <w:szCs w:val="24"/>
        </w:rPr>
        <w:t>Condition 18</w:t>
      </w:r>
      <w:r w:rsidR="00EC21F2">
        <w:rPr>
          <w:rFonts w:ascii="Arial" w:eastAsia="Arial" w:hAnsi="Arial" w:cs="Arial"/>
          <w:sz w:val="24"/>
          <w:szCs w:val="24"/>
        </w:rPr>
        <w:t xml:space="preserve"> of the Contract, The Contractor shall provide an updated CESP (twelve) months prior to the extended Service Period expiry date and finally prior to the commencement date of the Drawdown Period.</w:t>
      </w:r>
    </w:p>
    <w:p w14:paraId="1BF2D5EC" w14:textId="77777777" w:rsidR="00EC21F2" w:rsidRPr="00EC21F2" w:rsidRDefault="00EC21F2" w:rsidP="00EC21F2">
      <w:pPr>
        <w:pStyle w:val="ListParagraph"/>
        <w:keepNext/>
        <w:ind w:left="792"/>
        <w:jc w:val="both"/>
        <w:rPr>
          <w:rFonts w:ascii="Arial" w:eastAsia="Arial" w:hAnsi="Arial" w:cs="Arial"/>
          <w:bCs/>
          <w:color w:val="000000"/>
          <w:sz w:val="24"/>
          <w:szCs w:val="24"/>
        </w:rPr>
      </w:pPr>
    </w:p>
    <w:p w14:paraId="4E059068" w14:textId="326C9DD4" w:rsidR="00EC21F2" w:rsidRPr="00EC21F2" w:rsidRDefault="00243DEE" w:rsidP="00243DEE">
      <w:pPr>
        <w:pStyle w:val="ListParagraph"/>
        <w:keepNext/>
        <w:ind w:left="567"/>
        <w:jc w:val="both"/>
        <w:rPr>
          <w:rFonts w:ascii="Arial" w:eastAsia="Arial" w:hAnsi="Arial" w:cs="Arial"/>
          <w:color w:val="000000"/>
          <w:sz w:val="24"/>
          <w:szCs w:val="24"/>
        </w:rPr>
      </w:pPr>
      <w:r>
        <w:rPr>
          <w:rFonts w:ascii="Arial" w:eastAsia="Arial" w:hAnsi="Arial" w:cs="Arial"/>
          <w:color w:val="000000"/>
          <w:sz w:val="24"/>
          <w:szCs w:val="24"/>
        </w:rPr>
        <w:t>35.4</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Agreement by The Authority to the CESP or any updates of the CESP shall be governed by the acceptance </w:t>
      </w:r>
      <w:r w:rsidR="00EC21F2" w:rsidRPr="001720FD">
        <w:rPr>
          <w:rFonts w:ascii="Arial" w:eastAsia="Arial" w:hAnsi="Arial" w:cs="Arial"/>
          <w:sz w:val="24"/>
          <w:szCs w:val="24"/>
        </w:rPr>
        <w:t xml:space="preserve">procedure in Condition 21 of </w:t>
      </w:r>
      <w:r w:rsidR="00EC21F2" w:rsidRPr="001720FD">
        <w:rPr>
          <w:rFonts w:ascii="Arial" w:eastAsia="Arial" w:hAnsi="Arial" w:cs="Arial"/>
          <w:color w:val="000000"/>
          <w:sz w:val="24"/>
          <w:szCs w:val="24"/>
        </w:rPr>
        <w:t>the</w:t>
      </w:r>
      <w:r w:rsidR="00EC21F2" w:rsidRPr="00EC21F2">
        <w:rPr>
          <w:rFonts w:ascii="Arial" w:eastAsia="Arial" w:hAnsi="Arial" w:cs="Arial"/>
          <w:color w:val="000000"/>
          <w:sz w:val="24"/>
          <w:szCs w:val="24"/>
        </w:rPr>
        <w:t xml:space="preserve"> Contract.</w:t>
      </w:r>
    </w:p>
    <w:p w14:paraId="4681BF2C" w14:textId="77777777" w:rsidR="00EC21F2" w:rsidRPr="00EC21F2" w:rsidRDefault="00EC21F2" w:rsidP="00EC21F2">
      <w:pPr>
        <w:keepNext/>
        <w:jc w:val="both"/>
        <w:rPr>
          <w:rFonts w:ascii="Arial" w:eastAsia="Arial" w:hAnsi="Arial" w:cs="Arial"/>
          <w:bCs/>
          <w:color w:val="000000"/>
        </w:rPr>
      </w:pPr>
    </w:p>
    <w:p w14:paraId="7A8FC935" w14:textId="11E0D4CF" w:rsidR="00EC21F2" w:rsidRPr="00677D98" w:rsidRDefault="00EC21F2" w:rsidP="003C2F01">
      <w:pPr>
        <w:pStyle w:val="Heading1"/>
        <w:numPr>
          <w:ilvl w:val="0"/>
          <w:numId w:val="9"/>
        </w:numPr>
        <w:spacing w:before="0" w:after="0"/>
        <w:ind w:left="0" w:firstLine="0"/>
        <w:rPr>
          <w:rFonts w:eastAsia="Arial" w:cs="Arial"/>
        </w:rPr>
      </w:pPr>
      <w:r w:rsidRPr="00677D98">
        <w:rPr>
          <w:rFonts w:eastAsia="Arial" w:cs="Arial"/>
        </w:rPr>
        <w:t>KEY PERFORMANCE INDICATORS</w:t>
      </w:r>
    </w:p>
    <w:p w14:paraId="7926E85E" w14:textId="77777777" w:rsidR="00EC21F2" w:rsidRPr="00EC21F2" w:rsidRDefault="00EC21F2" w:rsidP="00EC21F2">
      <w:pPr>
        <w:pStyle w:val="ListParagraph"/>
        <w:keepNext/>
        <w:ind w:left="360"/>
        <w:jc w:val="both"/>
        <w:rPr>
          <w:rFonts w:ascii="Arial" w:eastAsia="Arial" w:hAnsi="Arial" w:cs="Arial"/>
          <w:bCs/>
          <w:color w:val="000000"/>
          <w:sz w:val="24"/>
          <w:szCs w:val="24"/>
        </w:rPr>
      </w:pPr>
    </w:p>
    <w:p w14:paraId="64AD5090" w14:textId="0BEFABC1" w:rsidR="00EC21F2" w:rsidRPr="00EC21F2" w:rsidRDefault="00243DEE" w:rsidP="00243DEE">
      <w:pPr>
        <w:pStyle w:val="ListParagraph"/>
        <w:keepNext/>
        <w:ind w:left="567"/>
        <w:jc w:val="both"/>
        <w:rPr>
          <w:rFonts w:ascii="Arial" w:eastAsia="Arial" w:hAnsi="Arial" w:cs="Arial"/>
          <w:color w:val="000000"/>
          <w:sz w:val="24"/>
          <w:szCs w:val="24"/>
        </w:rPr>
      </w:pPr>
      <w:r>
        <w:rPr>
          <w:rFonts w:ascii="Arial" w:hAnsi="Arial" w:cs="Arial"/>
          <w:color w:val="000000"/>
          <w:sz w:val="24"/>
          <w:szCs w:val="24"/>
        </w:rPr>
        <w:t>36.1</w:t>
      </w:r>
      <w:r>
        <w:rPr>
          <w:rFonts w:ascii="Arial" w:hAnsi="Arial" w:cs="Arial"/>
          <w:color w:val="000000"/>
          <w:sz w:val="24"/>
          <w:szCs w:val="24"/>
        </w:rPr>
        <w:tab/>
      </w:r>
      <w:r w:rsidR="00EC21F2" w:rsidRPr="00EC21F2">
        <w:rPr>
          <w:rFonts w:ascii="Arial" w:hAnsi="Arial" w:cs="Arial"/>
          <w:color w:val="000000"/>
          <w:sz w:val="24"/>
          <w:szCs w:val="24"/>
        </w:rPr>
        <w:t xml:space="preserve">The Contractor and The Authority agree that </w:t>
      </w:r>
      <w:r w:rsidR="00EC21F2" w:rsidRPr="001720FD">
        <w:rPr>
          <w:rFonts w:ascii="Arial" w:hAnsi="Arial" w:cs="Arial"/>
          <w:color w:val="000000"/>
          <w:sz w:val="24"/>
          <w:szCs w:val="24"/>
        </w:rPr>
        <w:t xml:space="preserve">performance under the Contract shall be assessed monthly against each Key Performance Indicator (KPI) </w:t>
      </w:r>
      <w:r w:rsidR="00EC21F2" w:rsidRPr="001720FD">
        <w:rPr>
          <w:rFonts w:ascii="Arial" w:hAnsi="Arial" w:cs="Arial"/>
          <w:sz w:val="24"/>
          <w:szCs w:val="24"/>
        </w:rPr>
        <w:t xml:space="preserve">detailed at Annex E to </w:t>
      </w:r>
      <w:r w:rsidR="00EC21F2" w:rsidRPr="001720FD">
        <w:rPr>
          <w:rFonts w:ascii="Arial" w:hAnsi="Arial" w:cs="Arial"/>
          <w:color w:val="000000"/>
          <w:sz w:val="24"/>
          <w:szCs w:val="24"/>
        </w:rPr>
        <w:t>the Contract from the commencement of the Service Period</w:t>
      </w:r>
      <w:r w:rsidR="00EC21F2" w:rsidRPr="00EC21F2">
        <w:rPr>
          <w:rFonts w:ascii="Arial" w:hAnsi="Arial" w:cs="Arial"/>
          <w:color w:val="000000"/>
          <w:sz w:val="24"/>
          <w:szCs w:val="24"/>
        </w:rPr>
        <w:t xml:space="preserve"> until the expiry of the Drawdown Period.</w:t>
      </w:r>
    </w:p>
    <w:p w14:paraId="67F88C3C" w14:textId="77777777" w:rsidR="00EC21F2" w:rsidRPr="00EC21F2" w:rsidRDefault="00EC21F2" w:rsidP="00EC21F2">
      <w:pPr>
        <w:pStyle w:val="ListParagraph"/>
        <w:keepNext/>
        <w:ind w:left="792"/>
        <w:jc w:val="both"/>
        <w:rPr>
          <w:rFonts w:ascii="Arial" w:eastAsia="Arial" w:hAnsi="Arial" w:cs="Arial"/>
          <w:bCs/>
          <w:color w:val="000000"/>
          <w:sz w:val="24"/>
          <w:szCs w:val="24"/>
        </w:rPr>
      </w:pPr>
    </w:p>
    <w:p w14:paraId="4528D787" w14:textId="049CC782" w:rsidR="00EC21F2" w:rsidRPr="00EC21F2" w:rsidRDefault="00243DEE" w:rsidP="00243DEE">
      <w:pPr>
        <w:pStyle w:val="ListParagraph"/>
        <w:keepNext/>
        <w:ind w:left="567"/>
        <w:jc w:val="both"/>
        <w:rPr>
          <w:rFonts w:ascii="Arial" w:eastAsia="Arial" w:hAnsi="Arial" w:cs="Arial"/>
          <w:color w:val="000000"/>
          <w:sz w:val="24"/>
          <w:szCs w:val="24"/>
        </w:rPr>
      </w:pPr>
      <w:r>
        <w:rPr>
          <w:rFonts w:ascii="Arial" w:eastAsia="Arial" w:hAnsi="Arial" w:cs="Arial"/>
          <w:color w:val="000000"/>
          <w:sz w:val="24"/>
          <w:szCs w:val="24"/>
        </w:rPr>
        <w:t>36.2</w:t>
      </w:r>
      <w:r>
        <w:rPr>
          <w:rFonts w:ascii="Arial" w:eastAsia="Arial" w:hAnsi="Arial" w:cs="Arial"/>
          <w:color w:val="000000"/>
          <w:sz w:val="24"/>
          <w:szCs w:val="24"/>
        </w:rPr>
        <w:tab/>
      </w:r>
      <w:r w:rsidR="00EC21F2" w:rsidRPr="00F878B2">
        <w:rPr>
          <w:rFonts w:ascii="Arial" w:eastAsia="Arial" w:hAnsi="Arial" w:cs="Arial"/>
          <w:color w:val="000000"/>
          <w:sz w:val="24"/>
          <w:szCs w:val="24"/>
        </w:rPr>
        <w:t xml:space="preserve">The Contractor shall monitor its performance and provide a monthly KPI report </w:t>
      </w:r>
      <w:r w:rsidR="00EC21F2" w:rsidRPr="00F878B2">
        <w:rPr>
          <w:rFonts w:ascii="Arial" w:eastAsia="Arial" w:hAnsi="Arial" w:cs="Arial"/>
          <w:sz w:val="24"/>
          <w:szCs w:val="24"/>
        </w:rPr>
        <w:t>under Item 2.</w:t>
      </w:r>
      <w:r w:rsidR="005D4A58" w:rsidRPr="00F878B2">
        <w:rPr>
          <w:rFonts w:ascii="Arial" w:eastAsia="Arial" w:hAnsi="Arial" w:cs="Arial"/>
          <w:sz w:val="24"/>
          <w:szCs w:val="24"/>
        </w:rPr>
        <w:t>7</w:t>
      </w:r>
      <w:r w:rsidR="00EC21F2" w:rsidRPr="00F878B2">
        <w:rPr>
          <w:rFonts w:ascii="Arial" w:eastAsia="Arial" w:hAnsi="Arial" w:cs="Arial"/>
          <w:sz w:val="24"/>
          <w:szCs w:val="24"/>
        </w:rPr>
        <w:t xml:space="preserve"> of the Schedule of Requirements and in</w:t>
      </w:r>
      <w:r w:rsidR="00EC21F2">
        <w:rPr>
          <w:rFonts w:ascii="Arial" w:eastAsia="Arial" w:hAnsi="Arial" w:cs="Arial"/>
          <w:sz w:val="24"/>
          <w:szCs w:val="24"/>
        </w:rPr>
        <w:t xml:space="preserve"> </w:t>
      </w:r>
      <w:r w:rsidR="00EC21F2" w:rsidRPr="001720FD">
        <w:rPr>
          <w:rFonts w:ascii="Arial" w:eastAsia="Arial" w:hAnsi="Arial" w:cs="Arial"/>
          <w:sz w:val="24"/>
          <w:szCs w:val="24"/>
        </w:rPr>
        <w:t>accordance with Condition 3</w:t>
      </w:r>
      <w:r w:rsidR="001720FD" w:rsidRPr="001720FD">
        <w:rPr>
          <w:rFonts w:ascii="Arial" w:eastAsia="Arial" w:hAnsi="Arial" w:cs="Arial"/>
          <w:sz w:val="24"/>
          <w:szCs w:val="24"/>
        </w:rPr>
        <w:t>0</w:t>
      </w:r>
      <w:r w:rsidR="00EC21F2">
        <w:rPr>
          <w:rFonts w:ascii="Arial" w:eastAsia="Arial" w:hAnsi="Arial" w:cs="Arial"/>
          <w:sz w:val="24"/>
          <w:szCs w:val="24"/>
        </w:rPr>
        <w:t xml:space="preserve"> of </w:t>
      </w:r>
      <w:r w:rsidR="00EC21F2" w:rsidRPr="00EC21F2">
        <w:rPr>
          <w:rFonts w:ascii="Arial" w:eastAsia="Arial" w:hAnsi="Arial" w:cs="Arial"/>
          <w:color w:val="000000"/>
          <w:sz w:val="24"/>
          <w:szCs w:val="24"/>
        </w:rPr>
        <w:t xml:space="preserve">the Contract. The KPI report shall include supporting evidence of performance against </w:t>
      </w:r>
      <w:r w:rsidR="00EC21F2" w:rsidRPr="00EC21F2">
        <w:rPr>
          <w:rFonts w:ascii="Arial" w:eastAsia="Arial" w:hAnsi="Arial" w:cs="Arial"/>
          <w:color w:val="000000"/>
          <w:sz w:val="24"/>
          <w:szCs w:val="24"/>
        </w:rPr>
        <w:lastRenderedPageBreak/>
        <w:t xml:space="preserve">each KPI and show whether each KPI has been met in full, exceeded or not met for each monthly period. The Authority may reasonably challenge any information contained within the report where The Authority believes any information provided is incorrect. Where it is not possible to reach agreement through negotiation, either party may seek to resolve the dispute in accordance with DEFCON </w:t>
      </w:r>
      <w:r w:rsidR="00EC21F2" w:rsidRPr="001720FD">
        <w:rPr>
          <w:rFonts w:ascii="Arial" w:eastAsia="Arial" w:hAnsi="Arial" w:cs="Arial"/>
          <w:color w:val="000000"/>
          <w:sz w:val="24"/>
          <w:szCs w:val="24"/>
        </w:rPr>
        <w:t>530</w:t>
      </w:r>
      <w:r w:rsidR="00F9238C">
        <w:rPr>
          <w:rFonts w:ascii="Arial" w:eastAsia="Arial" w:hAnsi="Arial" w:cs="Arial"/>
          <w:color w:val="000000"/>
          <w:sz w:val="24"/>
          <w:szCs w:val="24"/>
        </w:rPr>
        <w:t>.</w:t>
      </w:r>
    </w:p>
    <w:p w14:paraId="4AE127F0" w14:textId="77777777" w:rsidR="00EC21F2" w:rsidRPr="00EC21F2" w:rsidRDefault="00EC21F2" w:rsidP="00EC21F2">
      <w:pPr>
        <w:keepNext/>
        <w:jc w:val="both"/>
        <w:rPr>
          <w:rFonts w:ascii="Arial" w:eastAsia="Arial" w:hAnsi="Arial" w:cs="Arial"/>
          <w:bCs/>
          <w:color w:val="000000"/>
        </w:rPr>
      </w:pPr>
    </w:p>
    <w:p w14:paraId="3AC6107C" w14:textId="0D9E8924" w:rsidR="00EC21F2" w:rsidRPr="00EC21F2" w:rsidRDefault="00243DEE" w:rsidP="00243DEE">
      <w:pPr>
        <w:pStyle w:val="ListParagraph"/>
        <w:keepNext/>
        <w:ind w:left="567"/>
        <w:jc w:val="both"/>
        <w:rPr>
          <w:rFonts w:ascii="Arial" w:eastAsia="Arial" w:hAnsi="Arial" w:cs="Arial"/>
          <w:color w:val="000000"/>
          <w:sz w:val="24"/>
          <w:szCs w:val="24"/>
        </w:rPr>
      </w:pPr>
      <w:r>
        <w:rPr>
          <w:rFonts w:ascii="Arial" w:eastAsia="Arial" w:hAnsi="Arial" w:cs="Arial"/>
          <w:color w:val="000000"/>
          <w:sz w:val="24"/>
          <w:szCs w:val="24"/>
        </w:rPr>
        <w:t>36.3</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Where </w:t>
      </w:r>
      <w:proofErr w:type="gramStart"/>
      <w:r w:rsidR="00EC21F2" w:rsidRPr="00EC21F2">
        <w:rPr>
          <w:rFonts w:ascii="Arial" w:eastAsia="Arial" w:hAnsi="Arial" w:cs="Arial"/>
          <w:color w:val="000000"/>
          <w:sz w:val="24"/>
          <w:szCs w:val="24"/>
        </w:rPr>
        <w:t>The</w:t>
      </w:r>
      <w:proofErr w:type="gramEnd"/>
      <w:r w:rsidR="00EC21F2" w:rsidRPr="00EC21F2">
        <w:rPr>
          <w:rFonts w:ascii="Arial" w:eastAsia="Arial" w:hAnsi="Arial" w:cs="Arial"/>
          <w:color w:val="000000"/>
          <w:sz w:val="24"/>
          <w:szCs w:val="24"/>
        </w:rPr>
        <w:t xml:space="preserve"> Contractor fails to meet in full or exceed KPIs, The Authority shall be entitled to the following remedies:</w:t>
      </w:r>
    </w:p>
    <w:p w14:paraId="5B7326E8" w14:textId="77777777" w:rsidR="00EC21F2" w:rsidRPr="00EC21F2" w:rsidRDefault="00EC21F2" w:rsidP="00EC21F2">
      <w:pPr>
        <w:keepNext/>
        <w:jc w:val="both"/>
        <w:rPr>
          <w:rFonts w:ascii="Arial" w:eastAsia="Arial" w:hAnsi="Arial" w:cs="Arial"/>
          <w:bCs/>
          <w:color w:val="000000"/>
        </w:rPr>
      </w:pPr>
    </w:p>
    <w:p w14:paraId="6BA88585" w14:textId="77777777" w:rsidR="00EC21F2" w:rsidRPr="00EC21F2" w:rsidRDefault="00243DEE" w:rsidP="00243DEE">
      <w:pPr>
        <w:pStyle w:val="ListParagraph"/>
        <w:keepNext/>
        <w:ind w:left="1134"/>
        <w:jc w:val="both"/>
        <w:rPr>
          <w:rFonts w:ascii="Arial" w:eastAsia="Arial" w:hAnsi="Arial" w:cs="Arial"/>
          <w:color w:val="000000"/>
          <w:sz w:val="24"/>
          <w:szCs w:val="24"/>
          <w:u w:val="single"/>
        </w:rPr>
      </w:pPr>
      <w:r w:rsidRPr="00243DEE">
        <w:rPr>
          <w:rFonts w:ascii="Arial" w:eastAsia="Arial" w:hAnsi="Arial" w:cs="Arial"/>
          <w:color w:val="000000"/>
          <w:sz w:val="24"/>
          <w:szCs w:val="24"/>
        </w:rPr>
        <w:t>36.3.1.</w:t>
      </w:r>
      <w:r w:rsidRPr="00243DEE">
        <w:rPr>
          <w:rFonts w:ascii="Arial" w:eastAsia="Arial" w:hAnsi="Arial" w:cs="Arial"/>
          <w:color w:val="000000"/>
          <w:sz w:val="24"/>
          <w:szCs w:val="24"/>
        </w:rPr>
        <w:tab/>
      </w:r>
      <w:r w:rsidR="00EC21F2" w:rsidRPr="00EC21F2">
        <w:rPr>
          <w:rFonts w:ascii="Arial" w:eastAsia="Arial" w:hAnsi="Arial" w:cs="Arial"/>
          <w:color w:val="000000"/>
          <w:sz w:val="24"/>
          <w:szCs w:val="24"/>
          <w:u w:val="single"/>
        </w:rPr>
        <w:t>All KPIs</w:t>
      </w:r>
    </w:p>
    <w:p w14:paraId="3B172718" w14:textId="77777777" w:rsidR="00EC21F2" w:rsidRPr="00EC21F2" w:rsidRDefault="00EC21F2" w:rsidP="00EC21F2">
      <w:pPr>
        <w:pStyle w:val="ListParagraph"/>
        <w:keepNext/>
        <w:ind w:left="1224"/>
        <w:jc w:val="both"/>
        <w:rPr>
          <w:rFonts w:ascii="Arial" w:eastAsia="Arial" w:hAnsi="Arial" w:cs="Arial"/>
          <w:bCs/>
          <w:color w:val="000000"/>
          <w:sz w:val="24"/>
          <w:szCs w:val="24"/>
          <w:u w:val="single"/>
        </w:rPr>
      </w:pPr>
    </w:p>
    <w:p w14:paraId="02438D3A" w14:textId="77777777" w:rsidR="00EC21F2" w:rsidRPr="00EC21F2" w:rsidRDefault="00243DEE" w:rsidP="00AF667F">
      <w:pPr>
        <w:pStyle w:val="ListParagraph"/>
        <w:keepNext/>
        <w:ind w:left="1701"/>
        <w:jc w:val="both"/>
        <w:rPr>
          <w:rFonts w:ascii="Arial" w:eastAsia="Arial" w:hAnsi="Arial" w:cs="Arial"/>
          <w:color w:val="000000"/>
          <w:sz w:val="24"/>
          <w:szCs w:val="24"/>
        </w:rPr>
      </w:pPr>
      <w:r>
        <w:rPr>
          <w:rFonts w:ascii="Arial" w:eastAsia="Arial" w:hAnsi="Arial" w:cs="Arial"/>
          <w:color w:val="000000"/>
          <w:sz w:val="24"/>
          <w:szCs w:val="24"/>
        </w:rPr>
        <w:t>36.3.1.1.</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The Contractor shall pay to The Authority the amount of damages </w:t>
      </w:r>
      <w:r w:rsidR="00EC21F2" w:rsidRPr="001720FD">
        <w:rPr>
          <w:rFonts w:ascii="Arial" w:eastAsia="Arial" w:hAnsi="Arial" w:cs="Arial"/>
          <w:sz w:val="24"/>
          <w:szCs w:val="24"/>
        </w:rPr>
        <w:t>specified in Annex E to the</w:t>
      </w:r>
      <w:r w:rsidR="00EC21F2">
        <w:rPr>
          <w:rFonts w:ascii="Arial" w:eastAsia="Arial" w:hAnsi="Arial" w:cs="Arial"/>
          <w:sz w:val="24"/>
          <w:szCs w:val="24"/>
        </w:rPr>
        <w:t xml:space="preserve"> </w:t>
      </w:r>
      <w:r w:rsidR="00EC21F2" w:rsidRPr="00EC21F2">
        <w:rPr>
          <w:rFonts w:ascii="Arial" w:eastAsia="Arial" w:hAnsi="Arial" w:cs="Arial"/>
          <w:color w:val="000000"/>
          <w:sz w:val="24"/>
          <w:szCs w:val="24"/>
        </w:rPr>
        <w:t>Contract for the relevant KPI.</w:t>
      </w:r>
    </w:p>
    <w:p w14:paraId="748DA4D0" w14:textId="77777777" w:rsidR="00EC21F2" w:rsidRPr="00EC21F2" w:rsidRDefault="00EC21F2" w:rsidP="00AF667F">
      <w:pPr>
        <w:pStyle w:val="ListParagraph"/>
        <w:keepNext/>
        <w:ind w:left="1701"/>
        <w:jc w:val="both"/>
        <w:rPr>
          <w:rFonts w:ascii="Arial" w:eastAsia="Arial" w:hAnsi="Arial" w:cs="Arial"/>
          <w:bCs/>
          <w:color w:val="000000"/>
          <w:sz w:val="24"/>
          <w:szCs w:val="24"/>
        </w:rPr>
      </w:pPr>
    </w:p>
    <w:p w14:paraId="78F8A8FC" w14:textId="77777777" w:rsidR="00EC21F2" w:rsidRPr="00EC21F2" w:rsidRDefault="00243DEE" w:rsidP="00AF667F">
      <w:pPr>
        <w:pStyle w:val="ListParagraph"/>
        <w:keepNext/>
        <w:ind w:left="1701"/>
        <w:jc w:val="both"/>
        <w:rPr>
          <w:rFonts w:ascii="Arial" w:eastAsia="Arial" w:hAnsi="Arial" w:cs="Arial"/>
          <w:color w:val="000000"/>
          <w:sz w:val="24"/>
          <w:szCs w:val="24"/>
        </w:rPr>
      </w:pPr>
      <w:r>
        <w:rPr>
          <w:rFonts w:ascii="Arial" w:eastAsia="Arial" w:hAnsi="Arial" w:cs="Arial"/>
          <w:color w:val="000000"/>
          <w:sz w:val="24"/>
          <w:szCs w:val="24"/>
        </w:rPr>
        <w:t>36.3.1.2.</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Where the KPI has been met in full or exceeded in the immediately preceding month, payment of the damages by The Contractor shall be suspended for one month to allow The Contractor one opportunity in the immediately following month to rectify its performance for the relevant KPI. If the relevant KPI is met in full or exceeded in the immediately following monthly period, the damages shall be waived. If the KPI remains not met, The Contractor shall pay the amount of damages </w:t>
      </w:r>
      <w:r w:rsidR="00EC21F2" w:rsidRPr="001720FD">
        <w:rPr>
          <w:rFonts w:ascii="Arial" w:eastAsia="Arial" w:hAnsi="Arial" w:cs="Arial"/>
          <w:sz w:val="24"/>
          <w:szCs w:val="24"/>
        </w:rPr>
        <w:t>specified in Annex E to</w:t>
      </w:r>
      <w:r w:rsidR="00EC21F2">
        <w:rPr>
          <w:rFonts w:ascii="Arial" w:eastAsia="Arial" w:hAnsi="Arial" w:cs="Arial"/>
          <w:sz w:val="24"/>
          <w:szCs w:val="24"/>
        </w:rPr>
        <w:t xml:space="preserve"> </w:t>
      </w:r>
      <w:r w:rsidR="00EC21F2" w:rsidRPr="00EC21F2">
        <w:rPr>
          <w:rFonts w:ascii="Arial" w:eastAsia="Arial" w:hAnsi="Arial" w:cs="Arial"/>
          <w:color w:val="000000"/>
          <w:sz w:val="24"/>
          <w:szCs w:val="24"/>
        </w:rPr>
        <w:t>the Contract in full for both periods and any further consecutive periods.</w:t>
      </w:r>
    </w:p>
    <w:p w14:paraId="7677D231" w14:textId="77777777" w:rsidR="00EC21F2" w:rsidRPr="00EC21F2" w:rsidRDefault="00EC21F2" w:rsidP="00AF667F">
      <w:pPr>
        <w:pStyle w:val="ListParagraph"/>
        <w:keepNext/>
        <w:ind w:left="1701"/>
        <w:jc w:val="both"/>
        <w:rPr>
          <w:rFonts w:ascii="Arial" w:eastAsia="Arial" w:hAnsi="Arial" w:cs="Arial"/>
          <w:bCs/>
          <w:color w:val="000000"/>
          <w:sz w:val="24"/>
          <w:szCs w:val="24"/>
        </w:rPr>
      </w:pPr>
    </w:p>
    <w:p w14:paraId="6DC78B5F" w14:textId="77777777" w:rsidR="00EC21F2" w:rsidRPr="00EC21F2" w:rsidRDefault="00AF667F" w:rsidP="00AF667F">
      <w:pPr>
        <w:pStyle w:val="ListParagraph"/>
        <w:keepNext/>
        <w:ind w:left="1701"/>
        <w:jc w:val="both"/>
        <w:rPr>
          <w:rFonts w:ascii="Arial" w:eastAsia="Arial" w:hAnsi="Arial" w:cs="Arial"/>
          <w:color w:val="000000"/>
          <w:sz w:val="24"/>
          <w:szCs w:val="24"/>
        </w:rPr>
      </w:pPr>
      <w:r>
        <w:rPr>
          <w:rFonts w:ascii="Arial" w:eastAsia="Arial" w:hAnsi="Arial" w:cs="Arial"/>
          <w:color w:val="000000"/>
          <w:sz w:val="24"/>
          <w:szCs w:val="24"/>
        </w:rPr>
        <w:t>36.3.1.3.</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Where the KPI has not been met in the immediately preceding month, The Contractor shall not be given any rectification opportunity and shall pay the amount of </w:t>
      </w:r>
      <w:r w:rsidR="00EC21F2">
        <w:rPr>
          <w:rFonts w:ascii="Arial" w:eastAsia="Arial" w:hAnsi="Arial" w:cs="Arial"/>
          <w:sz w:val="24"/>
          <w:szCs w:val="24"/>
        </w:rPr>
        <w:t xml:space="preserve">damages specified </w:t>
      </w:r>
      <w:r w:rsidR="00EC21F2" w:rsidRPr="001720FD">
        <w:rPr>
          <w:rFonts w:ascii="Arial" w:eastAsia="Arial" w:hAnsi="Arial" w:cs="Arial"/>
          <w:sz w:val="24"/>
          <w:szCs w:val="24"/>
        </w:rPr>
        <w:t xml:space="preserve">in Annex E </w:t>
      </w:r>
      <w:r w:rsidR="00EC21F2" w:rsidRPr="001720FD">
        <w:rPr>
          <w:rFonts w:ascii="Arial" w:eastAsia="Arial" w:hAnsi="Arial" w:cs="Arial"/>
          <w:color w:val="000000"/>
          <w:sz w:val="24"/>
          <w:szCs w:val="24"/>
        </w:rPr>
        <w:t>to the</w:t>
      </w:r>
      <w:r w:rsidR="00EC21F2" w:rsidRPr="00EC21F2">
        <w:rPr>
          <w:rFonts w:ascii="Arial" w:eastAsia="Arial" w:hAnsi="Arial" w:cs="Arial"/>
          <w:color w:val="000000"/>
          <w:sz w:val="24"/>
          <w:szCs w:val="24"/>
        </w:rPr>
        <w:t xml:space="preserve"> Contract in full.</w:t>
      </w:r>
    </w:p>
    <w:p w14:paraId="1B3AB92B" w14:textId="77777777" w:rsidR="00EC21F2" w:rsidRPr="00EC21F2" w:rsidRDefault="00EC21F2" w:rsidP="00AF667F">
      <w:pPr>
        <w:pStyle w:val="ListParagraph"/>
        <w:keepNext/>
        <w:ind w:left="1701"/>
        <w:jc w:val="both"/>
        <w:rPr>
          <w:rFonts w:ascii="Arial" w:eastAsia="Arial" w:hAnsi="Arial" w:cs="Arial"/>
          <w:bCs/>
          <w:color w:val="000000"/>
          <w:sz w:val="24"/>
          <w:szCs w:val="24"/>
        </w:rPr>
      </w:pPr>
    </w:p>
    <w:p w14:paraId="36DE71A0" w14:textId="77777777" w:rsidR="00EC21F2" w:rsidRPr="00EC21F2" w:rsidRDefault="00AF667F" w:rsidP="00AF667F">
      <w:pPr>
        <w:pStyle w:val="ListParagraph"/>
        <w:keepNext/>
        <w:ind w:left="1701"/>
        <w:jc w:val="both"/>
        <w:rPr>
          <w:rFonts w:ascii="Arial" w:eastAsia="Arial" w:hAnsi="Arial" w:cs="Arial"/>
          <w:color w:val="000000"/>
          <w:sz w:val="24"/>
          <w:szCs w:val="24"/>
        </w:rPr>
      </w:pPr>
      <w:r>
        <w:rPr>
          <w:rFonts w:ascii="Arial" w:eastAsia="Arial" w:hAnsi="Arial" w:cs="Arial"/>
          <w:color w:val="000000"/>
          <w:sz w:val="24"/>
          <w:szCs w:val="24"/>
        </w:rPr>
        <w:t>36.3.1.4.</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All damages becoming payable by The Contractor to The Authority </w:t>
      </w:r>
      <w:r w:rsidR="00EC21F2">
        <w:rPr>
          <w:rFonts w:ascii="Arial" w:eastAsia="Arial" w:hAnsi="Arial" w:cs="Arial"/>
          <w:sz w:val="24"/>
          <w:szCs w:val="24"/>
        </w:rPr>
        <w:t xml:space="preserve">as provided for in this Condition shall be paid in accordance with </w:t>
      </w:r>
      <w:r w:rsidR="00EC21F2" w:rsidRPr="00576C5B">
        <w:rPr>
          <w:rFonts w:ascii="Arial" w:eastAsia="Arial" w:hAnsi="Arial" w:cs="Arial"/>
          <w:sz w:val="24"/>
          <w:szCs w:val="24"/>
        </w:rPr>
        <w:t>Condition 16.1</w:t>
      </w:r>
      <w:r w:rsidR="00EC21F2">
        <w:rPr>
          <w:rFonts w:ascii="Arial" w:eastAsia="Arial" w:hAnsi="Arial" w:cs="Arial"/>
          <w:sz w:val="24"/>
          <w:szCs w:val="24"/>
        </w:rPr>
        <w:t xml:space="preserve"> of </w:t>
      </w:r>
      <w:r w:rsidR="00EC21F2" w:rsidRPr="00EC21F2">
        <w:rPr>
          <w:rFonts w:ascii="Arial" w:eastAsia="Arial" w:hAnsi="Arial" w:cs="Arial"/>
          <w:color w:val="000000"/>
          <w:sz w:val="24"/>
          <w:szCs w:val="24"/>
        </w:rPr>
        <w:t>the Contract.</w:t>
      </w:r>
    </w:p>
    <w:p w14:paraId="0EB9DA26" w14:textId="77777777" w:rsidR="00EC21F2" w:rsidRPr="00EC21F2" w:rsidRDefault="00EC21F2" w:rsidP="00EC21F2">
      <w:pPr>
        <w:keepNext/>
        <w:jc w:val="both"/>
        <w:rPr>
          <w:rFonts w:ascii="Arial" w:eastAsia="Arial" w:hAnsi="Arial" w:cs="Arial"/>
          <w:bCs/>
          <w:color w:val="000000"/>
        </w:rPr>
      </w:pPr>
    </w:p>
    <w:p w14:paraId="0AF2A12D" w14:textId="77777777" w:rsidR="00EC21F2" w:rsidRPr="00EC21F2" w:rsidRDefault="00AF667F" w:rsidP="00AF667F">
      <w:pPr>
        <w:pStyle w:val="ListParagraph"/>
        <w:keepNext/>
        <w:ind w:left="1134"/>
        <w:jc w:val="both"/>
        <w:rPr>
          <w:rFonts w:ascii="Arial" w:eastAsia="Arial" w:hAnsi="Arial" w:cs="Arial"/>
          <w:color w:val="000000"/>
          <w:sz w:val="24"/>
          <w:szCs w:val="24"/>
        </w:rPr>
      </w:pPr>
      <w:r w:rsidRPr="00AF667F">
        <w:rPr>
          <w:rFonts w:ascii="Arial" w:eastAsia="Arial" w:hAnsi="Arial" w:cs="Arial"/>
          <w:color w:val="000000"/>
          <w:sz w:val="24"/>
          <w:szCs w:val="24"/>
        </w:rPr>
        <w:t>36.3.2.</w:t>
      </w:r>
      <w:r w:rsidRPr="00AF667F">
        <w:rPr>
          <w:rFonts w:ascii="Arial" w:eastAsia="Arial" w:hAnsi="Arial" w:cs="Arial"/>
          <w:color w:val="000000"/>
          <w:sz w:val="24"/>
          <w:szCs w:val="24"/>
        </w:rPr>
        <w:tab/>
      </w:r>
      <w:r w:rsidR="00EC21F2" w:rsidRPr="00EC21F2">
        <w:rPr>
          <w:rFonts w:ascii="Arial" w:eastAsia="Arial" w:hAnsi="Arial" w:cs="Arial"/>
          <w:color w:val="000000"/>
          <w:sz w:val="24"/>
          <w:szCs w:val="24"/>
          <w:u w:val="single"/>
        </w:rPr>
        <w:t>All KPIs</w:t>
      </w:r>
    </w:p>
    <w:p w14:paraId="191DE5C3" w14:textId="77777777" w:rsidR="00EC21F2" w:rsidRPr="00EC21F2" w:rsidRDefault="00EC21F2" w:rsidP="00EC21F2">
      <w:pPr>
        <w:pStyle w:val="ListParagraph"/>
        <w:keepNext/>
        <w:ind w:left="1224"/>
        <w:jc w:val="both"/>
        <w:rPr>
          <w:rFonts w:ascii="Arial" w:eastAsia="Arial" w:hAnsi="Arial" w:cs="Arial"/>
          <w:bCs/>
          <w:color w:val="000000"/>
          <w:sz w:val="24"/>
          <w:szCs w:val="24"/>
        </w:rPr>
      </w:pPr>
    </w:p>
    <w:p w14:paraId="2B0415F9" w14:textId="77777777" w:rsidR="00EC21F2" w:rsidRDefault="00AF667F" w:rsidP="00AF667F">
      <w:pPr>
        <w:pStyle w:val="ListParagraph"/>
        <w:keepNext/>
        <w:ind w:left="1701"/>
        <w:jc w:val="both"/>
        <w:rPr>
          <w:rFonts w:ascii="Arial" w:eastAsia="Arial" w:hAnsi="Arial" w:cs="Arial"/>
          <w:sz w:val="24"/>
          <w:szCs w:val="24"/>
        </w:rPr>
      </w:pPr>
      <w:r>
        <w:rPr>
          <w:rFonts w:ascii="Arial" w:eastAsia="Arial" w:hAnsi="Arial" w:cs="Arial"/>
          <w:color w:val="000000"/>
          <w:sz w:val="24"/>
          <w:szCs w:val="24"/>
        </w:rPr>
        <w:t>36.3.2.1.</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The Authority reserves the right to terminate the Contract in </w:t>
      </w:r>
      <w:r w:rsidR="00EC21F2">
        <w:rPr>
          <w:rFonts w:ascii="Arial" w:eastAsia="Arial" w:hAnsi="Arial" w:cs="Arial"/>
          <w:sz w:val="24"/>
          <w:szCs w:val="24"/>
        </w:rPr>
        <w:t xml:space="preserve">accordance </w:t>
      </w:r>
      <w:r w:rsidR="00EC21F2" w:rsidRPr="00576C5B">
        <w:rPr>
          <w:rFonts w:ascii="Arial" w:eastAsia="Arial" w:hAnsi="Arial" w:cs="Arial"/>
          <w:sz w:val="24"/>
          <w:szCs w:val="24"/>
        </w:rPr>
        <w:t>with Condition 3</w:t>
      </w:r>
      <w:r w:rsidR="005211BB" w:rsidRPr="00576C5B">
        <w:rPr>
          <w:rFonts w:ascii="Arial" w:eastAsia="Arial" w:hAnsi="Arial" w:cs="Arial"/>
          <w:sz w:val="24"/>
          <w:szCs w:val="24"/>
        </w:rPr>
        <w:t>7</w:t>
      </w:r>
      <w:r w:rsidR="00EC21F2" w:rsidRPr="00576C5B">
        <w:rPr>
          <w:rFonts w:ascii="Arial" w:eastAsia="Arial" w:hAnsi="Arial" w:cs="Arial"/>
          <w:sz w:val="24"/>
          <w:szCs w:val="24"/>
        </w:rPr>
        <w:t xml:space="preserve"> of</w:t>
      </w:r>
      <w:r w:rsidR="00EC21F2">
        <w:rPr>
          <w:rFonts w:ascii="Arial" w:eastAsia="Arial" w:hAnsi="Arial" w:cs="Arial"/>
          <w:sz w:val="24"/>
          <w:szCs w:val="24"/>
        </w:rPr>
        <w:t xml:space="preserve"> the Contract should The Contractor fail to achieve any combination of all the KPIs:</w:t>
      </w:r>
    </w:p>
    <w:p w14:paraId="56CBCAC5" w14:textId="77777777" w:rsidR="00EC21F2" w:rsidRDefault="00EC21F2" w:rsidP="00EC21F2">
      <w:pPr>
        <w:pStyle w:val="ListParagraph"/>
        <w:keepNext/>
        <w:ind w:left="1728"/>
        <w:jc w:val="both"/>
        <w:rPr>
          <w:rFonts w:ascii="Arial" w:eastAsia="Arial" w:hAnsi="Arial" w:cs="Arial"/>
          <w:bCs/>
          <w:sz w:val="24"/>
          <w:szCs w:val="24"/>
        </w:rPr>
      </w:pPr>
    </w:p>
    <w:p w14:paraId="632ED52F" w14:textId="77777777" w:rsidR="00EC21F2" w:rsidRDefault="00AF667F" w:rsidP="001E4799">
      <w:pPr>
        <w:pStyle w:val="ListParagraph"/>
        <w:keepNext/>
        <w:ind w:left="2268"/>
        <w:jc w:val="both"/>
        <w:rPr>
          <w:rFonts w:ascii="Arial" w:eastAsia="Arial" w:hAnsi="Arial" w:cs="Arial"/>
          <w:sz w:val="24"/>
          <w:szCs w:val="24"/>
        </w:rPr>
      </w:pPr>
      <w:r>
        <w:rPr>
          <w:rFonts w:ascii="Arial" w:hAnsi="Arial" w:cs="Arial"/>
          <w:sz w:val="24"/>
          <w:szCs w:val="24"/>
        </w:rPr>
        <w:t>36.3.2.1.1.</w:t>
      </w:r>
      <w:r>
        <w:rPr>
          <w:rFonts w:ascii="Arial" w:hAnsi="Arial" w:cs="Arial"/>
          <w:sz w:val="24"/>
          <w:szCs w:val="24"/>
        </w:rPr>
        <w:tab/>
      </w:r>
      <w:r w:rsidR="00EC21F2">
        <w:rPr>
          <w:rFonts w:ascii="Arial" w:hAnsi="Arial" w:cs="Arial"/>
          <w:sz w:val="24"/>
          <w:szCs w:val="24"/>
        </w:rPr>
        <w:t>over four successive monthly periods; or</w:t>
      </w:r>
    </w:p>
    <w:p w14:paraId="16B56250" w14:textId="77777777" w:rsidR="00EC21F2" w:rsidRDefault="00EC21F2" w:rsidP="001E4799">
      <w:pPr>
        <w:pStyle w:val="ListParagraph"/>
        <w:keepNext/>
        <w:ind w:left="2268"/>
        <w:jc w:val="both"/>
        <w:rPr>
          <w:rFonts w:ascii="Arial" w:eastAsia="Arial" w:hAnsi="Arial" w:cs="Arial"/>
          <w:bCs/>
          <w:sz w:val="24"/>
          <w:szCs w:val="24"/>
        </w:rPr>
      </w:pPr>
    </w:p>
    <w:p w14:paraId="478962AA" w14:textId="77777777" w:rsidR="00EC21F2" w:rsidRDefault="00AF667F" w:rsidP="001E4799">
      <w:pPr>
        <w:pStyle w:val="ListParagraph"/>
        <w:keepNext/>
        <w:ind w:left="2268"/>
        <w:jc w:val="both"/>
        <w:rPr>
          <w:rFonts w:ascii="Arial" w:eastAsia="Arial" w:hAnsi="Arial" w:cs="Arial"/>
          <w:sz w:val="24"/>
          <w:szCs w:val="24"/>
        </w:rPr>
      </w:pPr>
      <w:r>
        <w:rPr>
          <w:rFonts w:ascii="Arial" w:eastAsia="Arial" w:hAnsi="Arial" w:cs="Arial"/>
          <w:sz w:val="24"/>
          <w:szCs w:val="24"/>
        </w:rPr>
        <w:t>36.3.2.1.2.</w:t>
      </w:r>
      <w:r>
        <w:rPr>
          <w:rFonts w:ascii="Arial" w:eastAsia="Arial" w:hAnsi="Arial" w:cs="Arial"/>
          <w:sz w:val="24"/>
          <w:szCs w:val="24"/>
        </w:rPr>
        <w:tab/>
      </w:r>
      <w:r w:rsidR="00EC21F2">
        <w:rPr>
          <w:rFonts w:ascii="Arial" w:eastAsia="Arial" w:hAnsi="Arial" w:cs="Arial"/>
          <w:sz w:val="24"/>
          <w:szCs w:val="24"/>
        </w:rPr>
        <w:t>any six individual monthly periods in any rolling twelve-month period.</w:t>
      </w:r>
    </w:p>
    <w:p w14:paraId="7C9AF829" w14:textId="77777777" w:rsidR="00EC21F2" w:rsidRDefault="00EC21F2" w:rsidP="00EC21F2">
      <w:pPr>
        <w:keepNext/>
        <w:jc w:val="both"/>
        <w:rPr>
          <w:rFonts w:ascii="Arial" w:eastAsia="Arial" w:hAnsi="Arial" w:cs="Arial"/>
          <w:bCs/>
        </w:rPr>
      </w:pPr>
    </w:p>
    <w:p w14:paraId="602F2604" w14:textId="77777777" w:rsidR="00EC21F2" w:rsidRPr="00EC21F2" w:rsidRDefault="00AF667F" w:rsidP="00AF667F">
      <w:pPr>
        <w:pStyle w:val="ListParagraph"/>
        <w:keepNext/>
        <w:ind w:left="567"/>
        <w:jc w:val="both"/>
        <w:rPr>
          <w:rFonts w:ascii="Arial" w:eastAsia="Arial" w:hAnsi="Arial" w:cs="Arial"/>
          <w:color w:val="000000"/>
          <w:sz w:val="24"/>
          <w:szCs w:val="24"/>
        </w:rPr>
      </w:pPr>
      <w:r>
        <w:rPr>
          <w:rFonts w:ascii="Arial" w:hAnsi="Arial" w:cs="Arial"/>
          <w:sz w:val="24"/>
          <w:szCs w:val="24"/>
        </w:rPr>
        <w:t>36.4.</w:t>
      </w:r>
      <w:r>
        <w:rPr>
          <w:rFonts w:ascii="Arial" w:hAnsi="Arial" w:cs="Arial"/>
          <w:sz w:val="24"/>
          <w:szCs w:val="24"/>
        </w:rPr>
        <w:tab/>
      </w:r>
      <w:r w:rsidR="00EC21F2">
        <w:rPr>
          <w:rFonts w:ascii="Arial" w:hAnsi="Arial" w:cs="Arial"/>
          <w:sz w:val="24"/>
          <w:szCs w:val="24"/>
        </w:rPr>
        <w:t xml:space="preserve">The Authority will not claim any </w:t>
      </w:r>
      <w:r w:rsidR="00EC21F2" w:rsidRPr="00EC21F2">
        <w:rPr>
          <w:rFonts w:ascii="Arial" w:hAnsi="Arial" w:cs="Arial"/>
          <w:color w:val="000000"/>
          <w:sz w:val="24"/>
          <w:szCs w:val="24"/>
        </w:rPr>
        <w:t xml:space="preserve">contractual remedies for non-achievement against the KPIs during the first quarter of the Service Period, which will be considered an introductory trial period. Equally, any non-achievement against the KPIs during </w:t>
      </w:r>
      <w:r w:rsidR="00EC21F2">
        <w:rPr>
          <w:rFonts w:ascii="Arial" w:hAnsi="Arial" w:cs="Arial"/>
          <w:sz w:val="24"/>
          <w:szCs w:val="24"/>
        </w:rPr>
        <w:t xml:space="preserve">this introductory trial period will not count towards </w:t>
      </w:r>
      <w:r w:rsidR="00EC21F2" w:rsidRPr="00576C5B">
        <w:rPr>
          <w:rFonts w:ascii="Arial" w:hAnsi="Arial" w:cs="Arial"/>
          <w:sz w:val="24"/>
          <w:szCs w:val="24"/>
        </w:rPr>
        <w:t>the number of instances stated in Conditions 3</w:t>
      </w:r>
      <w:r w:rsidR="005211BB" w:rsidRPr="00576C5B">
        <w:rPr>
          <w:rFonts w:ascii="Arial" w:hAnsi="Arial" w:cs="Arial"/>
          <w:sz w:val="24"/>
          <w:szCs w:val="24"/>
        </w:rPr>
        <w:t>6</w:t>
      </w:r>
      <w:r w:rsidR="00EC21F2" w:rsidRPr="00576C5B">
        <w:rPr>
          <w:rFonts w:ascii="Arial" w:hAnsi="Arial" w:cs="Arial"/>
          <w:sz w:val="24"/>
          <w:szCs w:val="24"/>
        </w:rPr>
        <w:t>.</w:t>
      </w:r>
      <w:r w:rsidR="00576C5B" w:rsidRPr="00576C5B">
        <w:rPr>
          <w:rFonts w:ascii="Arial" w:hAnsi="Arial" w:cs="Arial"/>
          <w:sz w:val="24"/>
          <w:szCs w:val="24"/>
        </w:rPr>
        <w:t>3</w:t>
      </w:r>
      <w:r w:rsidR="00EC21F2" w:rsidRPr="00576C5B">
        <w:rPr>
          <w:rFonts w:ascii="Arial" w:hAnsi="Arial" w:cs="Arial"/>
          <w:sz w:val="24"/>
          <w:szCs w:val="24"/>
        </w:rPr>
        <w:t xml:space="preserve">, </w:t>
      </w:r>
      <w:r w:rsidR="005211BB" w:rsidRPr="00576C5B">
        <w:rPr>
          <w:rFonts w:ascii="Arial" w:hAnsi="Arial" w:cs="Arial"/>
          <w:sz w:val="24"/>
          <w:szCs w:val="24"/>
        </w:rPr>
        <w:t>39</w:t>
      </w:r>
      <w:r w:rsidR="00EC21F2" w:rsidRPr="00576C5B">
        <w:rPr>
          <w:rFonts w:ascii="Arial" w:hAnsi="Arial" w:cs="Arial"/>
          <w:sz w:val="24"/>
          <w:szCs w:val="24"/>
        </w:rPr>
        <w:t xml:space="preserve">.2 or </w:t>
      </w:r>
      <w:r w:rsidR="005211BB" w:rsidRPr="00576C5B">
        <w:rPr>
          <w:rFonts w:ascii="Arial" w:hAnsi="Arial" w:cs="Arial"/>
          <w:sz w:val="24"/>
          <w:szCs w:val="24"/>
        </w:rPr>
        <w:t>39</w:t>
      </w:r>
      <w:r w:rsidR="00EC21F2" w:rsidRPr="00576C5B">
        <w:rPr>
          <w:rFonts w:ascii="Arial" w:hAnsi="Arial" w:cs="Arial"/>
          <w:sz w:val="24"/>
          <w:szCs w:val="24"/>
        </w:rPr>
        <w:t xml:space="preserve">.3 of </w:t>
      </w:r>
      <w:r w:rsidR="00EC21F2" w:rsidRPr="00576C5B">
        <w:rPr>
          <w:rFonts w:ascii="Arial" w:hAnsi="Arial" w:cs="Arial"/>
          <w:color w:val="000000"/>
          <w:sz w:val="24"/>
          <w:szCs w:val="24"/>
        </w:rPr>
        <w:t>the Contract.</w:t>
      </w:r>
    </w:p>
    <w:p w14:paraId="0BD261AA" w14:textId="77777777" w:rsidR="00EC21F2" w:rsidRPr="00EC21F2" w:rsidRDefault="00EC21F2" w:rsidP="00EC21F2">
      <w:pPr>
        <w:pStyle w:val="ListParagraph"/>
        <w:keepNext/>
        <w:ind w:left="851"/>
        <w:jc w:val="both"/>
        <w:rPr>
          <w:rFonts w:ascii="Arial" w:eastAsia="Arial" w:hAnsi="Arial" w:cs="Arial"/>
          <w:b/>
          <w:bCs/>
          <w:color w:val="000000"/>
          <w:sz w:val="24"/>
          <w:szCs w:val="24"/>
        </w:rPr>
      </w:pPr>
    </w:p>
    <w:p w14:paraId="20F9740D" w14:textId="71BC1A9C" w:rsidR="00EC21F2" w:rsidRPr="00677D98" w:rsidRDefault="00EC21F2" w:rsidP="001E4799">
      <w:pPr>
        <w:pStyle w:val="Heading1"/>
        <w:numPr>
          <w:ilvl w:val="0"/>
          <w:numId w:val="9"/>
        </w:numPr>
        <w:spacing w:before="0" w:after="0"/>
        <w:ind w:left="0" w:firstLine="0"/>
        <w:rPr>
          <w:rFonts w:eastAsia="Arial" w:cs="Arial"/>
        </w:rPr>
      </w:pPr>
      <w:r w:rsidRPr="00677D98">
        <w:rPr>
          <w:rFonts w:eastAsia="Arial" w:cs="Arial"/>
        </w:rPr>
        <w:t>TERMINATION</w:t>
      </w:r>
    </w:p>
    <w:p w14:paraId="1CE5E088" w14:textId="77777777" w:rsidR="00EC21F2" w:rsidRPr="00EC21F2" w:rsidRDefault="00EC21F2" w:rsidP="00EC21F2">
      <w:pPr>
        <w:pStyle w:val="ListParagraph"/>
        <w:keepNext/>
        <w:ind w:left="360"/>
        <w:jc w:val="both"/>
        <w:rPr>
          <w:rFonts w:ascii="Arial" w:eastAsia="Arial" w:hAnsi="Arial" w:cs="Arial"/>
          <w:bCs/>
          <w:color w:val="000000"/>
          <w:sz w:val="24"/>
          <w:szCs w:val="24"/>
        </w:rPr>
      </w:pPr>
    </w:p>
    <w:p w14:paraId="39E371A9" w14:textId="2314D135" w:rsidR="00EC21F2" w:rsidRPr="00EC21F2" w:rsidRDefault="006508C9" w:rsidP="006508C9">
      <w:pPr>
        <w:pStyle w:val="ListParagraph"/>
        <w:keepNext/>
        <w:ind w:left="567"/>
        <w:jc w:val="both"/>
        <w:rPr>
          <w:rFonts w:ascii="Arial" w:eastAsia="Arial" w:hAnsi="Arial" w:cs="Arial"/>
          <w:color w:val="000000"/>
          <w:sz w:val="24"/>
          <w:szCs w:val="24"/>
        </w:rPr>
      </w:pPr>
      <w:r>
        <w:rPr>
          <w:rFonts w:ascii="Arial" w:eastAsia="Arial" w:hAnsi="Arial" w:cs="Arial"/>
          <w:color w:val="000000"/>
          <w:sz w:val="24"/>
          <w:szCs w:val="24"/>
        </w:rPr>
        <w:t>37.1</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In addition to any other rights and remedies, The Authority shall have the rights </w:t>
      </w:r>
      <w:r w:rsidR="00EC21F2">
        <w:rPr>
          <w:rFonts w:ascii="Arial" w:eastAsia="Arial" w:hAnsi="Arial" w:cs="Arial"/>
          <w:sz w:val="24"/>
          <w:szCs w:val="24"/>
        </w:rPr>
        <w:t xml:space="preserve">detailed </w:t>
      </w:r>
      <w:r w:rsidR="00EC21F2" w:rsidRPr="00913C11">
        <w:rPr>
          <w:rFonts w:ascii="Arial" w:eastAsia="Arial" w:hAnsi="Arial" w:cs="Arial"/>
          <w:sz w:val="24"/>
          <w:szCs w:val="24"/>
        </w:rPr>
        <w:t>in Clause 3</w:t>
      </w:r>
      <w:r w:rsidR="005211BB" w:rsidRPr="00913C11">
        <w:rPr>
          <w:rFonts w:ascii="Arial" w:eastAsia="Arial" w:hAnsi="Arial" w:cs="Arial"/>
          <w:sz w:val="24"/>
          <w:szCs w:val="24"/>
        </w:rPr>
        <w:t>7</w:t>
      </w:r>
      <w:r w:rsidR="00EC21F2" w:rsidRPr="00913C11">
        <w:rPr>
          <w:rFonts w:ascii="Arial" w:eastAsia="Arial" w:hAnsi="Arial" w:cs="Arial"/>
          <w:sz w:val="24"/>
          <w:szCs w:val="24"/>
        </w:rPr>
        <w:t xml:space="preserve">.2 of </w:t>
      </w:r>
      <w:r w:rsidR="00EC21F2" w:rsidRPr="00913C11">
        <w:rPr>
          <w:rFonts w:ascii="Arial" w:eastAsia="Arial" w:hAnsi="Arial" w:cs="Arial"/>
          <w:color w:val="000000"/>
          <w:sz w:val="24"/>
          <w:szCs w:val="24"/>
        </w:rPr>
        <w:t>the</w:t>
      </w:r>
      <w:r w:rsidR="00EC21F2" w:rsidRPr="00EC21F2">
        <w:rPr>
          <w:rFonts w:ascii="Arial" w:eastAsia="Arial" w:hAnsi="Arial" w:cs="Arial"/>
          <w:color w:val="000000"/>
          <w:sz w:val="24"/>
          <w:szCs w:val="24"/>
        </w:rPr>
        <w:t xml:space="preserve"> Contract where The Contractor is in material breach of its </w:t>
      </w:r>
      <w:r w:rsidR="00EC21F2" w:rsidRPr="00EC21F2">
        <w:rPr>
          <w:rFonts w:ascii="Arial" w:eastAsia="Arial" w:hAnsi="Arial" w:cs="Arial"/>
          <w:color w:val="000000"/>
          <w:sz w:val="24"/>
          <w:szCs w:val="24"/>
        </w:rPr>
        <w:lastRenderedPageBreak/>
        <w:t>obligations under the Contract, including but not limited to circumstances where The Contractor:</w:t>
      </w:r>
    </w:p>
    <w:p w14:paraId="658C3955" w14:textId="77777777" w:rsidR="00EC21F2" w:rsidRPr="00EC21F2" w:rsidRDefault="00EC21F2" w:rsidP="00EC21F2">
      <w:pPr>
        <w:pStyle w:val="ListParagraph"/>
        <w:keepNext/>
        <w:ind w:left="851"/>
        <w:jc w:val="both"/>
        <w:rPr>
          <w:rFonts w:ascii="Arial" w:eastAsia="Arial" w:hAnsi="Arial" w:cs="Arial"/>
          <w:bCs/>
          <w:color w:val="000000"/>
          <w:sz w:val="24"/>
          <w:szCs w:val="24"/>
        </w:rPr>
      </w:pPr>
    </w:p>
    <w:p w14:paraId="4F806305" w14:textId="77777777" w:rsidR="00EC21F2" w:rsidRPr="00EC21F2" w:rsidRDefault="006508C9" w:rsidP="006508C9">
      <w:pPr>
        <w:pStyle w:val="ListParagraph"/>
        <w:keepNext/>
        <w:ind w:left="1134"/>
        <w:jc w:val="both"/>
        <w:rPr>
          <w:rFonts w:ascii="Arial" w:eastAsia="Arial" w:hAnsi="Arial" w:cs="Arial"/>
          <w:color w:val="000000"/>
          <w:sz w:val="24"/>
          <w:szCs w:val="24"/>
        </w:rPr>
      </w:pPr>
      <w:r>
        <w:rPr>
          <w:rFonts w:ascii="Arial" w:hAnsi="Arial" w:cs="Arial"/>
          <w:sz w:val="24"/>
          <w:szCs w:val="24"/>
        </w:rPr>
        <w:t>37.1.1.</w:t>
      </w:r>
      <w:r>
        <w:rPr>
          <w:rFonts w:ascii="Arial" w:hAnsi="Arial" w:cs="Arial"/>
          <w:sz w:val="24"/>
          <w:szCs w:val="24"/>
        </w:rPr>
        <w:tab/>
      </w:r>
      <w:r w:rsidR="00EC21F2">
        <w:rPr>
          <w:rFonts w:ascii="Arial" w:hAnsi="Arial" w:cs="Arial"/>
          <w:sz w:val="24"/>
          <w:szCs w:val="24"/>
        </w:rPr>
        <w:t>fails to provide the Articles or Services (or any part ther</w:t>
      </w:r>
      <w:r w:rsidR="00EC21F2" w:rsidRPr="00F878B2">
        <w:rPr>
          <w:rFonts w:ascii="Arial" w:hAnsi="Arial" w:cs="Arial"/>
          <w:sz w:val="24"/>
          <w:szCs w:val="24"/>
        </w:rPr>
        <w:t>eof) under Items 1, 3</w:t>
      </w:r>
      <w:r w:rsidR="00F878B2" w:rsidRPr="00F878B2">
        <w:rPr>
          <w:rFonts w:ascii="Arial" w:hAnsi="Arial" w:cs="Arial"/>
          <w:sz w:val="24"/>
          <w:szCs w:val="24"/>
        </w:rPr>
        <w:t>,</w:t>
      </w:r>
      <w:r w:rsidR="00EC21F2" w:rsidRPr="00F878B2">
        <w:rPr>
          <w:rFonts w:ascii="Arial" w:hAnsi="Arial" w:cs="Arial"/>
          <w:sz w:val="24"/>
          <w:szCs w:val="24"/>
        </w:rPr>
        <w:t xml:space="preserve"> 4</w:t>
      </w:r>
      <w:r w:rsidR="00F878B2" w:rsidRPr="00F878B2">
        <w:rPr>
          <w:rFonts w:ascii="Arial" w:hAnsi="Arial" w:cs="Arial"/>
          <w:sz w:val="24"/>
          <w:szCs w:val="24"/>
        </w:rPr>
        <w:t xml:space="preserve"> and 5</w:t>
      </w:r>
      <w:r w:rsidR="00EC21F2" w:rsidRPr="00F878B2">
        <w:rPr>
          <w:rFonts w:ascii="Arial" w:hAnsi="Arial" w:cs="Arial"/>
          <w:sz w:val="24"/>
          <w:szCs w:val="24"/>
        </w:rPr>
        <w:t xml:space="preserve"> of the Schedule of Requirements by the relevant date</w:t>
      </w:r>
      <w:r w:rsidR="00EC21F2">
        <w:rPr>
          <w:rFonts w:ascii="Arial" w:hAnsi="Arial" w:cs="Arial"/>
          <w:sz w:val="24"/>
          <w:szCs w:val="24"/>
        </w:rPr>
        <w:t xml:space="preserve"> specified;</w:t>
      </w:r>
    </w:p>
    <w:p w14:paraId="0B639B4C" w14:textId="77777777" w:rsidR="00EC21F2" w:rsidRPr="00EC21F2" w:rsidRDefault="00EC21F2" w:rsidP="006508C9">
      <w:pPr>
        <w:pStyle w:val="ListParagraph"/>
        <w:keepNext/>
        <w:ind w:left="1134"/>
        <w:jc w:val="both"/>
        <w:rPr>
          <w:rFonts w:ascii="Arial" w:eastAsia="Arial" w:hAnsi="Arial" w:cs="Arial"/>
          <w:bCs/>
          <w:color w:val="000000"/>
          <w:sz w:val="24"/>
          <w:szCs w:val="24"/>
        </w:rPr>
      </w:pPr>
    </w:p>
    <w:p w14:paraId="07497C58" w14:textId="77777777" w:rsidR="00EC21F2" w:rsidRPr="00EC21F2" w:rsidRDefault="006508C9" w:rsidP="006508C9">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37.1.2.</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provides Articles or </w:t>
      </w:r>
      <w:r w:rsidR="00EC21F2">
        <w:rPr>
          <w:rFonts w:ascii="Arial" w:eastAsia="Arial" w:hAnsi="Arial" w:cs="Arial"/>
          <w:sz w:val="24"/>
          <w:szCs w:val="24"/>
        </w:rPr>
        <w:t xml:space="preserve">Services (or any part thereof) </w:t>
      </w:r>
      <w:r w:rsidR="00EC21F2" w:rsidRPr="00F878B2">
        <w:rPr>
          <w:rFonts w:ascii="Arial" w:eastAsia="Arial" w:hAnsi="Arial" w:cs="Arial"/>
          <w:sz w:val="24"/>
          <w:szCs w:val="24"/>
        </w:rPr>
        <w:t>under Items 1, 3</w:t>
      </w:r>
      <w:r w:rsidR="00F878B2" w:rsidRPr="00F878B2">
        <w:rPr>
          <w:rFonts w:ascii="Arial" w:eastAsia="Arial" w:hAnsi="Arial" w:cs="Arial"/>
          <w:sz w:val="24"/>
          <w:szCs w:val="24"/>
        </w:rPr>
        <w:t>,</w:t>
      </w:r>
      <w:r w:rsidR="00EC21F2" w:rsidRPr="00F878B2">
        <w:rPr>
          <w:rFonts w:ascii="Arial" w:eastAsia="Arial" w:hAnsi="Arial" w:cs="Arial"/>
          <w:sz w:val="24"/>
          <w:szCs w:val="24"/>
        </w:rPr>
        <w:t xml:space="preserve"> 4</w:t>
      </w:r>
      <w:r w:rsidR="00F878B2" w:rsidRPr="00F878B2">
        <w:rPr>
          <w:rFonts w:ascii="Arial" w:eastAsia="Arial" w:hAnsi="Arial" w:cs="Arial"/>
          <w:sz w:val="24"/>
          <w:szCs w:val="24"/>
        </w:rPr>
        <w:t xml:space="preserve"> and 5</w:t>
      </w:r>
      <w:r w:rsidR="00EC21F2" w:rsidRPr="00F878B2">
        <w:rPr>
          <w:rFonts w:ascii="Arial" w:eastAsia="Arial" w:hAnsi="Arial" w:cs="Arial"/>
          <w:sz w:val="24"/>
          <w:szCs w:val="24"/>
        </w:rPr>
        <w:t xml:space="preserve"> of the Schedule of Requ</w:t>
      </w:r>
      <w:r w:rsidR="00EC21F2" w:rsidRPr="00F878B2">
        <w:rPr>
          <w:rFonts w:ascii="Arial" w:eastAsia="Arial" w:hAnsi="Arial" w:cs="Arial"/>
          <w:color w:val="000000"/>
          <w:sz w:val="24"/>
          <w:szCs w:val="24"/>
        </w:rPr>
        <w:t>irements that are not in accordance with the Schedule of Requirements and / or the Specification;</w:t>
      </w:r>
    </w:p>
    <w:p w14:paraId="2933E542" w14:textId="77777777" w:rsidR="00EC21F2" w:rsidRPr="00EC21F2" w:rsidRDefault="00EC21F2" w:rsidP="006508C9">
      <w:pPr>
        <w:pStyle w:val="ListParagraph"/>
        <w:ind w:left="1134"/>
        <w:jc w:val="both"/>
        <w:rPr>
          <w:rFonts w:ascii="Arial" w:eastAsia="Arial" w:hAnsi="Arial" w:cs="Arial"/>
          <w:bCs/>
          <w:color w:val="000000"/>
          <w:sz w:val="24"/>
          <w:szCs w:val="24"/>
        </w:rPr>
      </w:pPr>
    </w:p>
    <w:p w14:paraId="46EECBAD" w14:textId="77777777" w:rsidR="00EC21F2" w:rsidRPr="00EC21F2" w:rsidRDefault="006508C9" w:rsidP="006508C9">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37.1.3.</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commits a material breach </w:t>
      </w:r>
      <w:r w:rsidR="00EC21F2">
        <w:rPr>
          <w:rFonts w:ascii="Arial" w:eastAsia="Arial" w:hAnsi="Arial" w:cs="Arial"/>
          <w:sz w:val="24"/>
          <w:szCs w:val="24"/>
        </w:rPr>
        <w:t xml:space="preserve">of the services provided </w:t>
      </w:r>
      <w:r w:rsidR="00EC21F2" w:rsidRPr="00F878B2">
        <w:rPr>
          <w:rFonts w:ascii="Arial" w:eastAsia="Arial" w:hAnsi="Arial" w:cs="Arial"/>
          <w:sz w:val="24"/>
          <w:szCs w:val="24"/>
        </w:rPr>
        <w:t xml:space="preserve">under Items 1 and </w:t>
      </w:r>
      <w:r w:rsidR="00F878B2" w:rsidRPr="00F878B2">
        <w:rPr>
          <w:rFonts w:ascii="Arial" w:eastAsia="Arial" w:hAnsi="Arial" w:cs="Arial"/>
          <w:sz w:val="24"/>
          <w:szCs w:val="24"/>
        </w:rPr>
        <w:t>5</w:t>
      </w:r>
      <w:r w:rsidR="00EC21F2" w:rsidRPr="00F878B2">
        <w:rPr>
          <w:rFonts w:ascii="Arial" w:eastAsia="Arial" w:hAnsi="Arial" w:cs="Arial"/>
          <w:sz w:val="24"/>
          <w:szCs w:val="24"/>
        </w:rPr>
        <w:t xml:space="preserve"> of the Schedule of Requirements as defined by the level of performance</w:t>
      </w:r>
      <w:r w:rsidR="00EC21F2">
        <w:rPr>
          <w:rFonts w:ascii="Arial" w:eastAsia="Arial" w:hAnsi="Arial" w:cs="Arial"/>
          <w:sz w:val="24"/>
          <w:szCs w:val="24"/>
        </w:rPr>
        <w:t xml:space="preserve"> against Key Performance Indicators in accordance </w:t>
      </w:r>
      <w:r w:rsidR="00EC21F2" w:rsidRPr="00C4712A">
        <w:rPr>
          <w:rFonts w:ascii="Arial" w:eastAsia="Arial" w:hAnsi="Arial" w:cs="Arial"/>
          <w:sz w:val="24"/>
          <w:szCs w:val="24"/>
        </w:rPr>
        <w:t xml:space="preserve">with Conditions </w:t>
      </w:r>
      <w:r w:rsidR="005211BB" w:rsidRPr="00C4712A">
        <w:rPr>
          <w:rFonts w:ascii="Arial" w:eastAsia="Arial" w:hAnsi="Arial" w:cs="Arial"/>
          <w:sz w:val="24"/>
          <w:szCs w:val="24"/>
        </w:rPr>
        <w:t>39</w:t>
      </w:r>
      <w:r w:rsidR="00EC21F2" w:rsidRPr="00C4712A">
        <w:rPr>
          <w:rFonts w:ascii="Arial" w:eastAsia="Arial" w:hAnsi="Arial" w:cs="Arial"/>
          <w:sz w:val="24"/>
          <w:szCs w:val="24"/>
        </w:rPr>
        <w:t xml:space="preserve">.3.3 or </w:t>
      </w:r>
      <w:r w:rsidR="005211BB" w:rsidRPr="00C4712A">
        <w:rPr>
          <w:rFonts w:ascii="Arial" w:eastAsia="Arial" w:hAnsi="Arial" w:cs="Arial"/>
          <w:sz w:val="24"/>
          <w:szCs w:val="24"/>
        </w:rPr>
        <w:t>39</w:t>
      </w:r>
      <w:r w:rsidR="00EC21F2" w:rsidRPr="00C4712A">
        <w:rPr>
          <w:rFonts w:ascii="Arial" w:eastAsia="Arial" w:hAnsi="Arial" w:cs="Arial"/>
          <w:sz w:val="24"/>
          <w:szCs w:val="24"/>
        </w:rPr>
        <w:t>.3.4 of</w:t>
      </w:r>
      <w:r w:rsidR="00EC21F2">
        <w:rPr>
          <w:rFonts w:ascii="Arial" w:eastAsia="Arial" w:hAnsi="Arial" w:cs="Arial"/>
          <w:sz w:val="24"/>
          <w:szCs w:val="24"/>
        </w:rPr>
        <w:t xml:space="preserve"> the </w:t>
      </w:r>
      <w:r w:rsidR="00EC21F2" w:rsidRPr="00EC21F2">
        <w:rPr>
          <w:rFonts w:ascii="Arial" w:eastAsia="Arial" w:hAnsi="Arial" w:cs="Arial"/>
          <w:color w:val="000000"/>
          <w:sz w:val="24"/>
          <w:szCs w:val="24"/>
        </w:rPr>
        <w:t>Contract;</w:t>
      </w:r>
    </w:p>
    <w:p w14:paraId="52087640" w14:textId="77777777" w:rsidR="00EC21F2" w:rsidRPr="00EC21F2" w:rsidRDefault="00EC21F2" w:rsidP="006508C9">
      <w:pPr>
        <w:pStyle w:val="ListParagraph"/>
        <w:ind w:left="1134"/>
        <w:jc w:val="both"/>
        <w:rPr>
          <w:rFonts w:ascii="Arial" w:eastAsia="Arial" w:hAnsi="Arial" w:cs="Arial"/>
          <w:bCs/>
          <w:color w:val="000000"/>
          <w:sz w:val="24"/>
          <w:szCs w:val="24"/>
        </w:rPr>
      </w:pPr>
    </w:p>
    <w:p w14:paraId="29AD5D41" w14:textId="77777777" w:rsidR="00EC21F2" w:rsidRPr="00EC21F2" w:rsidRDefault="006508C9" w:rsidP="006508C9">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37.1.4.</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fails to pay </w:t>
      </w:r>
      <w:r w:rsidR="00EC21F2" w:rsidRPr="00C4712A">
        <w:rPr>
          <w:rFonts w:ascii="Arial" w:eastAsia="Arial" w:hAnsi="Arial" w:cs="Arial"/>
          <w:color w:val="000000"/>
          <w:sz w:val="24"/>
          <w:szCs w:val="24"/>
        </w:rPr>
        <w:t xml:space="preserve">to </w:t>
      </w:r>
      <w:r w:rsidR="00EC21F2" w:rsidRPr="00C4712A">
        <w:rPr>
          <w:rFonts w:ascii="Arial" w:eastAsia="Arial" w:hAnsi="Arial" w:cs="Arial"/>
          <w:sz w:val="24"/>
          <w:szCs w:val="24"/>
        </w:rPr>
        <w:t xml:space="preserve">The Authority its percentage share of the gross selling price in accordance with Condition 16.1 </w:t>
      </w:r>
      <w:r w:rsidR="00EC21F2" w:rsidRPr="00C4712A">
        <w:rPr>
          <w:rFonts w:ascii="Arial" w:eastAsia="Arial" w:hAnsi="Arial" w:cs="Arial"/>
          <w:color w:val="000000"/>
          <w:sz w:val="24"/>
          <w:szCs w:val="24"/>
        </w:rPr>
        <w:t>of the Contract</w:t>
      </w:r>
      <w:r w:rsidR="00EC21F2" w:rsidRPr="00EC21F2">
        <w:rPr>
          <w:rFonts w:ascii="Arial" w:eastAsia="Arial" w:hAnsi="Arial" w:cs="Arial"/>
          <w:color w:val="000000"/>
          <w:sz w:val="24"/>
          <w:szCs w:val="24"/>
        </w:rPr>
        <w:t>;</w:t>
      </w:r>
    </w:p>
    <w:p w14:paraId="7ADF3E95" w14:textId="77777777" w:rsidR="00EC21F2" w:rsidRPr="00EC21F2" w:rsidRDefault="00EC21F2" w:rsidP="006508C9">
      <w:pPr>
        <w:pStyle w:val="ListParagraph"/>
        <w:ind w:left="1134"/>
        <w:jc w:val="both"/>
        <w:rPr>
          <w:rFonts w:ascii="Arial" w:eastAsia="Arial" w:hAnsi="Arial" w:cs="Arial"/>
          <w:bCs/>
          <w:color w:val="000000"/>
          <w:sz w:val="24"/>
          <w:szCs w:val="24"/>
        </w:rPr>
      </w:pPr>
    </w:p>
    <w:p w14:paraId="6170CE44" w14:textId="77777777" w:rsidR="00EC21F2" w:rsidRPr="00EC21F2" w:rsidRDefault="006508C9" w:rsidP="006508C9">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37.1.5.</w:t>
      </w:r>
      <w:r>
        <w:rPr>
          <w:rFonts w:ascii="Arial" w:eastAsia="Arial" w:hAnsi="Arial" w:cs="Arial"/>
          <w:color w:val="000000"/>
          <w:sz w:val="24"/>
          <w:szCs w:val="24"/>
        </w:rPr>
        <w:tab/>
      </w:r>
      <w:r w:rsidR="00EC21F2" w:rsidRPr="00EC21F2">
        <w:rPr>
          <w:rFonts w:ascii="Arial" w:eastAsia="Arial" w:hAnsi="Arial" w:cs="Arial"/>
          <w:color w:val="000000"/>
          <w:sz w:val="24"/>
          <w:szCs w:val="24"/>
        </w:rPr>
        <w:t>fails to submit a monthly KPI report on time.</w:t>
      </w:r>
    </w:p>
    <w:p w14:paraId="3FA5F586" w14:textId="77777777" w:rsidR="00EC21F2" w:rsidRPr="00EC21F2" w:rsidRDefault="00EC21F2" w:rsidP="006508C9">
      <w:pPr>
        <w:pStyle w:val="ListParagraph"/>
        <w:ind w:left="1134"/>
        <w:jc w:val="both"/>
        <w:rPr>
          <w:rFonts w:ascii="Arial" w:eastAsia="Arial" w:hAnsi="Arial" w:cs="Arial"/>
          <w:bCs/>
          <w:color w:val="000000"/>
          <w:sz w:val="24"/>
          <w:szCs w:val="24"/>
        </w:rPr>
      </w:pPr>
    </w:p>
    <w:p w14:paraId="5CC8E1F5" w14:textId="77777777" w:rsidR="00EC21F2" w:rsidRPr="00EC21F2" w:rsidRDefault="006508C9" w:rsidP="006508C9">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37.1.6.</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or its relevant Sub-contractor, ceases to hold any of the quality </w:t>
      </w:r>
      <w:r w:rsidR="00EC21F2">
        <w:rPr>
          <w:rFonts w:ascii="Arial" w:eastAsia="Arial" w:hAnsi="Arial" w:cs="Arial"/>
          <w:sz w:val="24"/>
          <w:szCs w:val="24"/>
        </w:rPr>
        <w:t xml:space="preserve">standards, accreditation, certification or licenses in accordance </w:t>
      </w:r>
      <w:r w:rsidR="00EC21F2" w:rsidRPr="00C4712A">
        <w:rPr>
          <w:rFonts w:ascii="Arial" w:eastAsia="Arial" w:hAnsi="Arial" w:cs="Arial"/>
          <w:sz w:val="24"/>
          <w:szCs w:val="24"/>
        </w:rPr>
        <w:t xml:space="preserve">with Condition 20 of </w:t>
      </w:r>
      <w:r w:rsidR="00EC21F2" w:rsidRPr="00C4712A">
        <w:rPr>
          <w:rFonts w:ascii="Arial" w:eastAsia="Arial" w:hAnsi="Arial" w:cs="Arial"/>
          <w:color w:val="000000"/>
          <w:sz w:val="24"/>
          <w:szCs w:val="24"/>
        </w:rPr>
        <w:t>the Contract;</w:t>
      </w:r>
    </w:p>
    <w:p w14:paraId="21914A66" w14:textId="77777777" w:rsidR="00EC21F2" w:rsidRPr="00EC21F2" w:rsidRDefault="00EC21F2" w:rsidP="006508C9">
      <w:pPr>
        <w:pStyle w:val="ListParagraph"/>
        <w:ind w:left="1134"/>
        <w:jc w:val="both"/>
        <w:rPr>
          <w:rFonts w:ascii="Arial" w:eastAsia="Arial" w:hAnsi="Arial" w:cs="Arial"/>
          <w:bCs/>
          <w:color w:val="000000"/>
          <w:sz w:val="24"/>
          <w:szCs w:val="24"/>
        </w:rPr>
      </w:pPr>
    </w:p>
    <w:p w14:paraId="5DDFEF17" w14:textId="77777777" w:rsidR="00EC21F2" w:rsidRPr="00EC21F2" w:rsidRDefault="006508C9" w:rsidP="006508C9">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37.1.7.</w:t>
      </w:r>
      <w:r>
        <w:rPr>
          <w:rFonts w:ascii="Arial" w:eastAsia="Arial" w:hAnsi="Arial" w:cs="Arial"/>
          <w:color w:val="000000"/>
          <w:sz w:val="24"/>
          <w:szCs w:val="24"/>
        </w:rPr>
        <w:tab/>
      </w:r>
      <w:r w:rsidR="00EC21F2" w:rsidRPr="001F411F">
        <w:rPr>
          <w:rFonts w:ascii="Arial" w:eastAsia="Arial" w:hAnsi="Arial" w:cs="Arial"/>
          <w:color w:val="000000"/>
          <w:sz w:val="24"/>
          <w:szCs w:val="24"/>
        </w:rPr>
        <w:t xml:space="preserve">fails to </w:t>
      </w:r>
      <w:r w:rsidR="00EC21F2" w:rsidRPr="001F411F">
        <w:rPr>
          <w:rFonts w:ascii="Arial" w:eastAsia="Arial" w:hAnsi="Arial" w:cs="Arial"/>
          <w:sz w:val="24"/>
          <w:szCs w:val="24"/>
        </w:rPr>
        <w:t>provide an annual Statement of Good Standing in accordance with Condition 3</w:t>
      </w:r>
      <w:r w:rsidR="005211BB" w:rsidRPr="001F411F">
        <w:rPr>
          <w:rFonts w:ascii="Arial" w:eastAsia="Arial" w:hAnsi="Arial" w:cs="Arial"/>
          <w:sz w:val="24"/>
          <w:szCs w:val="24"/>
        </w:rPr>
        <w:t>1</w:t>
      </w:r>
      <w:r w:rsidR="00EC21F2" w:rsidRPr="001F411F">
        <w:rPr>
          <w:rFonts w:ascii="Arial" w:eastAsia="Arial" w:hAnsi="Arial" w:cs="Arial"/>
          <w:sz w:val="24"/>
          <w:szCs w:val="24"/>
        </w:rPr>
        <w:t xml:space="preserve"> of the </w:t>
      </w:r>
      <w:r w:rsidR="00EC21F2" w:rsidRPr="001F411F">
        <w:rPr>
          <w:rFonts w:ascii="Arial" w:eastAsia="Arial" w:hAnsi="Arial" w:cs="Arial"/>
          <w:color w:val="000000"/>
          <w:sz w:val="24"/>
          <w:szCs w:val="24"/>
        </w:rPr>
        <w:t>Contract;</w:t>
      </w:r>
    </w:p>
    <w:p w14:paraId="72E41C7F" w14:textId="77777777" w:rsidR="00EC21F2" w:rsidRPr="00EC21F2" w:rsidRDefault="00EC21F2" w:rsidP="006508C9">
      <w:pPr>
        <w:pStyle w:val="ListParagraph"/>
        <w:ind w:left="1134"/>
        <w:jc w:val="both"/>
        <w:rPr>
          <w:rFonts w:ascii="Arial" w:eastAsia="Arial" w:hAnsi="Arial" w:cs="Arial"/>
          <w:bCs/>
          <w:color w:val="000000"/>
          <w:sz w:val="24"/>
          <w:szCs w:val="24"/>
        </w:rPr>
      </w:pPr>
    </w:p>
    <w:p w14:paraId="3426177E" w14:textId="77777777" w:rsidR="00EC21F2" w:rsidRPr="00EC21F2" w:rsidRDefault="006508C9" w:rsidP="006508C9">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37.1.8.</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is convicted for any criminal </w:t>
      </w:r>
      <w:r w:rsidR="00EC21F2" w:rsidRPr="001F411F">
        <w:rPr>
          <w:rFonts w:ascii="Arial" w:eastAsia="Arial" w:hAnsi="Arial" w:cs="Arial"/>
          <w:color w:val="000000"/>
          <w:sz w:val="24"/>
          <w:szCs w:val="24"/>
        </w:rPr>
        <w:t xml:space="preserve">breaches of the economic, social and environmental legislation in accordance </w:t>
      </w:r>
      <w:r w:rsidR="00EC21F2" w:rsidRPr="001F411F">
        <w:rPr>
          <w:rFonts w:ascii="Arial" w:eastAsia="Arial" w:hAnsi="Arial" w:cs="Arial"/>
          <w:sz w:val="24"/>
          <w:szCs w:val="24"/>
        </w:rPr>
        <w:t>with Condition 2</w:t>
      </w:r>
      <w:r w:rsidR="005211BB" w:rsidRPr="001F411F">
        <w:rPr>
          <w:rFonts w:ascii="Arial" w:eastAsia="Arial" w:hAnsi="Arial" w:cs="Arial"/>
          <w:sz w:val="24"/>
          <w:szCs w:val="24"/>
        </w:rPr>
        <w:t>8</w:t>
      </w:r>
      <w:r w:rsidR="00EC21F2" w:rsidRPr="001F411F">
        <w:rPr>
          <w:rFonts w:ascii="Arial" w:eastAsia="Arial" w:hAnsi="Arial" w:cs="Arial"/>
          <w:sz w:val="24"/>
          <w:szCs w:val="24"/>
        </w:rPr>
        <w:t xml:space="preserve">.3 </w:t>
      </w:r>
      <w:r w:rsidR="00EC21F2" w:rsidRPr="001F411F">
        <w:rPr>
          <w:rFonts w:ascii="Arial" w:eastAsia="Arial" w:hAnsi="Arial" w:cs="Arial"/>
          <w:color w:val="000000"/>
          <w:sz w:val="24"/>
          <w:szCs w:val="24"/>
        </w:rPr>
        <w:t>of the Contract;</w:t>
      </w:r>
    </w:p>
    <w:p w14:paraId="34601138" w14:textId="77777777" w:rsidR="00EC21F2" w:rsidRPr="00EC21F2" w:rsidRDefault="00EC21F2" w:rsidP="006508C9">
      <w:pPr>
        <w:pStyle w:val="ListParagraph"/>
        <w:ind w:left="1134"/>
        <w:jc w:val="both"/>
        <w:rPr>
          <w:rFonts w:ascii="Arial" w:eastAsia="Arial" w:hAnsi="Arial" w:cs="Arial"/>
          <w:bCs/>
          <w:color w:val="000000"/>
          <w:sz w:val="24"/>
          <w:szCs w:val="24"/>
        </w:rPr>
      </w:pPr>
    </w:p>
    <w:p w14:paraId="64816004" w14:textId="77777777" w:rsidR="00EC21F2" w:rsidRPr="00EC21F2" w:rsidRDefault="006508C9" w:rsidP="006508C9">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37.1.9.</w:t>
      </w:r>
      <w:r>
        <w:rPr>
          <w:rFonts w:ascii="Arial" w:eastAsia="Arial" w:hAnsi="Arial" w:cs="Arial"/>
          <w:color w:val="000000"/>
          <w:sz w:val="24"/>
          <w:szCs w:val="24"/>
        </w:rPr>
        <w:tab/>
      </w:r>
      <w:r w:rsidR="00EC21F2" w:rsidRPr="00EC21F2">
        <w:rPr>
          <w:rFonts w:ascii="Arial" w:eastAsia="Arial" w:hAnsi="Arial" w:cs="Arial"/>
          <w:color w:val="000000"/>
          <w:sz w:val="24"/>
          <w:szCs w:val="24"/>
        </w:rPr>
        <w:t>is in breach of any statute or otherwise commits a material breach of its obligations under the Contract.</w:t>
      </w:r>
    </w:p>
    <w:p w14:paraId="524D6F04" w14:textId="77777777" w:rsidR="00EC21F2" w:rsidRPr="00EC21F2" w:rsidRDefault="00EC21F2" w:rsidP="00EC21F2">
      <w:pPr>
        <w:pStyle w:val="ListParagraph"/>
        <w:jc w:val="both"/>
        <w:rPr>
          <w:rFonts w:ascii="Arial" w:eastAsia="Arial" w:hAnsi="Arial" w:cs="Arial"/>
          <w:bCs/>
          <w:color w:val="000000"/>
          <w:sz w:val="24"/>
          <w:szCs w:val="24"/>
        </w:rPr>
      </w:pPr>
    </w:p>
    <w:p w14:paraId="7FA8C610" w14:textId="70AA93FA" w:rsidR="00EC21F2" w:rsidRPr="00EC21F2" w:rsidRDefault="006508C9" w:rsidP="006508C9">
      <w:pPr>
        <w:pStyle w:val="ListParagraph"/>
        <w:keepNext/>
        <w:ind w:left="567"/>
        <w:jc w:val="both"/>
        <w:rPr>
          <w:rFonts w:ascii="Arial" w:eastAsia="Arial" w:hAnsi="Arial" w:cs="Arial"/>
          <w:color w:val="000000"/>
          <w:sz w:val="24"/>
          <w:szCs w:val="24"/>
        </w:rPr>
      </w:pPr>
      <w:r w:rsidRPr="001F411F">
        <w:rPr>
          <w:rFonts w:ascii="Arial" w:hAnsi="Arial" w:cs="Arial"/>
          <w:sz w:val="24"/>
          <w:szCs w:val="24"/>
        </w:rPr>
        <w:t>37.2</w:t>
      </w:r>
      <w:r w:rsidRPr="001F411F">
        <w:rPr>
          <w:rFonts w:ascii="Arial" w:hAnsi="Arial" w:cs="Arial"/>
          <w:sz w:val="24"/>
          <w:szCs w:val="24"/>
        </w:rPr>
        <w:tab/>
      </w:r>
      <w:r w:rsidR="00EC21F2" w:rsidRPr="001F411F">
        <w:rPr>
          <w:rFonts w:ascii="Arial" w:hAnsi="Arial" w:cs="Arial"/>
          <w:sz w:val="24"/>
          <w:szCs w:val="24"/>
        </w:rPr>
        <w:t>Where the Contractor is in material breach in accordance with Condition 3</w:t>
      </w:r>
      <w:r w:rsidR="001F411F" w:rsidRPr="001F411F">
        <w:rPr>
          <w:rFonts w:ascii="Arial" w:hAnsi="Arial" w:cs="Arial"/>
          <w:sz w:val="24"/>
          <w:szCs w:val="24"/>
        </w:rPr>
        <w:t>7</w:t>
      </w:r>
      <w:r w:rsidR="00EC21F2" w:rsidRPr="001F411F">
        <w:rPr>
          <w:rFonts w:ascii="Arial" w:hAnsi="Arial" w:cs="Arial"/>
          <w:sz w:val="24"/>
          <w:szCs w:val="24"/>
        </w:rPr>
        <w:t>.1 of the Contract, the following remedies shall apply:</w:t>
      </w:r>
    </w:p>
    <w:p w14:paraId="08C35D4F" w14:textId="77777777" w:rsidR="00EC21F2" w:rsidRPr="00EC21F2" w:rsidRDefault="00EC21F2" w:rsidP="00EC21F2">
      <w:pPr>
        <w:pStyle w:val="ListParagraph"/>
        <w:keepNext/>
        <w:ind w:left="792"/>
        <w:jc w:val="both"/>
        <w:rPr>
          <w:rFonts w:ascii="Arial" w:eastAsia="Arial" w:hAnsi="Arial" w:cs="Arial"/>
          <w:bCs/>
          <w:color w:val="000000"/>
          <w:sz w:val="24"/>
          <w:szCs w:val="24"/>
        </w:rPr>
      </w:pPr>
    </w:p>
    <w:p w14:paraId="49DF5F2A" w14:textId="77777777" w:rsidR="00EC21F2" w:rsidRPr="00EC21F2" w:rsidRDefault="006508C9" w:rsidP="006508C9">
      <w:pPr>
        <w:pStyle w:val="ListParagraph"/>
        <w:keepNext/>
        <w:ind w:left="1134"/>
        <w:jc w:val="both"/>
        <w:rPr>
          <w:rFonts w:ascii="Arial" w:eastAsia="Arial" w:hAnsi="Arial" w:cs="Arial"/>
          <w:color w:val="000000"/>
          <w:sz w:val="24"/>
          <w:szCs w:val="24"/>
        </w:rPr>
      </w:pPr>
      <w:r>
        <w:rPr>
          <w:rFonts w:ascii="Arial" w:eastAsia="Arial" w:hAnsi="Arial" w:cs="Arial"/>
          <w:color w:val="000000"/>
          <w:sz w:val="24"/>
          <w:szCs w:val="24"/>
        </w:rPr>
        <w:t>37.2.1.</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if the material breach </w:t>
      </w:r>
      <w:r w:rsidR="00EC21F2">
        <w:rPr>
          <w:rFonts w:ascii="Arial" w:eastAsia="Arial" w:hAnsi="Arial" w:cs="Arial"/>
          <w:sz w:val="24"/>
          <w:szCs w:val="24"/>
        </w:rPr>
        <w:t xml:space="preserve">is under Conditions </w:t>
      </w:r>
      <w:r w:rsidR="00EC21F2" w:rsidRPr="003817A6">
        <w:rPr>
          <w:rFonts w:ascii="Arial" w:eastAsia="Arial" w:hAnsi="Arial" w:cs="Arial"/>
          <w:sz w:val="24"/>
          <w:szCs w:val="24"/>
        </w:rPr>
        <w:t>3</w:t>
      </w:r>
      <w:r w:rsidR="005211BB" w:rsidRPr="003817A6">
        <w:rPr>
          <w:rFonts w:ascii="Arial" w:eastAsia="Arial" w:hAnsi="Arial" w:cs="Arial"/>
          <w:sz w:val="24"/>
          <w:szCs w:val="24"/>
        </w:rPr>
        <w:t>7</w:t>
      </w:r>
      <w:r w:rsidR="00EC21F2" w:rsidRPr="003817A6">
        <w:rPr>
          <w:rFonts w:ascii="Arial" w:eastAsia="Arial" w:hAnsi="Arial" w:cs="Arial"/>
          <w:sz w:val="24"/>
          <w:szCs w:val="24"/>
        </w:rPr>
        <w:t>.1.1, 3</w:t>
      </w:r>
      <w:r w:rsidR="005211BB" w:rsidRPr="003817A6">
        <w:rPr>
          <w:rFonts w:ascii="Arial" w:eastAsia="Arial" w:hAnsi="Arial" w:cs="Arial"/>
          <w:sz w:val="24"/>
          <w:szCs w:val="24"/>
        </w:rPr>
        <w:t>7</w:t>
      </w:r>
      <w:r w:rsidR="00EC21F2" w:rsidRPr="003817A6">
        <w:rPr>
          <w:rFonts w:ascii="Arial" w:eastAsia="Arial" w:hAnsi="Arial" w:cs="Arial"/>
          <w:sz w:val="24"/>
          <w:szCs w:val="24"/>
        </w:rPr>
        <w:t>.1.2, 3</w:t>
      </w:r>
      <w:r w:rsidR="005211BB" w:rsidRPr="003817A6">
        <w:rPr>
          <w:rFonts w:ascii="Arial" w:eastAsia="Arial" w:hAnsi="Arial" w:cs="Arial"/>
          <w:sz w:val="24"/>
          <w:szCs w:val="24"/>
        </w:rPr>
        <w:t>7</w:t>
      </w:r>
      <w:r w:rsidR="00EC21F2" w:rsidRPr="003817A6">
        <w:rPr>
          <w:rFonts w:ascii="Arial" w:eastAsia="Arial" w:hAnsi="Arial" w:cs="Arial"/>
          <w:sz w:val="24"/>
          <w:szCs w:val="24"/>
        </w:rPr>
        <w:t>.1.3,</w:t>
      </w:r>
      <w:r w:rsidR="00E160D3" w:rsidRPr="003817A6">
        <w:rPr>
          <w:rFonts w:ascii="Arial" w:eastAsia="Arial" w:hAnsi="Arial" w:cs="Arial"/>
          <w:sz w:val="24"/>
          <w:szCs w:val="24"/>
        </w:rPr>
        <w:t xml:space="preserve"> </w:t>
      </w:r>
      <w:r w:rsidR="00EC21F2" w:rsidRPr="003817A6">
        <w:rPr>
          <w:rFonts w:ascii="Arial" w:eastAsia="Arial" w:hAnsi="Arial" w:cs="Arial"/>
          <w:sz w:val="24"/>
          <w:szCs w:val="24"/>
        </w:rPr>
        <w:t>3</w:t>
      </w:r>
      <w:r w:rsidR="005211BB" w:rsidRPr="003817A6">
        <w:rPr>
          <w:rFonts w:ascii="Arial" w:eastAsia="Arial" w:hAnsi="Arial" w:cs="Arial"/>
          <w:sz w:val="24"/>
          <w:szCs w:val="24"/>
        </w:rPr>
        <w:t>7</w:t>
      </w:r>
      <w:r w:rsidR="00EC21F2" w:rsidRPr="003817A6">
        <w:rPr>
          <w:rFonts w:ascii="Arial" w:eastAsia="Arial" w:hAnsi="Arial" w:cs="Arial"/>
          <w:sz w:val="24"/>
          <w:szCs w:val="24"/>
        </w:rPr>
        <w:t>.1.</w:t>
      </w:r>
      <w:r w:rsidR="003817A6" w:rsidRPr="003817A6">
        <w:rPr>
          <w:rFonts w:ascii="Arial" w:eastAsia="Arial" w:hAnsi="Arial" w:cs="Arial"/>
          <w:sz w:val="24"/>
          <w:szCs w:val="24"/>
        </w:rPr>
        <w:t>4</w:t>
      </w:r>
      <w:r w:rsidR="00EC21F2" w:rsidRPr="003817A6">
        <w:rPr>
          <w:rFonts w:ascii="Arial" w:eastAsia="Arial" w:hAnsi="Arial" w:cs="Arial"/>
          <w:sz w:val="24"/>
          <w:szCs w:val="24"/>
        </w:rPr>
        <w:t>, 3</w:t>
      </w:r>
      <w:r w:rsidR="005211BB" w:rsidRPr="003817A6">
        <w:rPr>
          <w:rFonts w:ascii="Arial" w:eastAsia="Arial" w:hAnsi="Arial" w:cs="Arial"/>
          <w:sz w:val="24"/>
          <w:szCs w:val="24"/>
        </w:rPr>
        <w:t>7</w:t>
      </w:r>
      <w:r w:rsidR="00EC21F2" w:rsidRPr="003817A6">
        <w:rPr>
          <w:rFonts w:ascii="Arial" w:eastAsia="Arial" w:hAnsi="Arial" w:cs="Arial"/>
          <w:sz w:val="24"/>
          <w:szCs w:val="24"/>
        </w:rPr>
        <w:t>.1.</w:t>
      </w:r>
      <w:r w:rsidR="003817A6" w:rsidRPr="003817A6">
        <w:rPr>
          <w:rFonts w:ascii="Arial" w:eastAsia="Arial" w:hAnsi="Arial" w:cs="Arial"/>
          <w:sz w:val="24"/>
          <w:szCs w:val="24"/>
        </w:rPr>
        <w:t>5</w:t>
      </w:r>
      <w:r w:rsidR="00EC21F2" w:rsidRPr="003817A6">
        <w:rPr>
          <w:rFonts w:ascii="Arial" w:eastAsia="Arial" w:hAnsi="Arial" w:cs="Arial"/>
          <w:sz w:val="24"/>
          <w:szCs w:val="24"/>
        </w:rPr>
        <w:t xml:space="preserve"> or 3</w:t>
      </w:r>
      <w:r w:rsidR="005211BB" w:rsidRPr="003817A6">
        <w:rPr>
          <w:rFonts w:ascii="Arial" w:eastAsia="Arial" w:hAnsi="Arial" w:cs="Arial"/>
          <w:sz w:val="24"/>
          <w:szCs w:val="24"/>
        </w:rPr>
        <w:t>7</w:t>
      </w:r>
      <w:r w:rsidR="00EC21F2" w:rsidRPr="003817A6">
        <w:rPr>
          <w:rFonts w:ascii="Arial" w:eastAsia="Arial" w:hAnsi="Arial" w:cs="Arial"/>
          <w:sz w:val="24"/>
          <w:szCs w:val="24"/>
        </w:rPr>
        <w:t>.1.</w:t>
      </w:r>
      <w:r w:rsidR="003817A6" w:rsidRPr="003817A6">
        <w:rPr>
          <w:rFonts w:ascii="Arial" w:eastAsia="Arial" w:hAnsi="Arial" w:cs="Arial"/>
          <w:sz w:val="24"/>
          <w:szCs w:val="24"/>
        </w:rPr>
        <w:t>8</w:t>
      </w:r>
      <w:r w:rsidR="00EC21F2">
        <w:rPr>
          <w:rFonts w:ascii="Arial" w:eastAsia="Arial" w:hAnsi="Arial" w:cs="Arial"/>
          <w:sz w:val="24"/>
          <w:szCs w:val="24"/>
        </w:rPr>
        <w:t xml:space="preserve"> of the Contract</w:t>
      </w:r>
      <w:r w:rsidR="00EC21F2" w:rsidRPr="00EC21F2">
        <w:rPr>
          <w:rFonts w:ascii="Arial" w:eastAsia="Arial" w:hAnsi="Arial" w:cs="Arial"/>
          <w:color w:val="000000"/>
          <w:sz w:val="24"/>
          <w:szCs w:val="24"/>
        </w:rPr>
        <w:t>, The Contractor shall at its option and expense, within 20 Business Days of notification by The Authority, either (a) carry out such remedial services as is necessary to correct the Contractor’s failure or otherwise to rectify the material breaches or (b) supply a proposed rectification plan for agreement by The Authority and rectify the material breaches in accordance with the obligations and dates agreed in such rectification plan. In the event of failure by The Contractor to remedy the material breach(es) within 20 Business Days or carry out the rectification plan in accordance with the obligations and dates set out in the plan then The Authority shall have the right to terminate the Contract or the relevant part thereof with immediate effect, and without liability of The Authority, by giving written Notice to The Contractor; or</w:t>
      </w:r>
    </w:p>
    <w:p w14:paraId="1952A254" w14:textId="77777777" w:rsidR="00EC21F2" w:rsidRPr="00EC21F2" w:rsidRDefault="00EC21F2" w:rsidP="006508C9">
      <w:pPr>
        <w:pStyle w:val="ListParagraph"/>
        <w:keepNext/>
        <w:ind w:left="1134"/>
        <w:jc w:val="both"/>
        <w:rPr>
          <w:rFonts w:ascii="Arial" w:eastAsia="Arial" w:hAnsi="Arial" w:cs="Arial"/>
          <w:bCs/>
          <w:color w:val="000000"/>
          <w:sz w:val="24"/>
          <w:szCs w:val="24"/>
        </w:rPr>
      </w:pPr>
    </w:p>
    <w:p w14:paraId="122A42B7" w14:textId="77777777" w:rsidR="00EC21F2" w:rsidRDefault="006508C9" w:rsidP="006508C9">
      <w:pPr>
        <w:pStyle w:val="ListParagraph"/>
        <w:keepNext/>
        <w:ind w:left="1134"/>
        <w:jc w:val="both"/>
        <w:rPr>
          <w:rFonts w:ascii="Arial" w:eastAsia="Arial" w:hAnsi="Arial" w:cs="Arial"/>
          <w:sz w:val="24"/>
          <w:szCs w:val="24"/>
        </w:rPr>
      </w:pPr>
      <w:r>
        <w:rPr>
          <w:rFonts w:ascii="Arial" w:eastAsia="Arial" w:hAnsi="Arial" w:cs="Arial"/>
          <w:color w:val="000000"/>
          <w:sz w:val="24"/>
          <w:szCs w:val="24"/>
        </w:rPr>
        <w:t>37.2.2.</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if the material </w:t>
      </w:r>
      <w:r w:rsidR="00EC21F2">
        <w:rPr>
          <w:rFonts w:ascii="Arial" w:eastAsia="Arial" w:hAnsi="Arial" w:cs="Arial"/>
          <w:sz w:val="24"/>
          <w:szCs w:val="24"/>
        </w:rPr>
        <w:t xml:space="preserve">breach is under </w:t>
      </w:r>
      <w:r w:rsidR="00EC21F2" w:rsidRPr="003817A6">
        <w:rPr>
          <w:rFonts w:ascii="Arial" w:eastAsia="Arial" w:hAnsi="Arial" w:cs="Arial"/>
          <w:sz w:val="24"/>
          <w:szCs w:val="24"/>
        </w:rPr>
        <w:t>Conditions 3</w:t>
      </w:r>
      <w:r w:rsidR="005211BB" w:rsidRPr="003817A6">
        <w:rPr>
          <w:rFonts w:ascii="Arial" w:eastAsia="Arial" w:hAnsi="Arial" w:cs="Arial"/>
          <w:sz w:val="24"/>
          <w:szCs w:val="24"/>
        </w:rPr>
        <w:t>7</w:t>
      </w:r>
      <w:r w:rsidR="00EC21F2" w:rsidRPr="003817A6">
        <w:rPr>
          <w:rFonts w:ascii="Arial" w:eastAsia="Arial" w:hAnsi="Arial" w:cs="Arial"/>
          <w:sz w:val="24"/>
          <w:szCs w:val="24"/>
        </w:rPr>
        <w:t>.1.</w:t>
      </w:r>
      <w:r w:rsidR="003817A6" w:rsidRPr="003817A6">
        <w:rPr>
          <w:rFonts w:ascii="Arial" w:eastAsia="Arial" w:hAnsi="Arial" w:cs="Arial"/>
          <w:sz w:val="24"/>
          <w:szCs w:val="24"/>
        </w:rPr>
        <w:t>6</w:t>
      </w:r>
      <w:r w:rsidR="00EC21F2" w:rsidRPr="003817A6">
        <w:rPr>
          <w:rFonts w:ascii="Arial" w:eastAsia="Arial" w:hAnsi="Arial" w:cs="Arial"/>
          <w:sz w:val="24"/>
          <w:szCs w:val="24"/>
        </w:rPr>
        <w:t>, 3</w:t>
      </w:r>
      <w:r w:rsidR="005211BB" w:rsidRPr="003817A6">
        <w:rPr>
          <w:rFonts w:ascii="Arial" w:eastAsia="Arial" w:hAnsi="Arial" w:cs="Arial"/>
          <w:sz w:val="24"/>
          <w:szCs w:val="24"/>
        </w:rPr>
        <w:t>7</w:t>
      </w:r>
      <w:r w:rsidR="00EC21F2" w:rsidRPr="003817A6">
        <w:rPr>
          <w:rFonts w:ascii="Arial" w:eastAsia="Arial" w:hAnsi="Arial" w:cs="Arial"/>
          <w:sz w:val="24"/>
          <w:szCs w:val="24"/>
        </w:rPr>
        <w:t>.1.</w:t>
      </w:r>
      <w:r w:rsidR="003817A6" w:rsidRPr="003817A6">
        <w:rPr>
          <w:rFonts w:ascii="Arial" w:eastAsia="Arial" w:hAnsi="Arial" w:cs="Arial"/>
          <w:sz w:val="24"/>
          <w:szCs w:val="24"/>
        </w:rPr>
        <w:t>7</w:t>
      </w:r>
      <w:r w:rsidR="00EC21F2" w:rsidRPr="003817A6">
        <w:rPr>
          <w:rFonts w:ascii="Arial" w:eastAsia="Arial" w:hAnsi="Arial" w:cs="Arial"/>
          <w:sz w:val="24"/>
          <w:szCs w:val="24"/>
        </w:rPr>
        <w:t xml:space="preserve"> or 3</w:t>
      </w:r>
      <w:r w:rsidR="005211BB" w:rsidRPr="003817A6">
        <w:rPr>
          <w:rFonts w:ascii="Arial" w:eastAsia="Arial" w:hAnsi="Arial" w:cs="Arial"/>
          <w:sz w:val="24"/>
          <w:szCs w:val="24"/>
        </w:rPr>
        <w:t>7</w:t>
      </w:r>
      <w:r w:rsidR="00EC21F2" w:rsidRPr="003817A6">
        <w:rPr>
          <w:rFonts w:ascii="Arial" w:eastAsia="Arial" w:hAnsi="Arial" w:cs="Arial"/>
          <w:sz w:val="24"/>
          <w:szCs w:val="24"/>
        </w:rPr>
        <w:t>.1.</w:t>
      </w:r>
      <w:r w:rsidR="003817A6" w:rsidRPr="003817A6">
        <w:rPr>
          <w:rFonts w:ascii="Arial" w:eastAsia="Arial" w:hAnsi="Arial" w:cs="Arial"/>
          <w:sz w:val="24"/>
          <w:szCs w:val="24"/>
        </w:rPr>
        <w:t>9</w:t>
      </w:r>
      <w:r w:rsidR="00EC21F2" w:rsidRPr="003817A6">
        <w:rPr>
          <w:rFonts w:ascii="Arial" w:eastAsia="Arial" w:hAnsi="Arial" w:cs="Arial"/>
          <w:sz w:val="24"/>
          <w:szCs w:val="24"/>
        </w:rPr>
        <w:t xml:space="preserve"> of the Contract, The Authority shall have the right to terminate the Contract or the </w:t>
      </w:r>
      <w:r w:rsidR="00EC21F2" w:rsidRPr="003817A6">
        <w:rPr>
          <w:rFonts w:ascii="Arial" w:eastAsia="Arial" w:hAnsi="Arial" w:cs="Arial"/>
          <w:color w:val="000000"/>
          <w:sz w:val="24"/>
          <w:szCs w:val="24"/>
        </w:rPr>
        <w:t>relevant part thereof with immediate effect without liability of The</w:t>
      </w:r>
      <w:r w:rsidR="00EC21F2" w:rsidRPr="00EC21F2">
        <w:rPr>
          <w:rFonts w:ascii="Arial" w:eastAsia="Arial" w:hAnsi="Arial" w:cs="Arial"/>
          <w:color w:val="000000"/>
          <w:sz w:val="24"/>
          <w:szCs w:val="24"/>
        </w:rPr>
        <w:t xml:space="preserve"> Authority, by giving written </w:t>
      </w:r>
      <w:r w:rsidR="00EC21F2" w:rsidRPr="00EC21F2">
        <w:rPr>
          <w:rFonts w:ascii="Arial" w:eastAsia="Arial" w:hAnsi="Arial" w:cs="Arial"/>
          <w:color w:val="000000"/>
          <w:sz w:val="24"/>
          <w:szCs w:val="24"/>
        </w:rPr>
        <w:lastRenderedPageBreak/>
        <w:t xml:space="preserve">Notice to The Contractor, including instructions for the safe storage, handling and return of </w:t>
      </w:r>
      <w:r w:rsidR="004C3252">
        <w:rPr>
          <w:rFonts w:ascii="Arial" w:eastAsia="Arial" w:hAnsi="Arial" w:cs="Arial"/>
          <w:color w:val="000000"/>
          <w:sz w:val="24"/>
          <w:szCs w:val="24"/>
        </w:rPr>
        <w:t>Surplus Assets</w:t>
      </w:r>
      <w:r w:rsidR="00EC21F2">
        <w:rPr>
          <w:rFonts w:ascii="Arial" w:eastAsia="Arial" w:hAnsi="Arial" w:cs="Arial"/>
          <w:sz w:val="24"/>
          <w:szCs w:val="24"/>
        </w:rPr>
        <w:t xml:space="preserve"> or other Issued Property in the Contractor’s possession to The Authority.</w:t>
      </w:r>
    </w:p>
    <w:p w14:paraId="7A4E23EB" w14:textId="77777777" w:rsidR="005211BB" w:rsidRDefault="005211BB" w:rsidP="005211BB">
      <w:pPr>
        <w:pStyle w:val="ListParagraph"/>
        <w:keepNext/>
        <w:ind w:left="567"/>
        <w:jc w:val="both"/>
        <w:rPr>
          <w:rFonts w:ascii="Arial" w:eastAsia="Arial" w:hAnsi="Arial" w:cs="Arial"/>
          <w:sz w:val="24"/>
          <w:szCs w:val="24"/>
        </w:rPr>
      </w:pPr>
    </w:p>
    <w:p w14:paraId="22C4EC7A" w14:textId="5AFBC0B9" w:rsidR="00EC21F2" w:rsidRPr="00EC21F2" w:rsidRDefault="006508C9" w:rsidP="006508C9">
      <w:pPr>
        <w:pStyle w:val="ListParagraph"/>
        <w:keepNext/>
        <w:ind w:left="567"/>
        <w:jc w:val="both"/>
        <w:rPr>
          <w:rFonts w:ascii="Arial" w:eastAsia="Arial" w:hAnsi="Arial" w:cs="Arial"/>
          <w:color w:val="000000"/>
          <w:sz w:val="24"/>
          <w:szCs w:val="24"/>
        </w:rPr>
      </w:pPr>
      <w:r>
        <w:rPr>
          <w:rFonts w:ascii="Arial" w:eastAsia="Arial" w:hAnsi="Arial" w:cs="Arial"/>
          <w:sz w:val="24"/>
          <w:szCs w:val="24"/>
        </w:rPr>
        <w:t>37.3</w:t>
      </w:r>
      <w:r>
        <w:rPr>
          <w:rFonts w:ascii="Arial" w:eastAsia="Arial" w:hAnsi="Arial" w:cs="Arial"/>
          <w:sz w:val="24"/>
          <w:szCs w:val="24"/>
        </w:rPr>
        <w:tab/>
      </w:r>
      <w:r w:rsidR="00EC21F2">
        <w:rPr>
          <w:rFonts w:ascii="Arial" w:eastAsia="Arial" w:hAnsi="Arial" w:cs="Arial"/>
          <w:sz w:val="24"/>
          <w:szCs w:val="24"/>
        </w:rPr>
        <w:t xml:space="preserve">In either </w:t>
      </w:r>
      <w:r w:rsidR="00EC21F2" w:rsidRPr="001F411F">
        <w:rPr>
          <w:rFonts w:ascii="Arial" w:eastAsia="Arial" w:hAnsi="Arial" w:cs="Arial"/>
          <w:sz w:val="24"/>
          <w:szCs w:val="24"/>
        </w:rPr>
        <w:t>of Conditions 3</w:t>
      </w:r>
      <w:r w:rsidR="005211BB" w:rsidRPr="001F411F">
        <w:rPr>
          <w:rFonts w:ascii="Arial" w:eastAsia="Arial" w:hAnsi="Arial" w:cs="Arial"/>
          <w:sz w:val="24"/>
          <w:szCs w:val="24"/>
        </w:rPr>
        <w:t>7</w:t>
      </w:r>
      <w:r w:rsidR="00EC21F2" w:rsidRPr="001F411F">
        <w:rPr>
          <w:rFonts w:ascii="Arial" w:eastAsia="Arial" w:hAnsi="Arial" w:cs="Arial"/>
          <w:sz w:val="24"/>
          <w:szCs w:val="24"/>
        </w:rPr>
        <w:t>.2.1 or 3</w:t>
      </w:r>
      <w:r w:rsidR="005211BB" w:rsidRPr="001F411F">
        <w:rPr>
          <w:rFonts w:ascii="Arial" w:eastAsia="Arial" w:hAnsi="Arial" w:cs="Arial"/>
          <w:sz w:val="24"/>
          <w:szCs w:val="24"/>
        </w:rPr>
        <w:t>7</w:t>
      </w:r>
      <w:r w:rsidR="00EC21F2" w:rsidRPr="001F411F">
        <w:rPr>
          <w:rFonts w:ascii="Arial" w:eastAsia="Arial" w:hAnsi="Arial" w:cs="Arial"/>
          <w:sz w:val="24"/>
          <w:szCs w:val="24"/>
        </w:rPr>
        <w:t xml:space="preserve">.2.2 </w:t>
      </w:r>
      <w:r w:rsidR="00EC21F2" w:rsidRPr="001F411F">
        <w:rPr>
          <w:rFonts w:ascii="Arial" w:eastAsia="Arial" w:hAnsi="Arial" w:cs="Arial"/>
          <w:color w:val="000000"/>
          <w:sz w:val="24"/>
          <w:szCs w:val="24"/>
        </w:rPr>
        <w:t>of the</w:t>
      </w:r>
      <w:r w:rsidR="00EC21F2" w:rsidRPr="00EC21F2">
        <w:rPr>
          <w:rFonts w:ascii="Arial" w:eastAsia="Arial" w:hAnsi="Arial" w:cs="Arial"/>
          <w:color w:val="000000"/>
          <w:sz w:val="24"/>
          <w:szCs w:val="24"/>
        </w:rPr>
        <w:t xml:space="preserve"> Contract, The Authority may also refuse to accept the provision of any further Articles or Services by The Contractor.</w:t>
      </w:r>
    </w:p>
    <w:p w14:paraId="77B0D2C4" w14:textId="77777777" w:rsidR="00EC21F2" w:rsidRPr="00EC21F2" w:rsidRDefault="00EC21F2" w:rsidP="00EC21F2">
      <w:pPr>
        <w:pStyle w:val="ListParagraph"/>
        <w:keepNext/>
        <w:ind w:left="851"/>
        <w:jc w:val="both"/>
        <w:rPr>
          <w:rFonts w:ascii="Arial" w:eastAsia="Arial" w:hAnsi="Arial" w:cs="Arial"/>
          <w:bCs/>
          <w:color w:val="000000"/>
          <w:sz w:val="24"/>
          <w:szCs w:val="24"/>
        </w:rPr>
      </w:pPr>
    </w:p>
    <w:p w14:paraId="5592B039" w14:textId="071D706C" w:rsidR="00EC21F2" w:rsidRDefault="006508C9" w:rsidP="006508C9">
      <w:pPr>
        <w:pStyle w:val="ListParagraph"/>
        <w:keepNext/>
        <w:ind w:left="567"/>
        <w:jc w:val="both"/>
        <w:rPr>
          <w:rFonts w:ascii="Arial" w:eastAsia="Arial" w:hAnsi="Arial" w:cs="Arial"/>
          <w:sz w:val="24"/>
          <w:szCs w:val="24"/>
        </w:rPr>
      </w:pPr>
      <w:r>
        <w:rPr>
          <w:rFonts w:ascii="Arial" w:hAnsi="Arial" w:cs="Arial"/>
          <w:sz w:val="24"/>
          <w:szCs w:val="24"/>
        </w:rPr>
        <w:t>37.4</w:t>
      </w:r>
      <w:r>
        <w:rPr>
          <w:rFonts w:ascii="Arial" w:hAnsi="Arial" w:cs="Arial"/>
          <w:sz w:val="24"/>
          <w:szCs w:val="24"/>
        </w:rPr>
        <w:tab/>
      </w:r>
      <w:r w:rsidR="00EC21F2">
        <w:rPr>
          <w:rFonts w:ascii="Arial" w:hAnsi="Arial" w:cs="Arial"/>
          <w:sz w:val="24"/>
          <w:szCs w:val="24"/>
        </w:rPr>
        <w:t xml:space="preserve">In the event that The Authority terminates the Contract (or part thereof) under </w:t>
      </w:r>
      <w:r w:rsidR="00EC21F2" w:rsidRPr="001F411F">
        <w:rPr>
          <w:rFonts w:ascii="Arial" w:hAnsi="Arial" w:cs="Arial"/>
          <w:sz w:val="24"/>
          <w:szCs w:val="24"/>
        </w:rPr>
        <w:t>Condition 3</w:t>
      </w:r>
      <w:r w:rsidR="005211BB" w:rsidRPr="001F411F">
        <w:rPr>
          <w:rFonts w:ascii="Arial" w:hAnsi="Arial" w:cs="Arial"/>
          <w:sz w:val="24"/>
          <w:szCs w:val="24"/>
        </w:rPr>
        <w:t>7</w:t>
      </w:r>
      <w:r w:rsidR="00EC21F2" w:rsidRPr="001F411F">
        <w:rPr>
          <w:rFonts w:ascii="Arial" w:hAnsi="Arial" w:cs="Arial"/>
          <w:sz w:val="24"/>
          <w:szCs w:val="24"/>
        </w:rPr>
        <w:t>.2 of the Contract,</w:t>
      </w:r>
      <w:r w:rsidR="00EC21F2">
        <w:rPr>
          <w:rFonts w:ascii="Arial" w:hAnsi="Arial" w:cs="Arial"/>
          <w:sz w:val="24"/>
          <w:szCs w:val="24"/>
        </w:rPr>
        <w:t xml:space="preserve"> The Authority may additionally purchase substitute services from elsewhere and claim from The Contractor the amount by which the aggregate of the cost of purchasing and of performing such services in this way exceeds the amount which would have been payable to The Contractor in respect of all the Services so replaced if they had been delivered or performed in accordance with the Contract. The Authority will take all reasonable steps to mitigate the additional costs of purchasing and of performing services.</w:t>
      </w:r>
    </w:p>
    <w:p w14:paraId="777F60D5" w14:textId="77777777" w:rsidR="00EC21F2" w:rsidRDefault="00EC21F2" w:rsidP="00EC21F2">
      <w:pPr>
        <w:keepNext/>
        <w:jc w:val="both"/>
        <w:rPr>
          <w:rFonts w:ascii="Arial" w:eastAsia="Arial" w:hAnsi="Arial" w:cs="Arial"/>
          <w:bCs/>
        </w:rPr>
      </w:pPr>
    </w:p>
    <w:p w14:paraId="6CB2BB52" w14:textId="0F6E9257" w:rsidR="00EC21F2" w:rsidRPr="00EC21F2" w:rsidRDefault="006508C9" w:rsidP="006508C9">
      <w:pPr>
        <w:pStyle w:val="ListParagraph"/>
        <w:keepNext/>
        <w:ind w:left="567"/>
        <w:jc w:val="both"/>
        <w:rPr>
          <w:rFonts w:ascii="Arial" w:eastAsia="Arial" w:hAnsi="Arial" w:cs="Arial"/>
          <w:color w:val="000000"/>
          <w:sz w:val="24"/>
          <w:szCs w:val="24"/>
        </w:rPr>
      </w:pPr>
      <w:r>
        <w:rPr>
          <w:rFonts w:ascii="Arial" w:hAnsi="Arial" w:cs="Arial"/>
          <w:sz w:val="24"/>
          <w:szCs w:val="24"/>
        </w:rPr>
        <w:t>37.5</w:t>
      </w:r>
      <w:r>
        <w:rPr>
          <w:rFonts w:ascii="Arial" w:hAnsi="Arial" w:cs="Arial"/>
          <w:sz w:val="24"/>
          <w:szCs w:val="24"/>
        </w:rPr>
        <w:tab/>
      </w:r>
      <w:r w:rsidR="00EC21F2">
        <w:rPr>
          <w:rFonts w:ascii="Arial" w:hAnsi="Arial" w:cs="Arial"/>
          <w:sz w:val="24"/>
          <w:szCs w:val="24"/>
        </w:rPr>
        <w:t xml:space="preserve">Should </w:t>
      </w:r>
      <w:proofErr w:type="gramStart"/>
      <w:r w:rsidR="00EC21F2">
        <w:rPr>
          <w:rFonts w:ascii="Arial" w:hAnsi="Arial" w:cs="Arial"/>
          <w:sz w:val="24"/>
          <w:szCs w:val="24"/>
        </w:rPr>
        <w:t>The</w:t>
      </w:r>
      <w:proofErr w:type="gramEnd"/>
      <w:r w:rsidR="00EC21F2">
        <w:rPr>
          <w:rFonts w:ascii="Arial" w:hAnsi="Arial" w:cs="Arial"/>
          <w:sz w:val="24"/>
          <w:szCs w:val="24"/>
        </w:rPr>
        <w:t xml:space="preserve"> Authority terminate this Contract under </w:t>
      </w:r>
      <w:r w:rsidR="001F411F" w:rsidRPr="001F411F">
        <w:rPr>
          <w:rFonts w:ascii="Arial" w:hAnsi="Arial" w:cs="Arial"/>
          <w:sz w:val="24"/>
          <w:szCs w:val="24"/>
        </w:rPr>
        <w:t>Condition</w:t>
      </w:r>
      <w:r w:rsidR="00EC21F2" w:rsidRPr="001F411F">
        <w:rPr>
          <w:rFonts w:ascii="Arial" w:hAnsi="Arial" w:cs="Arial"/>
          <w:sz w:val="24"/>
          <w:szCs w:val="24"/>
        </w:rPr>
        <w:t xml:space="preserve"> 3</w:t>
      </w:r>
      <w:r w:rsidR="005211BB" w:rsidRPr="001F411F">
        <w:rPr>
          <w:rFonts w:ascii="Arial" w:hAnsi="Arial" w:cs="Arial"/>
          <w:sz w:val="24"/>
          <w:szCs w:val="24"/>
        </w:rPr>
        <w:t>7</w:t>
      </w:r>
      <w:r w:rsidR="00EC21F2" w:rsidRPr="001F411F">
        <w:rPr>
          <w:rFonts w:ascii="Arial" w:hAnsi="Arial" w:cs="Arial"/>
          <w:sz w:val="24"/>
          <w:szCs w:val="24"/>
        </w:rPr>
        <w:t>.2</w:t>
      </w:r>
      <w:r w:rsidR="00FB0BAF">
        <w:rPr>
          <w:rFonts w:ascii="Arial" w:hAnsi="Arial" w:cs="Arial"/>
          <w:sz w:val="24"/>
          <w:szCs w:val="24"/>
        </w:rPr>
        <w:t xml:space="preserve"> of the Contract</w:t>
      </w:r>
      <w:r w:rsidR="00EC21F2">
        <w:rPr>
          <w:rFonts w:ascii="Arial" w:hAnsi="Arial" w:cs="Arial"/>
          <w:sz w:val="24"/>
          <w:szCs w:val="24"/>
        </w:rPr>
        <w:t xml:space="preserve"> or otherwise in accordance with the terms of the Contract, The Contractor shall provide the latest updates of the applicable documentation and the Property Store Account (PSA) at no cost to The Authority within 60 Business Days of the date of termination, unless otherwise agreed.</w:t>
      </w:r>
    </w:p>
    <w:p w14:paraId="1FC92104" w14:textId="77777777" w:rsidR="00EC21F2" w:rsidRPr="00EC21F2" w:rsidRDefault="00EC21F2" w:rsidP="00EC21F2">
      <w:pPr>
        <w:keepNext/>
        <w:jc w:val="both"/>
        <w:rPr>
          <w:rFonts w:ascii="Arial" w:eastAsia="Arial" w:hAnsi="Arial" w:cs="Arial"/>
          <w:bCs/>
          <w:color w:val="000000"/>
        </w:rPr>
      </w:pPr>
    </w:p>
    <w:p w14:paraId="02046369" w14:textId="1FF0C270" w:rsidR="00EC21F2" w:rsidRDefault="006508C9" w:rsidP="006508C9">
      <w:pPr>
        <w:pStyle w:val="ListParagraph"/>
        <w:keepNext/>
        <w:ind w:left="567"/>
        <w:jc w:val="both"/>
        <w:rPr>
          <w:rFonts w:ascii="Arial" w:eastAsia="Arial" w:hAnsi="Arial" w:cs="Arial"/>
          <w:sz w:val="24"/>
          <w:szCs w:val="24"/>
        </w:rPr>
      </w:pPr>
      <w:r>
        <w:rPr>
          <w:rFonts w:ascii="Arial" w:hAnsi="Arial" w:cs="Arial"/>
          <w:sz w:val="24"/>
          <w:szCs w:val="24"/>
        </w:rPr>
        <w:t>37.6</w:t>
      </w:r>
      <w:r>
        <w:rPr>
          <w:rFonts w:ascii="Arial" w:hAnsi="Arial" w:cs="Arial"/>
          <w:sz w:val="24"/>
          <w:szCs w:val="24"/>
        </w:rPr>
        <w:tab/>
      </w:r>
      <w:r w:rsidR="00EC21F2">
        <w:rPr>
          <w:rFonts w:ascii="Arial" w:hAnsi="Arial" w:cs="Arial"/>
          <w:sz w:val="24"/>
          <w:szCs w:val="24"/>
        </w:rPr>
        <w:t xml:space="preserve">The Authority’s rights and </w:t>
      </w:r>
      <w:r w:rsidR="00EC21F2" w:rsidRPr="00965F8F">
        <w:rPr>
          <w:rFonts w:ascii="Arial" w:hAnsi="Arial" w:cs="Arial"/>
          <w:sz w:val="24"/>
          <w:szCs w:val="24"/>
        </w:rPr>
        <w:t>remedies under this Condition 3</w:t>
      </w:r>
      <w:r w:rsidR="005211BB" w:rsidRPr="00965F8F">
        <w:rPr>
          <w:rFonts w:ascii="Arial" w:hAnsi="Arial" w:cs="Arial"/>
          <w:sz w:val="24"/>
          <w:szCs w:val="24"/>
        </w:rPr>
        <w:t>7</w:t>
      </w:r>
      <w:r w:rsidR="00EC21F2" w:rsidRPr="00965F8F">
        <w:rPr>
          <w:rFonts w:ascii="Arial" w:hAnsi="Arial" w:cs="Arial"/>
          <w:sz w:val="24"/>
          <w:szCs w:val="24"/>
        </w:rPr>
        <w:t xml:space="preserve"> of the</w:t>
      </w:r>
      <w:r w:rsidR="00EC21F2">
        <w:rPr>
          <w:rFonts w:ascii="Arial" w:hAnsi="Arial" w:cs="Arial"/>
          <w:sz w:val="24"/>
          <w:szCs w:val="24"/>
        </w:rPr>
        <w:t xml:space="preserve"> Contract are in addition to its rights and remedies implied by statute and common law.</w:t>
      </w:r>
    </w:p>
    <w:p w14:paraId="7D665529" w14:textId="77777777" w:rsidR="00EC21F2" w:rsidRDefault="00EC21F2" w:rsidP="00EC21F2">
      <w:pPr>
        <w:keepNext/>
        <w:jc w:val="both"/>
        <w:rPr>
          <w:rFonts w:ascii="Arial" w:eastAsia="Arial" w:hAnsi="Arial" w:cs="Arial"/>
          <w:bCs/>
        </w:rPr>
      </w:pPr>
    </w:p>
    <w:p w14:paraId="59DDF191" w14:textId="72600A51" w:rsidR="00EC21F2" w:rsidRPr="00EC21F2" w:rsidRDefault="006508C9" w:rsidP="006508C9">
      <w:pPr>
        <w:pStyle w:val="ListParagraph"/>
        <w:keepNext/>
        <w:ind w:left="567"/>
        <w:jc w:val="both"/>
        <w:rPr>
          <w:rFonts w:ascii="Arial" w:eastAsia="Arial" w:hAnsi="Arial" w:cs="Arial"/>
          <w:color w:val="000000"/>
          <w:sz w:val="24"/>
          <w:szCs w:val="24"/>
        </w:rPr>
      </w:pPr>
      <w:r>
        <w:rPr>
          <w:rFonts w:ascii="Arial" w:hAnsi="Arial" w:cs="Arial"/>
          <w:sz w:val="24"/>
          <w:szCs w:val="24"/>
        </w:rPr>
        <w:t>37.7</w:t>
      </w:r>
      <w:r>
        <w:rPr>
          <w:rFonts w:ascii="Arial" w:hAnsi="Arial" w:cs="Arial"/>
          <w:sz w:val="24"/>
          <w:szCs w:val="24"/>
        </w:rPr>
        <w:tab/>
      </w:r>
      <w:r w:rsidR="00EC21F2">
        <w:rPr>
          <w:rFonts w:ascii="Arial" w:hAnsi="Arial" w:cs="Arial"/>
          <w:sz w:val="24"/>
          <w:szCs w:val="24"/>
        </w:rPr>
        <w:t xml:space="preserve">Any references to DEFCON 514 within the text of any DEFCONs called up in this Contract shall be construed as meaning </w:t>
      </w:r>
      <w:r w:rsidR="00EC21F2" w:rsidRPr="00965F8F">
        <w:rPr>
          <w:rFonts w:ascii="Arial" w:hAnsi="Arial" w:cs="Arial"/>
          <w:sz w:val="24"/>
          <w:szCs w:val="24"/>
        </w:rPr>
        <w:t>this Condition 3</w:t>
      </w:r>
      <w:r w:rsidR="005211BB" w:rsidRPr="00965F8F">
        <w:rPr>
          <w:rFonts w:ascii="Arial" w:hAnsi="Arial" w:cs="Arial"/>
          <w:sz w:val="24"/>
          <w:szCs w:val="24"/>
        </w:rPr>
        <w:t>7</w:t>
      </w:r>
      <w:r w:rsidR="00EC21F2" w:rsidRPr="00965F8F">
        <w:rPr>
          <w:rFonts w:ascii="Arial" w:hAnsi="Arial" w:cs="Arial"/>
          <w:sz w:val="24"/>
          <w:szCs w:val="24"/>
        </w:rPr>
        <w:t xml:space="preserve"> of the Contract.</w:t>
      </w:r>
    </w:p>
    <w:p w14:paraId="32893931" w14:textId="77777777" w:rsidR="00EC21F2" w:rsidRPr="00EC21F2" w:rsidRDefault="00EC21F2" w:rsidP="00EC21F2">
      <w:pPr>
        <w:keepNext/>
        <w:jc w:val="both"/>
        <w:rPr>
          <w:rFonts w:ascii="Arial" w:eastAsia="Arial" w:hAnsi="Arial" w:cs="Arial"/>
          <w:bCs/>
          <w:color w:val="000000"/>
        </w:rPr>
      </w:pPr>
    </w:p>
    <w:p w14:paraId="5563EDC2" w14:textId="1BCC7966" w:rsidR="00EC21F2" w:rsidRPr="00677D98" w:rsidRDefault="00EC21F2" w:rsidP="001E4799">
      <w:pPr>
        <w:pStyle w:val="Heading1"/>
        <w:numPr>
          <w:ilvl w:val="0"/>
          <w:numId w:val="9"/>
        </w:numPr>
        <w:spacing w:before="0" w:after="0"/>
        <w:ind w:left="0" w:firstLine="0"/>
        <w:rPr>
          <w:rFonts w:eastAsia="Arial" w:cs="Arial"/>
        </w:rPr>
      </w:pPr>
      <w:r w:rsidRPr="00677D98">
        <w:rPr>
          <w:rFonts w:eastAsia="Arial" w:cs="Arial"/>
        </w:rPr>
        <w:t>CONTRACT DRAWDOWN</w:t>
      </w:r>
    </w:p>
    <w:p w14:paraId="75A506F6" w14:textId="77777777" w:rsidR="00EC21F2" w:rsidRPr="00EC21F2" w:rsidRDefault="00EC21F2" w:rsidP="00EC21F2">
      <w:pPr>
        <w:pStyle w:val="ListParagraph"/>
        <w:keepNext/>
        <w:ind w:left="360"/>
        <w:jc w:val="both"/>
        <w:rPr>
          <w:rFonts w:ascii="Arial" w:eastAsia="Arial" w:hAnsi="Arial" w:cs="Arial"/>
          <w:b/>
          <w:bCs/>
          <w:color w:val="000000"/>
          <w:sz w:val="24"/>
          <w:szCs w:val="24"/>
        </w:rPr>
      </w:pPr>
    </w:p>
    <w:p w14:paraId="57090340" w14:textId="6978B824" w:rsidR="00EC21F2" w:rsidRPr="00EC21F2" w:rsidRDefault="006508C9" w:rsidP="006508C9">
      <w:pPr>
        <w:pStyle w:val="ListParagraph"/>
        <w:keepNext/>
        <w:ind w:left="567"/>
        <w:jc w:val="both"/>
        <w:rPr>
          <w:rFonts w:ascii="Arial" w:eastAsia="Arial" w:hAnsi="Arial" w:cs="Arial"/>
          <w:color w:val="000000"/>
          <w:sz w:val="24"/>
          <w:szCs w:val="24"/>
        </w:rPr>
      </w:pPr>
      <w:r>
        <w:rPr>
          <w:rFonts w:ascii="Arial" w:hAnsi="Arial" w:cs="Arial"/>
          <w:sz w:val="24"/>
          <w:szCs w:val="24"/>
        </w:rPr>
        <w:t>38.1</w:t>
      </w:r>
      <w:r>
        <w:rPr>
          <w:rFonts w:ascii="Arial" w:hAnsi="Arial" w:cs="Arial"/>
          <w:sz w:val="24"/>
          <w:szCs w:val="24"/>
        </w:rPr>
        <w:tab/>
      </w:r>
      <w:r w:rsidR="00EC21F2">
        <w:rPr>
          <w:rFonts w:ascii="Arial" w:hAnsi="Arial" w:cs="Arial"/>
          <w:sz w:val="24"/>
          <w:szCs w:val="24"/>
        </w:rPr>
        <w:t xml:space="preserve">Upon expiry of the Service Period </w:t>
      </w:r>
      <w:r w:rsidR="00EC21F2" w:rsidRPr="00A40290">
        <w:rPr>
          <w:rFonts w:ascii="Arial" w:hAnsi="Arial" w:cs="Arial"/>
          <w:sz w:val="24"/>
          <w:szCs w:val="24"/>
        </w:rPr>
        <w:t>under Item 1 of the Schedule of Requirements,</w:t>
      </w:r>
      <w:r w:rsidR="00EC21F2">
        <w:rPr>
          <w:rFonts w:ascii="Arial" w:hAnsi="Arial" w:cs="Arial"/>
          <w:sz w:val="24"/>
          <w:szCs w:val="24"/>
        </w:rPr>
        <w:t xml:space="preserve"> there shall be a 12 (twelve) months Drawdown Period, as detailed </w:t>
      </w:r>
      <w:r w:rsidR="00EC21F2" w:rsidRPr="00A40290">
        <w:rPr>
          <w:rFonts w:ascii="Arial" w:hAnsi="Arial" w:cs="Arial"/>
          <w:sz w:val="24"/>
          <w:szCs w:val="24"/>
        </w:rPr>
        <w:t xml:space="preserve">under Item </w:t>
      </w:r>
      <w:r w:rsidR="00A40290" w:rsidRPr="00A40290">
        <w:rPr>
          <w:rFonts w:ascii="Arial" w:hAnsi="Arial" w:cs="Arial"/>
          <w:sz w:val="24"/>
          <w:szCs w:val="24"/>
        </w:rPr>
        <w:t>5</w:t>
      </w:r>
      <w:r w:rsidR="00EC21F2" w:rsidRPr="00A40290">
        <w:rPr>
          <w:rFonts w:ascii="Arial" w:hAnsi="Arial" w:cs="Arial"/>
          <w:sz w:val="24"/>
          <w:szCs w:val="24"/>
        </w:rPr>
        <w:t xml:space="preserve"> of the Schedule of Requirements.</w:t>
      </w:r>
    </w:p>
    <w:p w14:paraId="0FCEA012" w14:textId="77777777" w:rsidR="00EC21F2" w:rsidRPr="00EC21F2" w:rsidRDefault="00EC21F2" w:rsidP="00EC21F2">
      <w:pPr>
        <w:pStyle w:val="ListParagraph"/>
        <w:keepNext/>
        <w:ind w:left="851"/>
        <w:jc w:val="both"/>
        <w:rPr>
          <w:rFonts w:ascii="Arial" w:eastAsia="Arial" w:hAnsi="Arial" w:cs="Arial"/>
          <w:bCs/>
          <w:color w:val="000000"/>
          <w:sz w:val="24"/>
          <w:szCs w:val="24"/>
        </w:rPr>
      </w:pPr>
    </w:p>
    <w:p w14:paraId="04DF82A6" w14:textId="573D1A83" w:rsidR="00EC21F2" w:rsidRPr="00EC21F2" w:rsidRDefault="006508C9" w:rsidP="006508C9">
      <w:pPr>
        <w:pStyle w:val="ListParagraph"/>
        <w:keepNext/>
        <w:ind w:left="567"/>
        <w:jc w:val="both"/>
        <w:rPr>
          <w:rFonts w:ascii="Arial" w:eastAsia="Arial" w:hAnsi="Arial" w:cs="Arial"/>
          <w:color w:val="000000"/>
          <w:sz w:val="24"/>
          <w:szCs w:val="24"/>
        </w:rPr>
      </w:pPr>
      <w:r>
        <w:rPr>
          <w:rFonts w:ascii="Arial" w:eastAsia="Arial" w:hAnsi="Arial" w:cs="Arial"/>
          <w:color w:val="000000"/>
          <w:sz w:val="24"/>
          <w:szCs w:val="24"/>
        </w:rPr>
        <w:t>38.2</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The Authority shall not make any further Taskings of </w:t>
      </w:r>
      <w:r w:rsidR="004C3252">
        <w:rPr>
          <w:rFonts w:ascii="Arial" w:eastAsia="Arial" w:hAnsi="Arial" w:cs="Arial"/>
          <w:color w:val="000000"/>
          <w:sz w:val="24"/>
          <w:szCs w:val="24"/>
        </w:rPr>
        <w:t>Surplus Assets</w:t>
      </w:r>
      <w:r w:rsidR="00EC21F2" w:rsidRPr="00EC21F2">
        <w:rPr>
          <w:rFonts w:ascii="Arial" w:eastAsia="Arial" w:hAnsi="Arial" w:cs="Arial"/>
          <w:color w:val="000000"/>
          <w:sz w:val="24"/>
          <w:szCs w:val="24"/>
        </w:rPr>
        <w:t xml:space="preserve"> to The Contractor during this Drawdown Period, however in all other respects:</w:t>
      </w:r>
    </w:p>
    <w:p w14:paraId="0DA3BEF3" w14:textId="77777777" w:rsidR="00EC21F2" w:rsidRPr="00EC21F2" w:rsidRDefault="00EC21F2" w:rsidP="00EC21F2">
      <w:pPr>
        <w:keepNext/>
        <w:jc w:val="both"/>
        <w:rPr>
          <w:rFonts w:ascii="Arial" w:eastAsia="Arial" w:hAnsi="Arial" w:cs="Arial"/>
          <w:bCs/>
          <w:color w:val="000000"/>
        </w:rPr>
      </w:pPr>
    </w:p>
    <w:p w14:paraId="5DE11CEF" w14:textId="77777777" w:rsidR="00EC21F2" w:rsidRPr="00EC21F2" w:rsidRDefault="006508C9" w:rsidP="006508C9">
      <w:pPr>
        <w:pStyle w:val="ListParagraph"/>
        <w:keepNext/>
        <w:ind w:left="1134"/>
        <w:jc w:val="both"/>
        <w:rPr>
          <w:rFonts w:ascii="Arial" w:eastAsia="Arial" w:hAnsi="Arial" w:cs="Arial"/>
          <w:bCs/>
          <w:color w:val="000000"/>
          <w:sz w:val="24"/>
          <w:szCs w:val="24"/>
        </w:rPr>
      </w:pPr>
      <w:r>
        <w:rPr>
          <w:rFonts w:ascii="Arial" w:eastAsia="Arial" w:hAnsi="Arial" w:cs="Arial"/>
          <w:bCs/>
          <w:sz w:val="24"/>
          <w:szCs w:val="24"/>
        </w:rPr>
        <w:t>38.2.1.</w:t>
      </w:r>
      <w:r>
        <w:rPr>
          <w:rFonts w:ascii="Arial" w:eastAsia="Arial" w:hAnsi="Arial" w:cs="Arial"/>
          <w:bCs/>
          <w:sz w:val="24"/>
          <w:szCs w:val="24"/>
        </w:rPr>
        <w:tab/>
      </w:r>
      <w:r w:rsidR="00EC21F2">
        <w:rPr>
          <w:rFonts w:ascii="Arial" w:eastAsia="Arial" w:hAnsi="Arial" w:cs="Arial"/>
          <w:bCs/>
          <w:sz w:val="24"/>
          <w:szCs w:val="24"/>
        </w:rPr>
        <w:t xml:space="preserve">The Contractor shall continue to meet its Contractual duties and obligations to perform the Services in relation to the </w:t>
      </w:r>
      <w:r w:rsidR="004C3252">
        <w:rPr>
          <w:rFonts w:ascii="Arial" w:eastAsia="Arial" w:hAnsi="Arial" w:cs="Arial"/>
          <w:bCs/>
          <w:sz w:val="24"/>
          <w:szCs w:val="24"/>
        </w:rPr>
        <w:t>Surplus Assets</w:t>
      </w:r>
      <w:r w:rsidR="00EC21F2">
        <w:rPr>
          <w:rFonts w:ascii="Arial" w:eastAsia="Arial" w:hAnsi="Arial" w:cs="Arial"/>
          <w:bCs/>
          <w:sz w:val="24"/>
          <w:szCs w:val="24"/>
        </w:rPr>
        <w:t xml:space="preserve"> remaining in its possession in accordance </w:t>
      </w:r>
      <w:r w:rsidR="00EC21F2" w:rsidRPr="00965F8F">
        <w:rPr>
          <w:rFonts w:ascii="Arial" w:eastAsia="Arial" w:hAnsi="Arial" w:cs="Arial"/>
          <w:bCs/>
          <w:sz w:val="24"/>
          <w:szCs w:val="24"/>
        </w:rPr>
        <w:t>with the Statement of Requirement (</w:t>
      </w:r>
      <w:proofErr w:type="spellStart"/>
      <w:r w:rsidR="00EC21F2" w:rsidRPr="00965F8F">
        <w:rPr>
          <w:rFonts w:ascii="Arial" w:eastAsia="Arial" w:hAnsi="Arial" w:cs="Arial"/>
          <w:bCs/>
          <w:sz w:val="24"/>
          <w:szCs w:val="24"/>
        </w:rPr>
        <w:t>StOR</w:t>
      </w:r>
      <w:proofErr w:type="spellEnd"/>
      <w:r w:rsidR="00EC21F2" w:rsidRPr="00965F8F">
        <w:rPr>
          <w:rFonts w:ascii="Arial" w:eastAsia="Arial" w:hAnsi="Arial" w:cs="Arial"/>
          <w:bCs/>
          <w:sz w:val="24"/>
          <w:szCs w:val="24"/>
        </w:rPr>
        <w:t>) at Annex A to the Contract and supply the relevant</w:t>
      </w:r>
      <w:r w:rsidR="00EC21F2">
        <w:rPr>
          <w:rFonts w:ascii="Arial" w:eastAsia="Arial" w:hAnsi="Arial" w:cs="Arial"/>
          <w:bCs/>
          <w:sz w:val="24"/>
          <w:szCs w:val="24"/>
        </w:rPr>
        <w:t xml:space="preserve"> documentation required </w:t>
      </w:r>
      <w:r w:rsidR="00EC21F2" w:rsidRPr="00DD00B5">
        <w:rPr>
          <w:rFonts w:ascii="Arial" w:eastAsia="Arial" w:hAnsi="Arial" w:cs="Arial"/>
          <w:bCs/>
          <w:sz w:val="24"/>
          <w:szCs w:val="24"/>
        </w:rPr>
        <w:t>under Item 2 of the Schedule of Requirements; and</w:t>
      </w:r>
    </w:p>
    <w:p w14:paraId="201FE08E" w14:textId="77777777" w:rsidR="00EC21F2" w:rsidRPr="00EC21F2" w:rsidRDefault="00EC21F2" w:rsidP="00EC21F2">
      <w:pPr>
        <w:pStyle w:val="ListParagraph"/>
        <w:keepNext/>
        <w:ind w:left="1224"/>
        <w:jc w:val="both"/>
        <w:rPr>
          <w:rFonts w:ascii="Arial" w:eastAsia="Arial" w:hAnsi="Arial" w:cs="Arial"/>
          <w:bCs/>
          <w:color w:val="000000"/>
          <w:sz w:val="24"/>
          <w:szCs w:val="24"/>
        </w:rPr>
      </w:pPr>
    </w:p>
    <w:p w14:paraId="01F6785D" w14:textId="77777777" w:rsidR="00EC21F2" w:rsidRPr="00EC21F2" w:rsidRDefault="006508C9" w:rsidP="006508C9">
      <w:pPr>
        <w:pStyle w:val="ListParagraph"/>
        <w:keepNext/>
        <w:ind w:left="1134"/>
        <w:jc w:val="both"/>
        <w:rPr>
          <w:rFonts w:ascii="Arial" w:eastAsia="Arial" w:hAnsi="Arial" w:cs="Arial"/>
          <w:color w:val="000000"/>
          <w:sz w:val="24"/>
          <w:szCs w:val="24"/>
        </w:rPr>
      </w:pPr>
      <w:r>
        <w:rPr>
          <w:rFonts w:ascii="Arial" w:hAnsi="Arial" w:cs="Arial"/>
          <w:sz w:val="24"/>
          <w:szCs w:val="24"/>
        </w:rPr>
        <w:t>38.2.2.</w:t>
      </w:r>
      <w:r>
        <w:rPr>
          <w:rFonts w:ascii="Arial" w:hAnsi="Arial" w:cs="Arial"/>
          <w:sz w:val="24"/>
          <w:szCs w:val="24"/>
        </w:rPr>
        <w:tab/>
      </w:r>
      <w:r w:rsidR="00EC21F2">
        <w:rPr>
          <w:rFonts w:ascii="Arial" w:hAnsi="Arial" w:cs="Arial"/>
          <w:sz w:val="24"/>
          <w:szCs w:val="24"/>
        </w:rPr>
        <w:t>The Authority shall retain all its rights and powers contained within the Contract.</w:t>
      </w:r>
    </w:p>
    <w:p w14:paraId="677433EA" w14:textId="77777777" w:rsidR="00EC21F2" w:rsidRPr="00EC21F2" w:rsidRDefault="00EC21F2" w:rsidP="00EC21F2">
      <w:pPr>
        <w:keepNext/>
        <w:jc w:val="both"/>
        <w:rPr>
          <w:rFonts w:ascii="Arial" w:eastAsia="Arial" w:hAnsi="Arial" w:cs="Arial"/>
          <w:bCs/>
          <w:color w:val="000000"/>
        </w:rPr>
      </w:pPr>
    </w:p>
    <w:p w14:paraId="6FF897AF" w14:textId="5E2F00D5" w:rsidR="00EC21F2" w:rsidRPr="00EC21F2" w:rsidRDefault="006508C9" w:rsidP="006508C9">
      <w:pPr>
        <w:pStyle w:val="ListParagraph"/>
        <w:keepNext/>
        <w:ind w:left="567"/>
        <w:jc w:val="both"/>
        <w:rPr>
          <w:rFonts w:ascii="Arial" w:eastAsia="Arial" w:hAnsi="Arial" w:cs="Arial"/>
          <w:color w:val="000000"/>
          <w:sz w:val="24"/>
          <w:szCs w:val="24"/>
        </w:rPr>
      </w:pPr>
      <w:r>
        <w:rPr>
          <w:rFonts w:ascii="Arial" w:eastAsia="Arial" w:hAnsi="Arial" w:cs="Arial"/>
          <w:sz w:val="24"/>
          <w:szCs w:val="24"/>
        </w:rPr>
        <w:t>38.3</w:t>
      </w:r>
      <w:r>
        <w:rPr>
          <w:rFonts w:ascii="Arial" w:eastAsia="Arial" w:hAnsi="Arial" w:cs="Arial"/>
          <w:sz w:val="24"/>
          <w:szCs w:val="24"/>
        </w:rPr>
        <w:tab/>
      </w:r>
      <w:r w:rsidR="00EC21F2">
        <w:rPr>
          <w:rFonts w:ascii="Arial" w:eastAsia="Arial" w:hAnsi="Arial" w:cs="Arial"/>
          <w:sz w:val="24"/>
          <w:szCs w:val="24"/>
        </w:rPr>
        <w:t xml:space="preserve">The Contractor shall actively market and sell all remaining </w:t>
      </w:r>
      <w:r w:rsidR="004C3252">
        <w:rPr>
          <w:rFonts w:ascii="Arial" w:eastAsia="Arial" w:hAnsi="Arial" w:cs="Arial"/>
          <w:sz w:val="24"/>
          <w:szCs w:val="24"/>
        </w:rPr>
        <w:t>Surplus Assets</w:t>
      </w:r>
      <w:r w:rsidR="00EC21F2">
        <w:rPr>
          <w:rFonts w:ascii="Arial" w:eastAsia="Arial" w:hAnsi="Arial" w:cs="Arial"/>
          <w:sz w:val="24"/>
          <w:szCs w:val="24"/>
        </w:rPr>
        <w:t xml:space="preserve"> prior to the expiry of the Drawdown Period in accordance with the agreed Contract Exit Strategy Plan, as supplied and updated under </w:t>
      </w:r>
      <w:r w:rsidR="00EC21F2" w:rsidRPr="00DD00B5">
        <w:rPr>
          <w:rFonts w:ascii="Arial" w:eastAsia="Arial" w:hAnsi="Arial" w:cs="Arial"/>
          <w:sz w:val="24"/>
          <w:szCs w:val="24"/>
        </w:rPr>
        <w:t>Item 2.1</w:t>
      </w:r>
      <w:r w:rsidR="00DD00B5" w:rsidRPr="00DD00B5">
        <w:rPr>
          <w:rFonts w:ascii="Arial" w:eastAsia="Arial" w:hAnsi="Arial" w:cs="Arial"/>
          <w:sz w:val="24"/>
          <w:szCs w:val="24"/>
        </w:rPr>
        <w:t>0</w:t>
      </w:r>
      <w:r w:rsidR="00EC21F2" w:rsidRPr="00DD00B5">
        <w:rPr>
          <w:rFonts w:ascii="Arial" w:eastAsia="Arial" w:hAnsi="Arial" w:cs="Arial"/>
          <w:sz w:val="24"/>
          <w:szCs w:val="24"/>
        </w:rPr>
        <w:t xml:space="preserve"> of the Schedule of Requirements</w:t>
      </w:r>
      <w:r w:rsidR="00EC21F2">
        <w:rPr>
          <w:rFonts w:ascii="Arial" w:eastAsia="Arial" w:hAnsi="Arial" w:cs="Arial"/>
          <w:sz w:val="24"/>
          <w:szCs w:val="24"/>
        </w:rPr>
        <w:t xml:space="preserve"> and in </w:t>
      </w:r>
      <w:r w:rsidR="00EC21F2" w:rsidRPr="00BF4B0F">
        <w:rPr>
          <w:rFonts w:ascii="Arial" w:eastAsia="Arial" w:hAnsi="Arial" w:cs="Arial"/>
          <w:sz w:val="24"/>
          <w:szCs w:val="24"/>
        </w:rPr>
        <w:t>accordance with Condition 3</w:t>
      </w:r>
      <w:r w:rsidR="00BF4B0F" w:rsidRPr="00BF4B0F">
        <w:rPr>
          <w:rFonts w:ascii="Arial" w:eastAsia="Arial" w:hAnsi="Arial" w:cs="Arial"/>
          <w:sz w:val="24"/>
          <w:szCs w:val="24"/>
        </w:rPr>
        <w:t>5</w:t>
      </w:r>
      <w:r w:rsidR="005211BB" w:rsidRPr="00BF4B0F">
        <w:rPr>
          <w:rFonts w:ascii="Arial" w:eastAsia="Arial" w:hAnsi="Arial" w:cs="Arial"/>
          <w:sz w:val="24"/>
          <w:szCs w:val="24"/>
        </w:rPr>
        <w:t xml:space="preserve"> </w:t>
      </w:r>
      <w:r w:rsidR="00EC21F2" w:rsidRPr="00BF4B0F">
        <w:rPr>
          <w:rFonts w:ascii="Arial" w:eastAsia="Arial" w:hAnsi="Arial" w:cs="Arial"/>
          <w:sz w:val="24"/>
          <w:szCs w:val="24"/>
        </w:rPr>
        <w:t>of the Contract. Unless</w:t>
      </w:r>
      <w:r w:rsidR="00EC21F2">
        <w:rPr>
          <w:rFonts w:ascii="Arial" w:eastAsia="Arial" w:hAnsi="Arial" w:cs="Arial"/>
          <w:sz w:val="24"/>
          <w:szCs w:val="24"/>
        </w:rPr>
        <w:t xml:space="preserve"> otherwise agreed, The Contractor shall not hold any </w:t>
      </w:r>
      <w:r w:rsidR="004C3252">
        <w:rPr>
          <w:rFonts w:ascii="Arial" w:eastAsia="Arial" w:hAnsi="Arial" w:cs="Arial"/>
          <w:sz w:val="24"/>
          <w:szCs w:val="24"/>
        </w:rPr>
        <w:t>Surplus Assets</w:t>
      </w:r>
      <w:r w:rsidR="00EC21F2">
        <w:rPr>
          <w:rFonts w:ascii="Arial" w:eastAsia="Arial" w:hAnsi="Arial" w:cs="Arial"/>
          <w:sz w:val="24"/>
          <w:szCs w:val="24"/>
        </w:rPr>
        <w:t xml:space="preserve"> after expiry of the Drawdown Period. Should </w:t>
      </w:r>
      <w:r w:rsidR="00EC21F2">
        <w:rPr>
          <w:rFonts w:ascii="Arial" w:eastAsia="Arial" w:hAnsi="Arial" w:cs="Arial"/>
          <w:sz w:val="24"/>
          <w:szCs w:val="24"/>
        </w:rPr>
        <w:lastRenderedPageBreak/>
        <w:t xml:space="preserve">any unsold </w:t>
      </w:r>
      <w:r w:rsidR="004C3252">
        <w:rPr>
          <w:rFonts w:ascii="Arial" w:eastAsia="Arial" w:hAnsi="Arial" w:cs="Arial"/>
          <w:sz w:val="24"/>
          <w:szCs w:val="24"/>
        </w:rPr>
        <w:t>Surplus Assets</w:t>
      </w:r>
      <w:r w:rsidR="00EC21F2">
        <w:rPr>
          <w:rFonts w:ascii="Arial" w:eastAsia="Arial" w:hAnsi="Arial" w:cs="Arial"/>
          <w:sz w:val="24"/>
          <w:szCs w:val="24"/>
        </w:rPr>
        <w:t xml:space="preserve"> remain in The Contractor’s possession, The Authority will not be liable for any storage or return transportation costs.</w:t>
      </w:r>
    </w:p>
    <w:p w14:paraId="2EE01933" w14:textId="77777777" w:rsidR="00EC21F2" w:rsidRPr="00EC21F2" w:rsidRDefault="00EC21F2" w:rsidP="00EC21F2">
      <w:pPr>
        <w:pStyle w:val="ListParagraph"/>
        <w:keepNext/>
        <w:ind w:left="792"/>
        <w:jc w:val="both"/>
        <w:rPr>
          <w:rFonts w:ascii="Arial" w:eastAsia="Arial" w:hAnsi="Arial" w:cs="Arial"/>
          <w:bCs/>
          <w:color w:val="000000"/>
          <w:sz w:val="24"/>
          <w:szCs w:val="24"/>
        </w:rPr>
      </w:pPr>
    </w:p>
    <w:p w14:paraId="6633807C" w14:textId="4C3FE523" w:rsidR="00EC21F2" w:rsidRPr="00EC21F2" w:rsidRDefault="006508C9" w:rsidP="006508C9">
      <w:pPr>
        <w:pStyle w:val="ListParagraph"/>
        <w:keepNext/>
        <w:ind w:left="567"/>
        <w:jc w:val="both"/>
        <w:rPr>
          <w:rFonts w:ascii="Arial" w:eastAsia="Arial" w:hAnsi="Arial" w:cs="Arial"/>
          <w:color w:val="000000"/>
          <w:sz w:val="24"/>
          <w:szCs w:val="24"/>
        </w:rPr>
      </w:pPr>
      <w:r>
        <w:rPr>
          <w:rFonts w:ascii="Arial" w:eastAsia="Arial" w:hAnsi="Arial" w:cs="Arial"/>
          <w:sz w:val="24"/>
          <w:szCs w:val="24"/>
        </w:rPr>
        <w:t>38.4</w:t>
      </w:r>
      <w:r>
        <w:rPr>
          <w:rFonts w:ascii="Arial" w:eastAsia="Arial" w:hAnsi="Arial" w:cs="Arial"/>
          <w:sz w:val="24"/>
          <w:szCs w:val="24"/>
        </w:rPr>
        <w:tab/>
      </w:r>
      <w:r w:rsidR="00EC21F2">
        <w:rPr>
          <w:rFonts w:ascii="Arial" w:eastAsia="Arial" w:hAnsi="Arial" w:cs="Arial"/>
          <w:sz w:val="24"/>
          <w:szCs w:val="24"/>
        </w:rPr>
        <w:t xml:space="preserve">Where appropriate, The Authority or The Contractor may still propose Extraordinary </w:t>
      </w:r>
      <w:r w:rsidR="00EC21F2" w:rsidRPr="00DD00B5">
        <w:rPr>
          <w:rFonts w:ascii="Arial" w:eastAsia="Arial" w:hAnsi="Arial" w:cs="Arial"/>
          <w:sz w:val="24"/>
          <w:szCs w:val="24"/>
        </w:rPr>
        <w:t>Tasks under Item 3 of the Schedule of Requirements in</w:t>
      </w:r>
      <w:r w:rsidR="00EC21F2">
        <w:rPr>
          <w:rFonts w:ascii="Arial" w:eastAsia="Arial" w:hAnsi="Arial" w:cs="Arial"/>
          <w:sz w:val="24"/>
          <w:szCs w:val="24"/>
        </w:rPr>
        <w:t xml:space="preserve"> accordance with </w:t>
      </w:r>
      <w:r w:rsidR="00EC21F2" w:rsidRPr="00D50181">
        <w:rPr>
          <w:rFonts w:ascii="Arial" w:eastAsia="Arial" w:hAnsi="Arial" w:cs="Arial"/>
          <w:sz w:val="24"/>
          <w:szCs w:val="24"/>
        </w:rPr>
        <w:t>Condition 23 of the Contract.</w:t>
      </w:r>
      <w:r w:rsidR="00EC21F2">
        <w:rPr>
          <w:rFonts w:ascii="Arial" w:eastAsia="Arial" w:hAnsi="Arial" w:cs="Arial"/>
          <w:sz w:val="24"/>
          <w:szCs w:val="24"/>
        </w:rPr>
        <w:t xml:space="preserve"> For the avoidance of doubt, this may not include the tasking of new </w:t>
      </w:r>
      <w:r w:rsidR="004C3252">
        <w:rPr>
          <w:rFonts w:ascii="Arial" w:eastAsia="Arial" w:hAnsi="Arial" w:cs="Arial"/>
          <w:sz w:val="24"/>
          <w:szCs w:val="24"/>
        </w:rPr>
        <w:t>Surplus Assets</w:t>
      </w:r>
      <w:r w:rsidR="00EC21F2">
        <w:rPr>
          <w:rFonts w:ascii="Arial" w:eastAsia="Arial" w:hAnsi="Arial" w:cs="Arial"/>
          <w:sz w:val="24"/>
          <w:szCs w:val="24"/>
        </w:rPr>
        <w:t xml:space="preserve"> to The Contractor.</w:t>
      </w:r>
    </w:p>
    <w:p w14:paraId="60D4EF69" w14:textId="77777777" w:rsidR="00EC21F2" w:rsidRPr="00EC21F2" w:rsidRDefault="00EC21F2" w:rsidP="00EC21F2">
      <w:pPr>
        <w:keepNext/>
        <w:jc w:val="both"/>
        <w:rPr>
          <w:rFonts w:ascii="Arial" w:eastAsia="Arial" w:hAnsi="Arial" w:cs="Arial"/>
          <w:bCs/>
          <w:color w:val="000000"/>
        </w:rPr>
      </w:pPr>
    </w:p>
    <w:p w14:paraId="63F16B3B" w14:textId="4A464FEC" w:rsidR="00EC21F2" w:rsidRPr="00EC21F2" w:rsidRDefault="006508C9" w:rsidP="006508C9">
      <w:pPr>
        <w:pStyle w:val="ListParagraph"/>
        <w:keepNext/>
        <w:ind w:left="567"/>
        <w:jc w:val="both"/>
        <w:rPr>
          <w:rFonts w:ascii="Arial" w:eastAsia="Arial" w:hAnsi="Arial" w:cs="Arial"/>
          <w:color w:val="000000"/>
          <w:sz w:val="24"/>
          <w:szCs w:val="24"/>
        </w:rPr>
      </w:pPr>
      <w:r>
        <w:rPr>
          <w:rFonts w:ascii="Arial" w:eastAsia="Arial" w:hAnsi="Arial" w:cs="Arial"/>
          <w:sz w:val="24"/>
          <w:szCs w:val="24"/>
        </w:rPr>
        <w:t>38.5</w:t>
      </w:r>
      <w:r>
        <w:rPr>
          <w:rFonts w:ascii="Arial" w:eastAsia="Arial" w:hAnsi="Arial" w:cs="Arial"/>
          <w:sz w:val="24"/>
          <w:szCs w:val="24"/>
        </w:rPr>
        <w:tab/>
      </w:r>
      <w:r w:rsidR="00EC21F2">
        <w:rPr>
          <w:rFonts w:ascii="Arial" w:eastAsia="Arial" w:hAnsi="Arial" w:cs="Arial"/>
          <w:sz w:val="24"/>
          <w:szCs w:val="24"/>
        </w:rPr>
        <w:t>For the avoidance of doubt, all Key Performance Indicators (KPIs) except the “Collection” KPI, shall continue to apply to performance during the Drawdown Period.</w:t>
      </w:r>
    </w:p>
    <w:p w14:paraId="3FAB9957" w14:textId="77777777" w:rsidR="00EC21F2" w:rsidRPr="00EC21F2" w:rsidRDefault="00EC21F2" w:rsidP="00EC21F2">
      <w:pPr>
        <w:keepNext/>
        <w:jc w:val="both"/>
        <w:rPr>
          <w:rFonts w:ascii="Arial" w:eastAsia="Arial" w:hAnsi="Arial" w:cs="Arial"/>
          <w:bCs/>
          <w:color w:val="000000"/>
        </w:rPr>
      </w:pPr>
    </w:p>
    <w:p w14:paraId="35266F74" w14:textId="0674F345" w:rsidR="00EC21F2" w:rsidRPr="00EC21F2" w:rsidRDefault="006508C9" w:rsidP="006508C9">
      <w:pPr>
        <w:pStyle w:val="ListParagraph"/>
        <w:keepNext/>
        <w:ind w:left="567"/>
        <w:jc w:val="both"/>
        <w:rPr>
          <w:rFonts w:ascii="Arial" w:eastAsia="Arial" w:hAnsi="Arial" w:cs="Arial"/>
          <w:color w:val="000000"/>
          <w:sz w:val="24"/>
          <w:szCs w:val="24"/>
        </w:rPr>
      </w:pPr>
      <w:r>
        <w:rPr>
          <w:rFonts w:ascii="Arial" w:eastAsia="Arial" w:hAnsi="Arial" w:cs="Arial"/>
          <w:sz w:val="24"/>
          <w:szCs w:val="24"/>
        </w:rPr>
        <w:t>38.6</w:t>
      </w:r>
      <w:r>
        <w:rPr>
          <w:rFonts w:ascii="Arial" w:eastAsia="Arial" w:hAnsi="Arial" w:cs="Arial"/>
          <w:sz w:val="24"/>
          <w:szCs w:val="24"/>
        </w:rPr>
        <w:tab/>
      </w:r>
      <w:r w:rsidR="00EC21F2">
        <w:rPr>
          <w:rFonts w:ascii="Arial" w:eastAsia="Arial" w:hAnsi="Arial" w:cs="Arial"/>
          <w:sz w:val="24"/>
          <w:szCs w:val="24"/>
        </w:rPr>
        <w:t xml:space="preserve">The Drawdown Period may be shortened from the 12 (twelve) months period by agreement, provided all </w:t>
      </w:r>
      <w:r w:rsidR="004C3252">
        <w:rPr>
          <w:rFonts w:ascii="Arial" w:eastAsia="Arial" w:hAnsi="Arial" w:cs="Arial"/>
          <w:sz w:val="24"/>
          <w:szCs w:val="24"/>
        </w:rPr>
        <w:t>Surplus Assets</w:t>
      </w:r>
      <w:r w:rsidR="00EC21F2">
        <w:rPr>
          <w:rFonts w:ascii="Arial" w:eastAsia="Arial" w:hAnsi="Arial" w:cs="Arial"/>
          <w:sz w:val="24"/>
          <w:szCs w:val="24"/>
        </w:rPr>
        <w:t xml:space="preserve"> under the Contract have been sold and Title has transferred.</w:t>
      </w:r>
    </w:p>
    <w:p w14:paraId="1E8E8E9B" w14:textId="77777777" w:rsidR="00EC21F2" w:rsidRPr="00EC21F2" w:rsidRDefault="00EC21F2" w:rsidP="00EC21F2">
      <w:pPr>
        <w:keepNext/>
        <w:jc w:val="both"/>
        <w:rPr>
          <w:rFonts w:ascii="Arial" w:eastAsia="Arial" w:hAnsi="Arial" w:cs="Arial"/>
          <w:bCs/>
          <w:color w:val="000000"/>
        </w:rPr>
      </w:pPr>
    </w:p>
    <w:p w14:paraId="5E01A580" w14:textId="5F6EA313" w:rsidR="00EC21F2" w:rsidRPr="00677D98" w:rsidRDefault="00677D98" w:rsidP="001E4799">
      <w:pPr>
        <w:pStyle w:val="Heading1"/>
        <w:numPr>
          <w:ilvl w:val="0"/>
          <w:numId w:val="9"/>
        </w:numPr>
        <w:spacing w:before="0" w:after="0"/>
        <w:ind w:left="0" w:firstLine="0"/>
        <w:rPr>
          <w:rFonts w:eastAsia="Arial" w:cs="Arial"/>
        </w:rPr>
      </w:pPr>
      <w:r>
        <w:rPr>
          <w:rFonts w:eastAsia="Arial" w:cs="Arial"/>
        </w:rPr>
        <w:t>A</w:t>
      </w:r>
      <w:r w:rsidR="00EC21F2" w:rsidRPr="00677D98">
        <w:rPr>
          <w:rFonts w:eastAsia="Arial" w:cs="Arial"/>
        </w:rPr>
        <w:t xml:space="preserve">CCEPTANCE OF THE SERVICES PROVIDED UNDER ITEM 1 AND ITEM </w:t>
      </w:r>
      <w:r w:rsidR="003D4FBC" w:rsidRPr="00677D98">
        <w:rPr>
          <w:rFonts w:eastAsia="Arial" w:cs="Arial"/>
        </w:rPr>
        <w:t>5</w:t>
      </w:r>
      <w:r w:rsidR="00EC21F2" w:rsidRPr="00677D98">
        <w:rPr>
          <w:rFonts w:eastAsia="Arial" w:cs="Arial"/>
        </w:rPr>
        <w:t xml:space="preserve"> OF THE SCHEDULE OF REQUIREMENTS</w:t>
      </w:r>
    </w:p>
    <w:p w14:paraId="00370D80" w14:textId="77777777" w:rsidR="00EC21F2" w:rsidRPr="00EC21F2" w:rsidRDefault="00EC21F2" w:rsidP="00EC21F2">
      <w:pPr>
        <w:pStyle w:val="ListParagraph"/>
        <w:keepNext/>
        <w:ind w:left="360"/>
        <w:jc w:val="both"/>
        <w:rPr>
          <w:rFonts w:ascii="Arial" w:eastAsia="Arial" w:hAnsi="Arial" w:cs="Arial"/>
          <w:b/>
          <w:bCs/>
          <w:color w:val="000000"/>
          <w:sz w:val="24"/>
          <w:szCs w:val="24"/>
        </w:rPr>
      </w:pPr>
    </w:p>
    <w:p w14:paraId="5B0D8D7D" w14:textId="4FA54C12" w:rsidR="00EC21F2" w:rsidRDefault="00DE1736" w:rsidP="00DE1736">
      <w:pPr>
        <w:pStyle w:val="ListParagraph"/>
        <w:keepNext/>
        <w:ind w:left="567"/>
        <w:jc w:val="both"/>
        <w:rPr>
          <w:rFonts w:ascii="Arial" w:eastAsia="Arial" w:hAnsi="Arial" w:cs="Arial"/>
          <w:sz w:val="24"/>
          <w:szCs w:val="24"/>
        </w:rPr>
      </w:pPr>
      <w:r>
        <w:rPr>
          <w:rFonts w:ascii="Arial" w:eastAsia="Arial" w:hAnsi="Arial" w:cs="Arial"/>
          <w:color w:val="000000"/>
          <w:sz w:val="24"/>
          <w:szCs w:val="24"/>
        </w:rPr>
        <w:t>39.1</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Acceptance shall be based on The Contractor’s performance against the three individual monthly periods for each of the </w:t>
      </w:r>
      <w:r w:rsidR="005211BB">
        <w:rPr>
          <w:rFonts w:ascii="Arial" w:eastAsia="Arial" w:hAnsi="Arial" w:cs="Arial"/>
          <w:color w:val="000000"/>
          <w:sz w:val="24"/>
          <w:szCs w:val="24"/>
        </w:rPr>
        <w:t>four</w:t>
      </w:r>
      <w:r w:rsidR="00EC21F2" w:rsidRPr="00EC21F2">
        <w:rPr>
          <w:rFonts w:ascii="Arial" w:eastAsia="Arial" w:hAnsi="Arial" w:cs="Arial"/>
          <w:color w:val="000000"/>
          <w:sz w:val="24"/>
          <w:szCs w:val="24"/>
        </w:rPr>
        <w:t xml:space="preserve"> </w:t>
      </w:r>
      <w:r w:rsidR="00EC21F2" w:rsidRPr="00576C5B">
        <w:rPr>
          <w:rFonts w:ascii="Arial" w:eastAsia="Arial" w:hAnsi="Arial" w:cs="Arial"/>
          <w:sz w:val="24"/>
          <w:szCs w:val="24"/>
        </w:rPr>
        <w:t>KPIs at Annex E to the</w:t>
      </w:r>
      <w:r w:rsidR="00EC21F2">
        <w:rPr>
          <w:rFonts w:ascii="Arial" w:eastAsia="Arial" w:hAnsi="Arial" w:cs="Arial"/>
          <w:sz w:val="24"/>
          <w:szCs w:val="24"/>
        </w:rPr>
        <w:t xml:space="preserve"> Contract on a quarterly basis from the date of </w:t>
      </w:r>
      <w:r w:rsidR="00EC21F2" w:rsidRPr="003D4FBC">
        <w:rPr>
          <w:rFonts w:ascii="Arial" w:eastAsia="Arial" w:hAnsi="Arial" w:cs="Arial"/>
          <w:sz w:val="24"/>
          <w:szCs w:val="24"/>
        </w:rPr>
        <w:t xml:space="preserve">commencement of the Service Period under Item 1 of the Schedule of Requirements until the expiry of the Drawdown Period under Item </w:t>
      </w:r>
      <w:r w:rsidR="003D4FBC" w:rsidRPr="003D4FBC">
        <w:rPr>
          <w:rFonts w:ascii="Arial" w:eastAsia="Arial" w:hAnsi="Arial" w:cs="Arial"/>
          <w:sz w:val="24"/>
          <w:szCs w:val="24"/>
        </w:rPr>
        <w:t>5</w:t>
      </w:r>
      <w:r w:rsidR="00EC21F2" w:rsidRPr="003D4FBC">
        <w:rPr>
          <w:rFonts w:ascii="Arial" w:eastAsia="Arial" w:hAnsi="Arial" w:cs="Arial"/>
          <w:sz w:val="24"/>
          <w:szCs w:val="24"/>
        </w:rPr>
        <w:t xml:space="preserve"> of the Schedule of Requirements. The total number</w:t>
      </w:r>
      <w:r w:rsidR="00EC21F2">
        <w:rPr>
          <w:rFonts w:ascii="Arial" w:eastAsia="Arial" w:hAnsi="Arial" w:cs="Arial"/>
          <w:sz w:val="24"/>
          <w:szCs w:val="24"/>
        </w:rPr>
        <w:t xml:space="preserve"> of KPIs measured in the quarter is </w:t>
      </w:r>
      <w:r w:rsidR="00DF4404">
        <w:rPr>
          <w:rFonts w:ascii="Arial" w:eastAsia="Arial" w:hAnsi="Arial" w:cs="Arial"/>
          <w:sz w:val="24"/>
          <w:szCs w:val="24"/>
        </w:rPr>
        <w:t>12</w:t>
      </w:r>
      <w:r w:rsidR="005211BB">
        <w:rPr>
          <w:rFonts w:ascii="Arial" w:eastAsia="Arial" w:hAnsi="Arial" w:cs="Arial"/>
          <w:sz w:val="24"/>
          <w:szCs w:val="24"/>
        </w:rPr>
        <w:t xml:space="preserve"> </w:t>
      </w:r>
      <w:r w:rsidR="00EC21F2">
        <w:rPr>
          <w:rFonts w:ascii="Arial" w:eastAsia="Arial" w:hAnsi="Arial" w:cs="Arial"/>
          <w:sz w:val="24"/>
          <w:szCs w:val="24"/>
        </w:rPr>
        <w:t>(</w:t>
      </w:r>
      <w:r w:rsidR="00DF4404">
        <w:rPr>
          <w:rFonts w:ascii="Arial" w:eastAsia="Arial" w:hAnsi="Arial" w:cs="Arial"/>
          <w:sz w:val="24"/>
          <w:szCs w:val="24"/>
        </w:rPr>
        <w:t>twelve</w:t>
      </w:r>
      <w:r w:rsidR="00EC21F2">
        <w:rPr>
          <w:rFonts w:ascii="Arial" w:eastAsia="Arial" w:hAnsi="Arial" w:cs="Arial"/>
          <w:sz w:val="24"/>
          <w:szCs w:val="24"/>
        </w:rPr>
        <w:t xml:space="preserve">), </w:t>
      </w:r>
      <w:r w:rsidR="005211BB">
        <w:rPr>
          <w:rFonts w:ascii="Arial" w:eastAsia="Arial" w:hAnsi="Arial" w:cs="Arial"/>
          <w:sz w:val="24"/>
          <w:szCs w:val="24"/>
        </w:rPr>
        <w:t>4</w:t>
      </w:r>
      <w:r w:rsidR="00EC21F2">
        <w:rPr>
          <w:rFonts w:ascii="Arial" w:eastAsia="Arial" w:hAnsi="Arial" w:cs="Arial"/>
          <w:sz w:val="24"/>
          <w:szCs w:val="24"/>
        </w:rPr>
        <w:t xml:space="preserve"> KPIs x 3 individual monthly periods.</w:t>
      </w:r>
    </w:p>
    <w:p w14:paraId="31F9D1C6" w14:textId="77777777" w:rsidR="00EC21F2" w:rsidRDefault="00EC21F2" w:rsidP="00EC21F2">
      <w:pPr>
        <w:pStyle w:val="ListParagraph"/>
        <w:keepNext/>
        <w:ind w:left="792"/>
        <w:jc w:val="both"/>
        <w:rPr>
          <w:rFonts w:ascii="Arial" w:eastAsia="Arial" w:hAnsi="Arial" w:cs="Arial"/>
          <w:bCs/>
          <w:sz w:val="24"/>
          <w:szCs w:val="24"/>
        </w:rPr>
      </w:pPr>
    </w:p>
    <w:p w14:paraId="57F1673B" w14:textId="13643C9D" w:rsidR="00EC21F2" w:rsidRDefault="00DE1736" w:rsidP="00DE1736">
      <w:pPr>
        <w:pStyle w:val="ListParagraph"/>
        <w:keepNext/>
        <w:ind w:left="567"/>
        <w:jc w:val="both"/>
        <w:rPr>
          <w:rFonts w:ascii="Arial" w:eastAsia="Arial" w:hAnsi="Arial" w:cs="Arial"/>
          <w:sz w:val="24"/>
          <w:szCs w:val="24"/>
        </w:rPr>
      </w:pPr>
      <w:r>
        <w:rPr>
          <w:rFonts w:ascii="Arial" w:eastAsia="Arial" w:hAnsi="Arial" w:cs="Arial"/>
          <w:sz w:val="24"/>
          <w:szCs w:val="24"/>
        </w:rPr>
        <w:t>39.2</w:t>
      </w:r>
      <w:r>
        <w:rPr>
          <w:rFonts w:ascii="Arial" w:eastAsia="Arial" w:hAnsi="Arial" w:cs="Arial"/>
          <w:sz w:val="24"/>
          <w:szCs w:val="24"/>
        </w:rPr>
        <w:tab/>
      </w:r>
      <w:r w:rsidR="00EC21F2">
        <w:rPr>
          <w:rFonts w:ascii="Arial" w:eastAsia="Arial" w:hAnsi="Arial" w:cs="Arial"/>
          <w:sz w:val="24"/>
          <w:szCs w:val="24"/>
        </w:rPr>
        <w:t xml:space="preserve">Acceptance shall be assessed in accordance </w:t>
      </w:r>
      <w:r w:rsidR="00EC21F2" w:rsidRPr="00D50181">
        <w:rPr>
          <w:rFonts w:ascii="Arial" w:eastAsia="Arial" w:hAnsi="Arial" w:cs="Arial"/>
          <w:sz w:val="24"/>
          <w:szCs w:val="24"/>
        </w:rPr>
        <w:t>with Condition 3</w:t>
      </w:r>
      <w:r w:rsidR="005211BB" w:rsidRPr="00D50181">
        <w:rPr>
          <w:rFonts w:ascii="Arial" w:eastAsia="Arial" w:hAnsi="Arial" w:cs="Arial"/>
          <w:sz w:val="24"/>
          <w:szCs w:val="24"/>
        </w:rPr>
        <w:t>6</w:t>
      </w:r>
      <w:r w:rsidR="00EC21F2">
        <w:rPr>
          <w:rFonts w:ascii="Arial" w:eastAsia="Arial" w:hAnsi="Arial" w:cs="Arial"/>
          <w:sz w:val="24"/>
          <w:szCs w:val="24"/>
        </w:rPr>
        <w:t xml:space="preserve"> of the Contract against the KPI information provided in the quarterly progress report, as follows:</w:t>
      </w:r>
    </w:p>
    <w:p w14:paraId="63121527" w14:textId="77777777" w:rsidR="00EC21F2" w:rsidRDefault="00EC21F2" w:rsidP="00EC21F2">
      <w:pPr>
        <w:pStyle w:val="ListParagraph"/>
        <w:jc w:val="both"/>
        <w:rPr>
          <w:rFonts w:ascii="Arial" w:eastAsia="Arial" w:hAnsi="Arial" w:cs="Arial"/>
          <w:bCs/>
          <w:sz w:val="24"/>
          <w:szCs w:val="24"/>
        </w:rPr>
      </w:pPr>
    </w:p>
    <w:p w14:paraId="47C26763" w14:textId="77777777" w:rsidR="00EC21F2" w:rsidRDefault="00CE42DE" w:rsidP="00CE42DE">
      <w:pPr>
        <w:pStyle w:val="ListParagraph"/>
        <w:keepNext/>
        <w:ind w:left="1134"/>
        <w:jc w:val="both"/>
        <w:rPr>
          <w:rFonts w:ascii="Arial" w:eastAsia="Arial" w:hAnsi="Arial" w:cs="Arial"/>
          <w:sz w:val="24"/>
          <w:szCs w:val="24"/>
        </w:rPr>
      </w:pPr>
      <w:r>
        <w:rPr>
          <w:rFonts w:ascii="Arial" w:eastAsia="Arial" w:hAnsi="Arial" w:cs="Arial"/>
          <w:sz w:val="24"/>
          <w:szCs w:val="24"/>
        </w:rPr>
        <w:t>39.2.1.</w:t>
      </w:r>
      <w:r>
        <w:rPr>
          <w:rFonts w:ascii="Arial" w:eastAsia="Arial" w:hAnsi="Arial" w:cs="Arial"/>
          <w:sz w:val="24"/>
          <w:szCs w:val="24"/>
        </w:rPr>
        <w:tab/>
      </w:r>
      <w:r w:rsidR="00EC21F2">
        <w:rPr>
          <w:rFonts w:ascii="Arial" w:eastAsia="Arial" w:hAnsi="Arial" w:cs="Arial"/>
          <w:sz w:val="24"/>
          <w:szCs w:val="24"/>
        </w:rPr>
        <w:t>Achieving the met in full or exceeded thresholds for more than 90% of the KPIs (</w:t>
      </w:r>
      <w:r w:rsidR="005211BB">
        <w:rPr>
          <w:rFonts w:ascii="Arial" w:eastAsia="Arial" w:hAnsi="Arial" w:cs="Arial"/>
          <w:sz w:val="24"/>
          <w:szCs w:val="24"/>
        </w:rPr>
        <w:t>1</w:t>
      </w:r>
      <w:r w:rsidR="00651512">
        <w:rPr>
          <w:rFonts w:ascii="Arial" w:eastAsia="Arial" w:hAnsi="Arial" w:cs="Arial"/>
          <w:sz w:val="24"/>
          <w:szCs w:val="24"/>
        </w:rPr>
        <w:t>1</w:t>
      </w:r>
      <w:r w:rsidR="00EC21F2">
        <w:rPr>
          <w:rFonts w:ascii="Arial" w:eastAsia="Arial" w:hAnsi="Arial" w:cs="Arial"/>
          <w:sz w:val="24"/>
          <w:szCs w:val="24"/>
        </w:rPr>
        <w:t xml:space="preserve"> out of </w:t>
      </w:r>
      <w:r w:rsidR="005211BB">
        <w:rPr>
          <w:rFonts w:ascii="Arial" w:eastAsia="Arial" w:hAnsi="Arial" w:cs="Arial"/>
          <w:sz w:val="24"/>
          <w:szCs w:val="24"/>
        </w:rPr>
        <w:t>1</w:t>
      </w:r>
      <w:r w:rsidR="00651512">
        <w:rPr>
          <w:rFonts w:ascii="Arial" w:eastAsia="Arial" w:hAnsi="Arial" w:cs="Arial"/>
          <w:sz w:val="24"/>
          <w:szCs w:val="24"/>
        </w:rPr>
        <w:t>2</w:t>
      </w:r>
      <w:r w:rsidR="00EC21F2">
        <w:rPr>
          <w:rFonts w:ascii="Arial" w:eastAsia="Arial" w:hAnsi="Arial" w:cs="Arial"/>
          <w:sz w:val="24"/>
          <w:szCs w:val="24"/>
        </w:rPr>
        <w:t>) shall constitute The Authority’s acceptance of the service in full. Achieving the met in full or exceeded thresholds for less than 90% of the KPIs for three quarters in succession shall constitute a material breach.</w:t>
      </w:r>
    </w:p>
    <w:p w14:paraId="0805223A" w14:textId="77777777" w:rsidR="00EC21F2" w:rsidRDefault="00EC21F2" w:rsidP="00CE42DE">
      <w:pPr>
        <w:pStyle w:val="ListParagraph"/>
        <w:keepNext/>
        <w:ind w:left="1134"/>
        <w:jc w:val="both"/>
        <w:rPr>
          <w:rFonts w:ascii="Arial" w:eastAsia="Arial" w:hAnsi="Arial" w:cs="Arial"/>
          <w:bCs/>
          <w:sz w:val="24"/>
          <w:szCs w:val="24"/>
        </w:rPr>
      </w:pPr>
    </w:p>
    <w:p w14:paraId="47FEB5B4" w14:textId="77777777" w:rsidR="00EC21F2" w:rsidRDefault="00CE42DE" w:rsidP="00CE42DE">
      <w:pPr>
        <w:pStyle w:val="ListParagraph"/>
        <w:keepNext/>
        <w:ind w:left="1134"/>
        <w:jc w:val="both"/>
        <w:rPr>
          <w:rFonts w:ascii="Arial" w:eastAsia="Arial" w:hAnsi="Arial" w:cs="Arial"/>
          <w:sz w:val="24"/>
          <w:szCs w:val="24"/>
        </w:rPr>
      </w:pPr>
      <w:r>
        <w:rPr>
          <w:rFonts w:ascii="Arial" w:eastAsia="Arial" w:hAnsi="Arial" w:cs="Arial"/>
          <w:sz w:val="24"/>
          <w:szCs w:val="24"/>
        </w:rPr>
        <w:t>39.2.2.</w:t>
      </w:r>
      <w:r>
        <w:rPr>
          <w:rFonts w:ascii="Arial" w:eastAsia="Arial" w:hAnsi="Arial" w:cs="Arial"/>
          <w:sz w:val="24"/>
          <w:szCs w:val="24"/>
        </w:rPr>
        <w:tab/>
      </w:r>
      <w:r w:rsidR="00EC21F2">
        <w:rPr>
          <w:rFonts w:ascii="Arial" w:eastAsia="Arial" w:hAnsi="Arial" w:cs="Arial"/>
          <w:sz w:val="24"/>
          <w:szCs w:val="24"/>
        </w:rPr>
        <w:t>Achieving the met in full or exceeded thresholds for 75% or more of the KPIs (</w:t>
      </w:r>
      <w:r w:rsidR="00AB0BAB">
        <w:rPr>
          <w:rFonts w:ascii="Arial" w:eastAsia="Arial" w:hAnsi="Arial" w:cs="Arial"/>
          <w:sz w:val="24"/>
          <w:szCs w:val="24"/>
        </w:rPr>
        <w:t>9</w:t>
      </w:r>
      <w:r w:rsidR="00CE5D43">
        <w:rPr>
          <w:rFonts w:ascii="Arial" w:eastAsia="Arial" w:hAnsi="Arial" w:cs="Arial"/>
          <w:sz w:val="24"/>
          <w:szCs w:val="24"/>
        </w:rPr>
        <w:t xml:space="preserve"> out of 1</w:t>
      </w:r>
      <w:r w:rsidR="00AB0BAB">
        <w:rPr>
          <w:rFonts w:ascii="Arial" w:eastAsia="Arial" w:hAnsi="Arial" w:cs="Arial"/>
          <w:sz w:val="24"/>
          <w:szCs w:val="24"/>
        </w:rPr>
        <w:t>2</w:t>
      </w:r>
      <w:r w:rsidR="00EC21F2">
        <w:rPr>
          <w:rFonts w:ascii="Arial" w:eastAsia="Arial" w:hAnsi="Arial" w:cs="Arial"/>
          <w:sz w:val="24"/>
          <w:szCs w:val="24"/>
        </w:rPr>
        <w:t>) shall constitute the minimum acceptable level of service The Authority may accept for a single quarter. Achieving the met in full or exceeded thresholds for less than 75% of the KPIs for more than one quarter in succession shall constitute a material breach.</w:t>
      </w:r>
    </w:p>
    <w:p w14:paraId="118DA1CB" w14:textId="77777777" w:rsidR="00EC21F2" w:rsidRDefault="00EC21F2" w:rsidP="00CE42DE">
      <w:pPr>
        <w:pStyle w:val="ListParagraph"/>
        <w:ind w:left="1134"/>
        <w:jc w:val="both"/>
        <w:rPr>
          <w:rFonts w:ascii="Arial" w:eastAsia="Arial" w:hAnsi="Arial" w:cs="Arial"/>
          <w:bCs/>
          <w:sz w:val="24"/>
          <w:szCs w:val="24"/>
        </w:rPr>
      </w:pPr>
    </w:p>
    <w:p w14:paraId="0184B5B4" w14:textId="77777777" w:rsidR="00EC21F2" w:rsidRPr="00EC21F2" w:rsidRDefault="00CE42DE" w:rsidP="00CE42DE">
      <w:pPr>
        <w:pStyle w:val="ListParagraph"/>
        <w:keepNext/>
        <w:ind w:left="1134"/>
        <w:jc w:val="both"/>
        <w:rPr>
          <w:rFonts w:ascii="Arial" w:eastAsia="Arial" w:hAnsi="Arial" w:cs="Arial"/>
          <w:color w:val="000000"/>
          <w:sz w:val="24"/>
          <w:szCs w:val="24"/>
        </w:rPr>
      </w:pPr>
      <w:r>
        <w:rPr>
          <w:rFonts w:ascii="Arial" w:eastAsia="Arial" w:hAnsi="Arial" w:cs="Arial"/>
          <w:sz w:val="24"/>
          <w:szCs w:val="24"/>
        </w:rPr>
        <w:t>39.2.3.</w:t>
      </w:r>
      <w:r>
        <w:rPr>
          <w:rFonts w:ascii="Arial" w:eastAsia="Arial" w:hAnsi="Arial" w:cs="Arial"/>
          <w:sz w:val="24"/>
          <w:szCs w:val="24"/>
        </w:rPr>
        <w:tab/>
      </w:r>
      <w:r w:rsidR="00EC21F2">
        <w:rPr>
          <w:rFonts w:ascii="Arial" w:eastAsia="Arial" w:hAnsi="Arial" w:cs="Arial"/>
          <w:sz w:val="24"/>
          <w:szCs w:val="24"/>
        </w:rPr>
        <w:t xml:space="preserve">Achieving the met in full or exceeded thresholds for less than 60% of the </w:t>
      </w:r>
      <w:r w:rsidR="00EC21F2" w:rsidRPr="00EC21F2">
        <w:rPr>
          <w:rFonts w:ascii="Arial" w:eastAsia="Arial" w:hAnsi="Arial" w:cs="Arial"/>
          <w:color w:val="000000"/>
          <w:sz w:val="24"/>
          <w:szCs w:val="24"/>
        </w:rPr>
        <w:t>KPIs (</w:t>
      </w:r>
      <w:r w:rsidR="00AB0BAB">
        <w:rPr>
          <w:rFonts w:ascii="Arial" w:eastAsia="Arial" w:hAnsi="Arial" w:cs="Arial"/>
          <w:color w:val="000000"/>
          <w:sz w:val="24"/>
          <w:szCs w:val="24"/>
        </w:rPr>
        <w:t>7</w:t>
      </w:r>
      <w:r w:rsidR="00EC21F2" w:rsidRPr="00EC21F2">
        <w:rPr>
          <w:rFonts w:ascii="Arial" w:eastAsia="Arial" w:hAnsi="Arial" w:cs="Arial"/>
          <w:color w:val="000000"/>
          <w:sz w:val="24"/>
          <w:szCs w:val="24"/>
        </w:rPr>
        <w:t xml:space="preserve"> out of </w:t>
      </w:r>
      <w:r w:rsidR="00CE5D43">
        <w:rPr>
          <w:rFonts w:ascii="Arial" w:eastAsia="Arial" w:hAnsi="Arial" w:cs="Arial"/>
          <w:color w:val="000000"/>
          <w:sz w:val="24"/>
          <w:szCs w:val="24"/>
        </w:rPr>
        <w:t>1</w:t>
      </w:r>
      <w:r w:rsidR="00AB0BAB">
        <w:rPr>
          <w:rFonts w:ascii="Arial" w:eastAsia="Arial" w:hAnsi="Arial" w:cs="Arial"/>
          <w:color w:val="000000"/>
          <w:sz w:val="24"/>
          <w:szCs w:val="24"/>
        </w:rPr>
        <w:t>2</w:t>
      </w:r>
      <w:r w:rsidR="00EC21F2" w:rsidRPr="00EC21F2">
        <w:rPr>
          <w:rFonts w:ascii="Arial" w:eastAsia="Arial" w:hAnsi="Arial" w:cs="Arial"/>
          <w:color w:val="000000"/>
          <w:sz w:val="24"/>
          <w:szCs w:val="24"/>
        </w:rPr>
        <w:t>) in one quarter shall constitute a material breach.</w:t>
      </w:r>
    </w:p>
    <w:p w14:paraId="0F54ED75" w14:textId="77777777" w:rsidR="00EC21F2" w:rsidRPr="00EC21F2" w:rsidRDefault="00EC21F2" w:rsidP="00EC21F2">
      <w:pPr>
        <w:pStyle w:val="ListParagraph"/>
        <w:keepNext/>
        <w:ind w:left="1224"/>
        <w:jc w:val="both"/>
        <w:rPr>
          <w:rFonts w:ascii="Arial" w:eastAsia="Arial" w:hAnsi="Arial" w:cs="Arial"/>
          <w:bCs/>
          <w:color w:val="000000"/>
          <w:sz w:val="24"/>
          <w:szCs w:val="24"/>
        </w:rPr>
      </w:pPr>
      <w:bookmarkStart w:id="17" w:name="_GoBack"/>
      <w:bookmarkEnd w:id="17"/>
    </w:p>
    <w:p w14:paraId="4826611E" w14:textId="4D85238B" w:rsidR="00EC21F2" w:rsidRDefault="00CE42DE" w:rsidP="00CE42DE">
      <w:pPr>
        <w:pStyle w:val="ListParagraph"/>
        <w:keepNext/>
        <w:ind w:left="567"/>
        <w:jc w:val="both"/>
        <w:rPr>
          <w:rFonts w:ascii="Arial" w:eastAsia="Arial" w:hAnsi="Arial" w:cs="Arial"/>
          <w:sz w:val="24"/>
          <w:szCs w:val="24"/>
        </w:rPr>
      </w:pPr>
      <w:r>
        <w:rPr>
          <w:rFonts w:ascii="Arial" w:eastAsia="Arial" w:hAnsi="Arial" w:cs="Arial"/>
          <w:color w:val="000000"/>
          <w:sz w:val="24"/>
          <w:szCs w:val="24"/>
        </w:rPr>
        <w:t>39.3</w:t>
      </w:r>
      <w:r>
        <w:rPr>
          <w:rFonts w:ascii="Arial" w:eastAsia="Arial" w:hAnsi="Arial" w:cs="Arial"/>
          <w:color w:val="000000"/>
          <w:sz w:val="24"/>
          <w:szCs w:val="24"/>
        </w:rPr>
        <w:tab/>
      </w:r>
      <w:r w:rsidR="00EC21F2" w:rsidRPr="00EC21F2">
        <w:rPr>
          <w:rFonts w:ascii="Arial" w:eastAsia="Arial" w:hAnsi="Arial" w:cs="Arial"/>
          <w:color w:val="000000"/>
          <w:sz w:val="24"/>
          <w:szCs w:val="24"/>
        </w:rPr>
        <w:t xml:space="preserve">Where performance of the Services is in material breach, The Contractor shall have the opportunity to restore performance of the Services to an acceptable level of service as </w:t>
      </w:r>
      <w:r w:rsidR="00EC21F2">
        <w:rPr>
          <w:rFonts w:ascii="Arial" w:eastAsia="Arial" w:hAnsi="Arial" w:cs="Arial"/>
          <w:sz w:val="24"/>
          <w:szCs w:val="24"/>
        </w:rPr>
        <w:t xml:space="preserve">defined </w:t>
      </w:r>
      <w:r w:rsidR="00EC21F2" w:rsidRPr="00D50181">
        <w:rPr>
          <w:rFonts w:ascii="Arial" w:eastAsia="Arial" w:hAnsi="Arial" w:cs="Arial"/>
          <w:sz w:val="24"/>
          <w:szCs w:val="24"/>
        </w:rPr>
        <w:t xml:space="preserve">in Condition </w:t>
      </w:r>
      <w:r w:rsidR="00CE5D43" w:rsidRPr="00D50181">
        <w:rPr>
          <w:rFonts w:ascii="Arial" w:eastAsia="Arial" w:hAnsi="Arial" w:cs="Arial"/>
          <w:sz w:val="24"/>
          <w:szCs w:val="24"/>
        </w:rPr>
        <w:t>39</w:t>
      </w:r>
      <w:r w:rsidR="00EC21F2" w:rsidRPr="00D50181">
        <w:rPr>
          <w:rFonts w:ascii="Arial" w:eastAsia="Arial" w:hAnsi="Arial" w:cs="Arial"/>
          <w:sz w:val="24"/>
          <w:szCs w:val="24"/>
        </w:rPr>
        <w:t xml:space="preserve">.2.1 or </w:t>
      </w:r>
      <w:r w:rsidR="00CE5D43" w:rsidRPr="00D50181">
        <w:rPr>
          <w:rFonts w:ascii="Arial" w:eastAsia="Arial" w:hAnsi="Arial" w:cs="Arial"/>
          <w:sz w:val="24"/>
          <w:szCs w:val="24"/>
        </w:rPr>
        <w:t>39</w:t>
      </w:r>
      <w:r w:rsidR="00EC21F2" w:rsidRPr="00D50181">
        <w:rPr>
          <w:rFonts w:ascii="Arial" w:eastAsia="Arial" w:hAnsi="Arial" w:cs="Arial"/>
          <w:sz w:val="24"/>
          <w:szCs w:val="24"/>
        </w:rPr>
        <w:t xml:space="preserve">.2.2 of </w:t>
      </w:r>
      <w:r w:rsidR="00EC21F2" w:rsidRPr="00D50181">
        <w:rPr>
          <w:rFonts w:ascii="Arial" w:eastAsia="Arial" w:hAnsi="Arial" w:cs="Arial"/>
          <w:color w:val="000000"/>
          <w:sz w:val="24"/>
          <w:szCs w:val="24"/>
        </w:rPr>
        <w:t>the Contract</w:t>
      </w:r>
      <w:r w:rsidR="00EC21F2" w:rsidRPr="00EC21F2">
        <w:rPr>
          <w:rFonts w:ascii="Arial" w:eastAsia="Arial" w:hAnsi="Arial" w:cs="Arial"/>
          <w:color w:val="000000"/>
          <w:sz w:val="24"/>
          <w:szCs w:val="24"/>
        </w:rPr>
        <w:t xml:space="preserve"> in the </w:t>
      </w:r>
      <w:r w:rsidR="00EC21F2">
        <w:rPr>
          <w:rFonts w:ascii="Arial" w:eastAsia="Arial" w:hAnsi="Arial" w:cs="Arial"/>
          <w:sz w:val="24"/>
          <w:szCs w:val="24"/>
        </w:rPr>
        <w:t>immediately following quarter. Where performance of the Services:</w:t>
      </w:r>
    </w:p>
    <w:p w14:paraId="03689DE9" w14:textId="77777777" w:rsidR="00EC21F2" w:rsidRDefault="00EC21F2" w:rsidP="00EC21F2">
      <w:pPr>
        <w:pStyle w:val="ListParagraph"/>
        <w:keepNext/>
        <w:ind w:left="851"/>
        <w:jc w:val="both"/>
        <w:rPr>
          <w:rFonts w:ascii="Arial" w:eastAsia="Arial" w:hAnsi="Arial" w:cs="Arial"/>
          <w:bCs/>
          <w:sz w:val="24"/>
          <w:szCs w:val="24"/>
        </w:rPr>
      </w:pPr>
    </w:p>
    <w:p w14:paraId="5F7E973C" w14:textId="77777777" w:rsidR="00EC21F2" w:rsidRDefault="009E2E81" w:rsidP="009E2E81">
      <w:pPr>
        <w:pStyle w:val="ListParagraph"/>
        <w:keepNext/>
        <w:ind w:left="1134"/>
        <w:jc w:val="both"/>
        <w:rPr>
          <w:rFonts w:ascii="Arial" w:eastAsia="Arial" w:hAnsi="Arial" w:cs="Arial"/>
          <w:sz w:val="24"/>
          <w:szCs w:val="24"/>
        </w:rPr>
      </w:pPr>
      <w:r>
        <w:rPr>
          <w:rFonts w:ascii="Arial" w:eastAsia="Arial" w:hAnsi="Arial" w:cs="Arial"/>
          <w:sz w:val="24"/>
          <w:szCs w:val="24"/>
        </w:rPr>
        <w:t>39.3.1.</w:t>
      </w:r>
      <w:r>
        <w:rPr>
          <w:rFonts w:ascii="Arial" w:eastAsia="Arial" w:hAnsi="Arial" w:cs="Arial"/>
          <w:sz w:val="24"/>
          <w:szCs w:val="24"/>
        </w:rPr>
        <w:tab/>
      </w:r>
      <w:r w:rsidR="00EC21F2">
        <w:rPr>
          <w:rFonts w:ascii="Arial" w:eastAsia="Arial" w:hAnsi="Arial" w:cs="Arial"/>
          <w:sz w:val="24"/>
          <w:szCs w:val="24"/>
        </w:rPr>
        <w:t xml:space="preserve">is restored to a fully acceptable level of service (90% or more), performance of the Services for the </w:t>
      </w:r>
      <w:r w:rsidR="00EC21F2" w:rsidRPr="00D50181">
        <w:rPr>
          <w:rFonts w:ascii="Arial" w:eastAsia="Arial" w:hAnsi="Arial" w:cs="Arial"/>
          <w:sz w:val="24"/>
          <w:szCs w:val="24"/>
        </w:rPr>
        <w:t xml:space="preserve">quarter will no longer be considered a material </w:t>
      </w:r>
      <w:r w:rsidR="00EC21F2" w:rsidRPr="00D50181">
        <w:rPr>
          <w:rFonts w:ascii="Arial" w:eastAsia="Arial" w:hAnsi="Arial" w:cs="Arial"/>
          <w:sz w:val="24"/>
          <w:szCs w:val="24"/>
        </w:rPr>
        <w:lastRenderedPageBreak/>
        <w:t xml:space="preserve">breach and shall not count toward the number of occasions described in Condition </w:t>
      </w:r>
      <w:r w:rsidR="00CE5D43" w:rsidRPr="00D50181">
        <w:rPr>
          <w:rFonts w:ascii="Arial" w:eastAsia="Arial" w:hAnsi="Arial" w:cs="Arial"/>
          <w:sz w:val="24"/>
          <w:szCs w:val="24"/>
        </w:rPr>
        <w:t>39</w:t>
      </w:r>
      <w:r w:rsidR="00EC21F2" w:rsidRPr="00D50181">
        <w:rPr>
          <w:rFonts w:ascii="Arial" w:eastAsia="Arial" w:hAnsi="Arial" w:cs="Arial"/>
          <w:sz w:val="24"/>
          <w:szCs w:val="24"/>
        </w:rPr>
        <w:t>.3.4 of the Contract.</w:t>
      </w:r>
    </w:p>
    <w:p w14:paraId="167CBD5A" w14:textId="77777777" w:rsidR="00EC21F2" w:rsidRDefault="00EC21F2" w:rsidP="009E2E81">
      <w:pPr>
        <w:pStyle w:val="ListParagraph"/>
        <w:keepNext/>
        <w:ind w:left="1134"/>
        <w:jc w:val="both"/>
        <w:rPr>
          <w:rFonts w:ascii="Arial" w:eastAsia="Arial" w:hAnsi="Arial" w:cs="Arial"/>
          <w:bCs/>
          <w:sz w:val="24"/>
          <w:szCs w:val="24"/>
        </w:rPr>
      </w:pPr>
    </w:p>
    <w:p w14:paraId="4A78F665" w14:textId="77777777" w:rsidR="00EC21F2" w:rsidRDefault="009E2E81" w:rsidP="009E2E81">
      <w:pPr>
        <w:pStyle w:val="ListParagraph"/>
        <w:keepNext/>
        <w:ind w:left="1134"/>
        <w:jc w:val="both"/>
        <w:rPr>
          <w:rFonts w:ascii="Arial" w:eastAsia="Arial" w:hAnsi="Arial" w:cs="Arial"/>
          <w:sz w:val="24"/>
          <w:szCs w:val="24"/>
        </w:rPr>
      </w:pPr>
      <w:r>
        <w:rPr>
          <w:rFonts w:ascii="Arial" w:eastAsia="Arial" w:hAnsi="Arial" w:cs="Arial"/>
          <w:sz w:val="24"/>
          <w:szCs w:val="24"/>
        </w:rPr>
        <w:t>39.3.2.</w:t>
      </w:r>
      <w:r>
        <w:rPr>
          <w:rFonts w:ascii="Arial" w:eastAsia="Arial" w:hAnsi="Arial" w:cs="Arial"/>
          <w:sz w:val="24"/>
          <w:szCs w:val="24"/>
        </w:rPr>
        <w:tab/>
      </w:r>
      <w:r w:rsidR="00EC21F2">
        <w:rPr>
          <w:rFonts w:ascii="Arial" w:eastAsia="Arial" w:hAnsi="Arial" w:cs="Arial"/>
          <w:sz w:val="24"/>
          <w:szCs w:val="24"/>
        </w:rPr>
        <w:t xml:space="preserve">is restored to the minimum acceptable level of service (75% or more), performance of the Services for the quarter will count towards the number of occasions described in </w:t>
      </w:r>
      <w:r w:rsidR="00EC21F2" w:rsidRPr="00D50181">
        <w:rPr>
          <w:rFonts w:ascii="Arial" w:eastAsia="Arial" w:hAnsi="Arial" w:cs="Arial"/>
          <w:sz w:val="24"/>
          <w:szCs w:val="24"/>
        </w:rPr>
        <w:t xml:space="preserve">Condition </w:t>
      </w:r>
      <w:r w:rsidR="00CE5D43" w:rsidRPr="00D50181">
        <w:rPr>
          <w:rFonts w:ascii="Arial" w:eastAsia="Arial" w:hAnsi="Arial" w:cs="Arial"/>
          <w:sz w:val="24"/>
          <w:szCs w:val="24"/>
        </w:rPr>
        <w:t>39</w:t>
      </w:r>
      <w:r w:rsidR="00EC21F2" w:rsidRPr="00D50181">
        <w:rPr>
          <w:rFonts w:ascii="Arial" w:eastAsia="Arial" w:hAnsi="Arial" w:cs="Arial"/>
          <w:sz w:val="24"/>
          <w:szCs w:val="24"/>
        </w:rPr>
        <w:t>.3.4 of the Contract.</w:t>
      </w:r>
    </w:p>
    <w:p w14:paraId="1D914C39" w14:textId="77777777" w:rsidR="00EC21F2" w:rsidRDefault="00EC21F2" w:rsidP="00EC21F2">
      <w:pPr>
        <w:jc w:val="both"/>
        <w:rPr>
          <w:rFonts w:ascii="Arial" w:eastAsia="Arial" w:hAnsi="Arial" w:cs="Arial"/>
          <w:bCs/>
        </w:rPr>
      </w:pPr>
    </w:p>
    <w:p w14:paraId="6A25DDC7" w14:textId="77777777" w:rsidR="00EC21F2" w:rsidRPr="00D50181" w:rsidRDefault="009E2E81" w:rsidP="009E2E81">
      <w:pPr>
        <w:pStyle w:val="ListParagraph"/>
        <w:keepNext/>
        <w:ind w:left="1134"/>
        <w:jc w:val="both"/>
        <w:rPr>
          <w:rFonts w:ascii="Arial" w:eastAsia="Arial" w:hAnsi="Arial" w:cs="Arial"/>
          <w:sz w:val="24"/>
          <w:szCs w:val="24"/>
        </w:rPr>
      </w:pPr>
      <w:r>
        <w:rPr>
          <w:rFonts w:ascii="Arial" w:eastAsia="Arial" w:hAnsi="Arial" w:cs="Arial"/>
          <w:sz w:val="24"/>
          <w:szCs w:val="24"/>
        </w:rPr>
        <w:t>39.3.3.</w:t>
      </w:r>
      <w:r>
        <w:rPr>
          <w:rFonts w:ascii="Arial" w:eastAsia="Arial" w:hAnsi="Arial" w:cs="Arial"/>
          <w:sz w:val="24"/>
          <w:szCs w:val="24"/>
        </w:rPr>
        <w:tab/>
      </w:r>
      <w:r w:rsidR="00EC21F2">
        <w:rPr>
          <w:rFonts w:ascii="Arial" w:eastAsia="Arial" w:hAnsi="Arial" w:cs="Arial"/>
          <w:sz w:val="24"/>
          <w:szCs w:val="24"/>
        </w:rPr>
        <w:t xml:space="preserve">is </w:t>
      </w:r>
      <w:r w:rsidR="00EC21F2" w:rsidRPr="00D50181">
        <w:rPr>
          <w:rFonts w:ascii="Arial" w:eastAsia="Arial" w:hAnsi="Arial" w:cs="Arial"/>
          <w:sz w:val="24"/>
          <w:szCs w:val="24"/>
        </w:rPr>
        <w:t>not restored to the minimum acceptable level of service (75% or more), The Authority shall have the right to terminate the Contract in accordance with Condition 3</w:t>
      </w:r>
      <w:r w:rsidR="00D50181" w:rsidRPr="00D50181">
        <w:rPr>
          <w:rFonts w:ascii="Arial" w:eastAsia="Arial" w:hAnsi="Arial" w:cs="Arial"/>
          <w:sz w:val="24"/>
          <w:szCs w:val="24"/>
        </w:rPr>
        <w:t>7</w:t>
      </w:r>
      <w:r w:rsidR="00EC21F2" w:rsidRPr="00D50181">
        <w:rPr>
          <w:rFonts w:ascii="Arial" w:eastAsia="Arial" w:hAnsi="Arial" w:cs="Arial"/>
          <w:sz w:val="24"/>
          <w:szCs w:val="24"/>
        </w:rPr>
        <w:t xml:space="preserve"> of the Contract.</w:t>
      </w:r>
    </w:p>
    <w:p w14:paraId="49BA088A" w14:textId="77777777" w:rsidR="00EC21F2" w:rsidRPr="00D50181" w:rsidRDefault="00EC21F2" w:rsidP="00EC21F2">
      <w:pPr>
        <w:jc w:val="both"/>
        <w:rPr>
          <w:rFonts w:ascii="Arial" w:eastAsia="Arial" w:hAnsi="Arial" w:cs="Arial"/>
          <w:bCs/>
        </w:rPr>
      </w:pPr>
    </w:p>
    <w:p w14:paraId="00E66988" w14:textId="77777777" w:rsidR="00EC21F2" w:rsidRDefault="009E2E81" w:rsidP="009E2E81">
      <w:pPr>
        <w:pStyle w:val="ListParagraph"/>
        <w:keepNext/>
        <w:ind w:left="1134"/>
        <w:jc w:val="both"/>
        <w:rPr>
          <w:rFonts w:ascii="Arial" w:eastAsia="Arial" w:hAnsi="Arial" w:cs="Arial"/>
          <w:sz w:val="24"/>
          <w:szCs w:val="24"/>
        </w:rPr>
      </w:pPr>
      <w:r w:rsidRPr="00D50181">
        <w:rPr>
          <w:rFonts w:ascii="Arial" w:eastAsia="Arial" w:hAnsi="Arial" w:cs="Arial"/>
          <w:sz w:val="24"/>
          <w:szCs w:val="24"/>
        </w:rPr>
        <w:t>39.3.4.</w:t>
      </w:r>
      <w:r w:rsidRPr="00D50181">
        <w:rPr>
          <w:rFonts w:ascii="Arial" w:eastAsia="Arial" w:hAnsi="Arial" w:cs="Arial"/>
          <w:sz w:val="24"/>
          <w:szCs w:val="24"/>
        </w:rPr>
        <w:tab/>
      </w:r>
      <w:r w:rsidR="00EC21F2" w:rsidRPr="00D50181">
        <w:rPr>
          <w:rFonts w:ascii="Arial" w:eastAsia="Arial" w:hAnsi="Arial" w:cs="Arial"/>
          <w:sz w:val="24"/>
          <w:szCs w:val="24"/>
        </w:rPr>
        <w:t>has been in material breach on two or more separate occasions, the Authority shall have the right to terminate the Contract in accordance with Condition 3</w:t>
      </w:r>
      <w:r w:rsidR="00D50181" w:rsidRPr="00D50181">
        <w:rPr>
          <w:rFonts w:ascii="Arial" w:eastAsia="Arial" w:hAnsi="Arial" w:cs="Arial"/>
          <w:sz w:val="24"/>
          <w:szCs w:val="24"/>
        </w:rPr>
        <w:t>7</w:t>
      </w:r>
      <w:r w:rsidR="00EC21F2" w:rsidRPr="00D50181">
        <w:rPr>
          <w:rFonts w:ascii="Arial" w:eastAsia="Arial" w:hAnsi="Arial" w:cs="Arial"/>
          <w:sz w:val="24"/>
          <w:szCs w:val="24"/>
        </w:rPr>
        <w:t xml:space="preserve"> of the Contract.</w:t>
      </w:r>
    </w:p>
    <w:p w14:paraId="226B4041" w14:textId="77777777" w:rsidR="00EC21F2" w:rsidRPr="00EC21F2" w:rsidRDefault="00EC21F2" w:rsidP="00EC21F2">
      <w:pPr>
        <w:jc w:val="both"/>
        <w:rPr>
          <w:rFonts w:ascii="Arial" w:eastAsia="Arial" w:hAnsi="Arial" w:cs="Arial"/>
          <w:bCs/>
          <w:color w:val="000000"/>
        </w:rPr>
      </w:pPr>
    </w:p>
    <w:p w14:paraId="078CB9C9" w14:textId="21B32A95" w:rsidR="00EC21F2" w:rsidRPr="00677D98" w:rsidRDefault="00EC21F2" w:rsidP="001C139B">
      <w:pPr>
        <w:pStyle w:val="Heading1"/>
        <w:numPr>
          <w:ilvl w:val="0"/>
          <w:numId w:val="9"/>
        </w:numPr>
        <w:spacing w:before="0" w:after="0"/>
        <w:ind w:left="0" w:firstLine="0"/>
        <w:rPr>
          <w:rFonts w:eastAsia="Arial" w:cs="Arial"/>
        </w:rPr>
      </w:pPr>
      <w:r w:rsidRPr="00677D98">
        <w:rPr>
          <w:rFonts w:eastAsia="Arial" w:cs="Arial"/>
        </w:rPr>
        <w:t>INSURANCE</w:t>
      </w:r>
    </w:p>
    <w:p w14:paraId="3CC00D87" w14:textId="77777777" w:rsidR="00EC21F2" w:rsidRPr="00EC21F2" w:rsidRDefault="00EC21F2" w:rsidP="00EC21F2">
      <w:pPr>
        <w:pStyle w:val="ListParagraph"/>
        <w:keepNext/>
        <w:ind w:left="360"/>
        <w:jc w:val="both"/>
        <w:rPr>
          <w:rFonts w:ascii="Arial" w:eastAsia="Arial" w:hAnsi="Arial" w:cs="Arial"/>
          <w:bCs/>
          <w:color w:val="000000"/>
          <w:sz w:val="24"/>
          <w:szCs w:val="24"/>
        </w:rPr>
      </w:pPr>
    </w:p>
    <w:p w14:paraId="2ED3CA66" w14:textId="07B1736D" w:rsidR="00154CAA" w:rsidRDefault="009E2E81" w:rsidP="009E2E81">
      <w:pPr>
        <w:pStyle w:val="ListParagraph"/>
        <w:keepNext/>
        <w:ind w:left="567"/>
        <w:jc w:val="both"/>
        <w:rPr>
          <w:rFonts w:ascii="Arial" w:eastAsia="Arial" w:hAnsi="Arial" w:cs="Arial"/>
          <w:sz w:val="24"/>
          <w:szCs w:val="24"/>
        </w:rPr>
      </w:pPr>
      <w:r>
        <w:rPr>
          <w:rFonts w:ascii="Arial" w:eastAsia="Arial" w:hAnsi="Arial" w:cs="Arial"/>
          <w:color w:val="000000"/>
          <w:sz w:val="24"/>
          <w:szCs w:val="24"/>
        </w:rPr>
        <w:t>40.1</w:t>
      </w:r>
      <w:r>
        <w:rPr>
          <w:rFonts w:ascii="Arial" w:eastAsia="Arial" w:hAnsi="Arial" w:cs="Arial"/>
          <w:color w:val="000000"/>
          <w:sz w:val="24"/>
          <w:szCs w:val="24"/>
        </w:rPr>
        <w:tab/>
      </w:r>
      <w:r w:rsidR="00154CAA">
        <w:rPr>
          <w:rFonts w:ascii="Arial" w:eastAsia="Arial" w:hAnsi="Arial" w:cs="Arial"/>
          <w:color w:val="000000"/>
          <w:sz w:val="24"/>
          <w:szCs w:val="24"/>
        </w:rPr>
        <w:t xml:space="preserve">Without prejudice to its liability to indemnify or otherwise be liable to The </w:t>
      </w:r>
      <w:r w:rsidR="00154CAA">
        <w:rPr>
          <w:rFonts w:ascii="Arial" w:eastAsia="Arial" w:hAnsi="Arial" w:cs="Arial"/>
          <w:sz w:val="24"/>
          <w:szCs w:val="24"/>
        </w:rPr>
        <w:t xml:space="preserve">Authority under this Contract, The Contractor </w:t>
      </w:r>
      <w:r w:rsidR="00154CAA" w:rsidRPr="00D50181">
        <w:rPr>
          <w:rFonts w:ascii="Arial" w:eastAsia="Arial" w:hAnsi="Arial" w:cs="Arial"/>
          <w:sz w:val="24"/>
          <w:szCs w:val="24"/>
        </w:rPr>
        <w:t>shall for the periods specified in Annex B to the Contract take out and maintain or procure the ta</w:t>
      </w:r>
      <w:r w:rsidR="00154CAA">
        <w:rPr>
          <w:rFonts w:ascii="Arial" w:eastAsia="Arial" w:hAnsi="Arial" w:cs="Arial"/>
          <w:sz w:val="24"/>
          <w:szCs w:val="24"/>
        </w:rPr>
        <w:t xml:space="preserve">king out and maintenance of the insurances as set out under </w:t>
      </w:r>
      <w:r w:rsidR="00154CAA" w:rsidRPr="00D50181">
        <w:rPr>
          <w:rFonts w:ascii="Arial" w:eastAsia="Arial" w:hAnsi="Arial" w:cs="Arial"/>
          <w:sz w:val="24"/>
          <w:szCs w:val="24"/>
        </w:rPr>
        <w:t>this Condition 4</w:t>
      </w:r>
      <w:r w:rsidR="003A3B58" w:rsidRPr="00D50181">
        <w:rPr>
          <w:rFonts w:ascii="Arial" w:eastAsia="Arial" w:hAnsi="Arial" w:cs="Arial"/>
          <w:sz w:val="24"/>
          <w:szCs w:val="24"/>
        </w:rPr>
        <w:t>0</w:t>
      </w:r>
      <w:r w:rsidR="00154CAA">
        <w:rPr>
          <w:rFonts w:ascii="Arial" w:eastAsia="Arial" w:hAnsi="Arial" w:cs="Arial"/>
          <w:sz w:val="24"/>
          <w:szCs w:val="24"/>
        </w:rPr>
        <w:t xml:space="preserve"> of the </w:t>
      </w:r>
      <w:r w:rsidR="00154CAA" w:rsidRPr="00D50181">
        <w:rPr>
          <w:rFonts w:ascii="Arial" w:eastAsia="Arial" w:hAnsi="Arial" w:cs="Arial"/>
          <w:sz w:val="24"/>
          <w:szCs w:val="24"/>
        </w:rPr>
        <w:t>Contract Annex B to the Contract and any other insurances as may be required by Law, together referred to as the Required Insurances.  The Contractor shall ensure that each</w:t>
      </w:r>
      <w:r w:rsidR="00154CAA">
        <w:rPr>
          <w:rFonts w:ascii="Arial" w:eastAsia="Arial" w:hAnsi="Arial" w:cs="Arial"/>
          <w:sz w:val="24"/>
          <w:szCs w:val="24"/>
        </w:rPr>
        <w:t xml:space="preserve"> of these Required Insurances are effective in each case not later than the date on which the relevant risk commences.</w:t>
      </w:r>
    </w:p>
    <w:p w14:paraId="0E087ED4" w14:textId="77777777" w:rsidR="00154CAA" w:rsidRDefault="00154CAA" w:rsidP="00154CAA">
      <w:pPr>
        <w:pStyle w:val="ListParagraph"/>
        <w:keepNext/>
        <w:ind w:left="851"/>
        <w:jc w:val="both"/>
        <w:rPr>
          <w:rFonts w:ascii="Arial" w:eastAsia="Arial" w:hAnsi="Arial" w:cs="Arial"/>
          <w:bCs/>
          <w:sz w:val="24"/>
          <w:szCs w:val="24"/>
        </w:rPr>
      </w:pPr>
    </w:p>
    <w:p w14:paraId="76F64156" w14:textId="3DA5CD9A" w:rsidR="00154CAA" w:rsidRDefault="00A85B3F" w:rsidP="00A85B3F">
      <w:pPr>
        <w:pStyle w:val="ListParagraph"/>
        <w:keepNext/>
        <w:ind w:left="567"/>
        <w:jc w:val="both"/>
        <w:rPr>
          <w:rFonts w:ascii="Arial" w:eastAsia="Arial" w:hAnsi="Arial" w:cs="Arial"/>
          <w:sz w:val="24"/>
          <w:szCs w:val="24"/>
        </w:rPr>
      </w:pPr>
      <w:r w:rsidRPr="001239F9">
        <w:rPr>
          <w:rFonts w:ascii="Arial" w:eastAsia="Arial" w:hAnsi="Arial" w:cs="Arial"/>
          <w:sz w:val="24"/>
          <w:szCs w:val="24"/>
        </w:rPr>
        <w:t>40.2</w:t>
      </w:r>
      <w:r w:rsidRPr="001239F9">
        <w:rPr>
          <w:rFonts w:ascii="Arial" w:eastAsia="Arial" w:hAnsi="Arial" w:cs="Arial"/>
          <w:sz w:val="24"/>
          <w:szCs w:val="24"/>
        </w:rPr>
        <w:tab/>
      </w:r>
      <w:r w:rsidR="00154CAA" w:rsidRPr="001239F9">
        <w:rPr>
          <w:rFonts w:ascii="Arial" w:eastAsia="Arial" w:hAnsi="Arial" w:cs="Arial"/>
          <w:sz w:val="24"/>
          <w:szCs w:val="24"/>
        </w:rPr>
        <w:t>The Required Insurances shall be taken out and maintained with insurers who are of good financial standing</w:t>
      </w:r>
      <w:r w:rsidR="00154CAA">
        <w:rPr>
          <w:rFonts w:ascii="Arial" w:eastAsia="Arial" w:hAnsi="Arial" w:cs="Arial"/>
          <w:sz w:val="24"/>
          <w:szCs w:val="24"/>
        </w:rPr>
        <w:t xml:space="preserve"> and of good repute in the international insurance market.</w:t>
      </w:r>
    </w:p>
    <w:p w14:paraId="60357487" w14:textId="77777777" w:rsidR="00154CAA" w:rsidRDefault="00154CAA" w:rsidP="00154CAA">
      <w:pPr>
        <w:pStyle w:val="ListParagraph"/>
        <w:jc w:val="both"/>
        <w:rPr>
          <w:rFonts w:ascii="Arial" w:eastAsia="Arial" w:hAnsi="Arial" w:cs="Arial"/>
          <w:bCs/>
          <w:sz w:val="24"/>
          <w:szCs w:val="24"/>
        </w:rPr>
      </w:pPr>
    </w:p>
    <w:p w14:paraId="7DC45BA5" w14:textId="77777777" w:rsidR="00154CAA" w:rsidRPr="00AB27CE" w:rsidRDefault="001239F9" w:rsidP="001239F9">
      <w:pPr>
        <w:pStyle w:val="ListParagraph"/>
        <w:keepNext/>
        <w:ind w:left="1134"/>
        <w:jc w:val="both"/>
        <w:rPr>
          <w:rFonts w:ascii="Arial" w:eastAsia="Arial" w:hAnsi="Arial" w:cs="Arial"/>
          <w:sz w:val="24"/>
          <w:szCs w:val="24"/>
        </w:rPr>
      </w:pPr>
      <w:r>
        <w:rPr>
          <w:rFonts w:ascii="Arial" w:eastAsia="Arial" w:hAnsi="Arial" w:cs="Arial"/>
          <w:sz w:val="24"/>
          <w:szCs w:val="24"/>
        </w:rPr>
        <w:t>40.2.1.</w:t>
      </w:r>
      <w:r>
        <w:rPr>
          <w:rFonts w:ascii="Arial" w:eastAsia="Arial" w:hAnsi="Arial" w:cs="Arial"/>
          <w:sz w:val="24"/>
          <w:szCs w:val="24"/>
        </w:rPr>
        <w:tab/>
      </w:r>
      <w:r w:rsidR="00154CAA" w:rsidRPr="00AB27CE">
        <w:rPr>
          <w:rFonts w:ascii="Arial" w:eastAsia="Arial" w:hAnsi="Arial" w:cs="Arial"/>
          <w:sz w:val="24"/>
          <w:szCs w:val="24"/>
        </w:rPr>
        <w:t xml:space="preserve">Where specified </w:t>
      </w:r>
      <w:r w:rsidR="00154CAA" w:rsidRPr="00D50181">
        <w:rPr>
          <w:rFonts w:ascii="Arial" w:eastAsia="Arial" w:hAnsi="Arial" w:cs="Arial"/>
          <w:sz w:val="24"/>
          <w:szCs w:val="24"/>
        </w:rPr>
        <w:t>in Annex B to the</w:t>
      </w:r>
      <w:r w:rsidR="00154CAA" w:rsidRPr="00AB27CE">
        <w:rPr>
          <w:rFonts w:ascii="Arial" w:eastAsia="Arial" w:hAnsi="Arial" w:cs="Arial"/>
          <w:sz w:val="24"/>
          <w:szCs w:val="24"/>
        </w:rPr>
        <w:t xml:space="preserve"> Contract, The Contractor shall ensure that the relevant policy of insurance</w:t>
      </w:r>
      <w:r w:rsidR="00154CAA">
        <w:rPr>
          <w:rFonts w:ascii="Arial" w:eastAsia="Arial" w:hAnsi="Arial" w:cs="Arial"/>
          <w:sz w:val="24"/>
          <w:szCs w:val="24"/>
        </w:rPr>
        <w:t xml:space="preserve"> </w:t>
      </w:r>
      <w:r w:rsidR="00154CAA" w:rsidRPr="00AB27CE">
        <w:rPr>
          <w:rFonts w:ascii="Arial" w:eastAsia="Arial" w:hAnsi="Arial" w:cs="Arial"/>
          <w:sz w:val="24"/>
          <w:szCs w:val="24"/>
        </w:rPr>
        <w:t>shall contain an indemnity to principals clause or additional insured equivalent, under which The Authority shall be indemnified in respect of claims made against The Authority arising from death or bodily injury or third party property damage, and for which The Contractor is legally liable in respect of this Contract;</w:t>
      </w:r>
    </w:p>
    <w:p w14:paraId="70FCCBC3" w14:textId="77777777" w:rsidR="00154CAA" w:rsidRDefault="00154CAA" w:rsidP="00154CAA">
      <w:pPr>
        <w:pStyle w:val="ListParagraph"/>
        <w:keepNext/>
        <w:ind w:left="1224"/>
        <w:jc w:val="both"/>
        <w:rPr>
          <w:rFonts w:ascii="Arial" w:eastAsia="Arial" w:hAnsi="Arial" w:cs="Arial"/>
          <w:bCs/>
          <w:sz w:val="24"/>
          <w:szCs w:val="24"/>
        </w:rPr>
      </w:pPr>
    </w:p>
    <w:p w14:paraId="2D21FDBD" w14:textId="1CCD5ED8" w:rsidR="00154CAA" w:rsidRDefault="001239F9" w:rsidP="001239F9">
      <w:pPr>
        <w:pStyle w:val="ListParagraph"/>
        <w:keepNext/>
        <w:ind w:left="567"/>
        <w:jc w:val="both"/>
        <w:rPr>
          <w:rFonts w:ascii="Arial" w:eastAsia="Arial" w:hAnsi="Arial" w:cs="Arial"/>
          <w:sz w:val="24"/>
          <w:szCs w:val="24"/>
        </w:rPr>
      </w:pPr>
      <w:r>
        <w:rPr>
          <w:rFonts w:ascii="Arial" w:eastAsia="Arial" w:hAnsi="Arial" w:cs="Arial"/>
          <w:sz w:val="24"/>
          <w:szCs w:val="24"/>
        </w:rPr>
        <w:t>40.3</w:t>
      </w:r>
      <w:r>
        <w:rPr>
          <w:rFonts w:ascii="Arial" w:eastAsia="Arial" w:hAnsi="Arial" w:cs="Arial"/>
          <w:sz w:val="24"/>
          <w:szCs w:val="24"/>
        </w:rPr>
        <w:tab/>
      </w:r>
      <w:r w:rsidR="00154CAA">
        <w:rPr>
          <w:rFonts w:ascii="Arial" w:eastAsia="Arial" w:hAnsi="Arial" w:cs="Arial"/>
          <w:sz w:val="24"/>
          <w:szCs w:val="24"/>
        </w:rPr>
        <w:t>The Contractor shall not take any action or fail to take any action or (insofar as is reasonably within its power) permit anything to occur in relation to it which would entitle any insurer to refuse to pay any claim under any of the Insurances.</w:t>
      </w:r>
    </w:p>
    <w:p w14:paraId="0C1005EB" w14:textId="77777777" w:rsidR="00154CAA" w:rsidRDefault="00154CAA" w:rsidP="00154CAA">
      <w:pPr>
        <w:jc w:val="both"/>
        <w:rPr>
          <w:rFonts w:ascii="Arial" w:eastAsia="Arial" w:hAnsi="Arial" w:cs="Arial"/>
          <w:bCs/>
        </w:rPr>
      </w:pPr>
    </w:p>
    <w:p w14:paraId="5DBFBC12" w14:textId="0DBC4C67" w:rsidR="00154CAA" w:rsidRDefault="001239F9" w:rsidP="001239F9">
      <w:pPr>
        <w:pStyle w:val="ListParagraph"/>
        <w:keepNext/>
        <w:ind w:left="567"/>
        <w:jc w:val="both"/>
        <w:rPr>
          <w:rFonts w:ascii="Arial" w:eastAsia="Arial" w:hAnsi="Arial" w:cs="Arial"/>
          <w:sz w:val="24"/>
          <w:szCs w:val="24"/>
        </w:rPr>
      </w:pPr>
      <w:r>
        <w:rPr>
          <w:rFonts w:ascii="Arial" w:eastAsia="Arial" w:hAnsi="Arial" w:cs="Arial"/>
          <w:sz w:val="24"/>
          <w:szCs w:val="24"/>
        </w:rPr>
        <w:t>40.4</w:t>
      </w:r>
      <w:r>
        <w:rPr>
          <w:rFonts w:ascii="Arial" w:eastAsia="Arial" w:hAnsi="Arial" w:cs="Arial"/>
          <w:sz w:val="24"/>
          <w:szCs w:val="24"/>
        </w:rPr>
        <w:tab/>
      </w:r>
      <w:r w:rsidR="00154CAA">
        <w:rPr>
          <w:rFonts w:ascii="Arial" w:eastAsia="Arial" w:hAnsi="Arial" w:cs="Arial"/>
          <w:sz w:val="24"/>
          <w:szCs w:val="24"/>
        </w:rPr>
        <w:t>The Authority may elect (but shall not be obliged) where notice has been provided to The Contractor to purchase any insurance which The Contractor is required to maintain pursuant to this Contract but has failed to maintain in full force and effect, and The Authority shall be entitled to recover the reasonable premium and other reasonable costs incurred in connection therewith as a debt due from The Contractor.</w:t>
      </w:r>
    </w:p>
    <w:p w14:paraId="1F9EE51E" w14:textId="77777777" w:rsidR="00154CAA" w:rsidRDefault="00154CAA" w:rsidP="00154CAA">
      <w:pPr>
        <w:pStyle w:val="ListParagraph"/>
        <w:jc w:val="both"/>
        <w:rPr>
          <w:rFonts w:ascii="Arial" w:eastAsia="Arial" w:hAnsi="Arial" w:cs="Arial"/>
          <w:bCs/>
          <w:sz w:val="24"/>
          <w:szCs w:val="24"/>
        </w:rPr>
      </w:pPr>
    </w:p>
    <w:p w14:paraId="2DC87CED" w14:textId="0BCBCD49" w:rsidR="00154CAA" w:rsidRDefault="001239F9" w:rsidP="001239F9">
      <w:pPr>
        <w:pStyle w:val="ListParagraph"/>
        <w:keepNext/>
        <w:ind w:left="567"/>
        <w:jc w:val="both"/>
        <w:rPr>
          <w:rFonts w:ascii="Arial" w:eastAsia="Arial" w:hAnsi="Arial" w:cs="Arial"/>
          <w:sz w:val="24"/>
          <w:szCs w:val="24"/>
        </w:rPr>
      </w:pPr>
      <w:r>
        <w:rPr>
          <w:rFonts w:ascii="Arial" w:eastAsia="Arial" w:hAnsi="Arial" w:cs="Arial"/>
          <w:sz w:val="24"/>
          <w:szCs w:val="24"/>
        </w:rPr>
        <w:t>40.5</w:t>
      </w:r>
      <w:r>
        <w:rPr>
          <w:rFonts w:ascii="Arial" w:eastAsia="Arial" w:hAnsi="Arial" w:cs="Arial"/>
          <w:sz w:val="24"/>
          <w:szCs w:val="24"/>
        </w:rPr>
        <w:tab/>
      </w:r>
      <w:r w:rsidR="00154CAA">
        <w:rPr>
          <w:rFonts w:ascii="Arial" w:eastAsia="Arial" w:hAnsi="Arial" w:cs="Arial"/>
          <w:sz w:val="24"/>
          <w:szCs w:val="24"/>
        </w:rPr>
        <w:t xml:space="preserve">The Contractor shall from the date of this Contract and within 15 (fifteen) working days after the renewal of each of the Required Insurances, provide evidence, in a form satisfactory to The Authority, </w:t>
      </w:r>
      <w:r w:rsidR="00154CAA" w:rsidRPr="00D50181">
        <w:rPr>
          <w:rFonts w:ascii="Arial" w:eastAsia="Arial" w:hAnsi="Arial" w:cs="Arial"/>
          <w:sz w:val="24"/>
          <w:szCs w:val="24"/>
        </w:rPr>
        <w:t>that the Required Insurances are in full force and effect and meet in full the requirements of this Condition 4</w:t>
      </w:r>
      <w:r w:rsidR="003A3B58" w:rsidRPr="00D50181">
        <w:rPr>
          <w:rFonts w:ascii="Arial" w:eastAsia="Arial" w:hAnsi="Arial" w:cs="Arial"/>
          <w:sz w:val="24"/>
          <w:szCs w:val="24"/>
        </w:rPr>
        <w:t>0</w:t>
      </w:r>
      <w:r w:rsidR="00154CAA" w:rsidRPr="00D50181">
        <w:rPr>
          <w:rFonts w:ascii="Arial" w:eastAsia="Arial" w:hAnsi="Arial" w:cs="Arial"/>
          <w:sz w:val="24"/>
          <w:szCs w:val="24"/>
        </w:rPr>
        <w:t xml:space="preserve"> of the Contract and Annex B to the Contract.  Receipt of such evidence by The</w:t>
      </w:r>
      <w:r w:rsidR="00154CAA">
        <w:rPr>
          <w:rFonts w:ascii="Arial" w:eastAsia="Arial" w:hAnsi="Arial" w:cs="Arial"/>
          <w:sz w:val="24"/>
          <w:szCs w:val="24"/>
        </w:rPr>
        <w:t xml:space="preserve"> Authority shall not in itself constitute </w:t>
      </w:r>
      <w:r w:rsidR="00154CAA">
        <w:rPr>
          <w:rFonts w:ascii="Arial" w:eastAsia="Arial" w:hAnsi="Arial" w:cs="Arial"/>
          <w:sz w:val="24"/>
          <w:szCs w:val="24"/>
        </w:rPr>
        <w:lastRenderedPageBreak/>
        <w:t>acceptance by the Authority or relieve The Contractor of its liabilities and obligations under this Contract.</w:t>
      </w:r>
    </w:p>
    <w:p w14:paraId="7F6D5F71" w14:textId="77777777" w:rsidR="00154CAA" w:rsidRDefault="00154CAA" w:rsidP="00154CAA">
      <w:pPr>
        <w:pStyle w:val="ListParagraph"/>
        <w:jc w:val="both"/>
        <w:rPr>
          <w:rFonts w:ascii="Arial" w:eastAsia="Arial" w:hAnsi="Arial" w:cs="Arial"/>
          <w:bCs/>
          <w:sz w:val="24"/>
          <w:szCs w:val="24"/>
        </w:rPr>
      </w:pPr>
    </w:p>
    <w:p w14:paraId="21F37FF8" w14:textId="248F1009" w:rsidR="00154CAA" w:rsidRDefault="001239F9" w:rsidP="001239F9">
      <w:pPr>
        <w:pStyle w:val="ListParagraph"/>
        <w:keepNext/>
        <w:ind w:left="567"/>
        <w:jc w:val="both"/>
        <w:rPr>
          <w:rFonts w:ascii="Arial" w:eastAsia="Arial" w:hAnsi="Arial" w:cs="Arial"/>
          <w:sz w:val="24"/>
          <w:szCs w:val="24"/>
        </w:rPr>
      </w:pPr>
      <w:r>
        <w:rPr>
          <w:rFonts w:ascii="Arial" w:eastAsia="Arial" w:hAnsi="Arial" w:cs="Arial"/>
          <w:sz w:val="24"/>
          <w:szCs w:val="24"/>
        </w:rPr>
        <w:t>40.6</w:t>
      </w:r>
      <w:r>
        <w:rPr>
          <w:rFonts w:ascii="Arial" w:eastAsia="Arial" w:hAnsi="Arial" w:cs="Arial"/>
          <w:sz w:val="24"/>
          <w:szCs w:val="24"/>
        </w:rPr>
        <w:tab/>
      </w:r>
      <w:r w:rsidR="00154CAA">
        <w:rPr>
          <w:rFonts w:ascii="Arial" w:eastAsia="Arial" w:hAnsi="Arial" w:cs="Arial"/>
          <w:sz w:val="24"/>
          <w:szCs w:val="24"/>
        </w:rPr>
        <w:t xml:space="preserve">The Contactor shall notify the Authority in writing at least 10 (ten) days prior to the cancellation, </w:t>
      </w:r>
      <w:r w:rsidR="00154CAA" w:rsidRPr="00D50181">
        <w:rPr>
          <w:rFonts w:ascii="Arial" w:eastAsia="Arial" w:hAnsi="Arial" w:cs="Arial"/>
          <w:sz w:val="24"/>
          <w:szCs w:val="24"/>
        </w:rPr>
        <w:t>suspension, termination or non-renewal of any of the Required Insurances.  This Condition 4</w:t>
      </w:r>
      <w:r w:rsidR="003A3B58" w:rsidRPr="00D50181">
        <w:rPr>
          <w:rFonts w:ascii="Arial" w:eastAsia="Arial" w:hAnsi="Arial" w:cs="Arial"/>
          <w:sz w:val="24"/>
          <w:szCs w:val="24"/>
        </w:rPr>
        <w:t>0</w:t>
      </w:r>
      <w:r w:rsidR="00154CAA" w:rsidRPr="00D50181">
        <w:rPr>
          <w:rFonts w:ascii="Arial" w:eastAsia="Arial" w:hAnsi="Arial" w:cs="Arial"/>
          <w:sz w:val="24"/>
          <w:szCs w:val="24"/>
        </w:rPr>
        <w:t>.6 of the Contract shall not apply where the termination of any Required Insurances occurs purely because of a change of insurer in respect of any of the Required Insurances required to be taken out and maintained in accordance with this Condition 4</w:t>
      </w:r>
      <w:r w:rsidR="00D50181" w:rsidRPr="00D50181">
        <w:rPr>
          <w:rFonts w:ascii="Arial" w:eastAsia="Arial" w:hAnsi="Arial" w:cs="Arial"/>
          <w:sz w:val="24"/>
          <w:szCs w:val="24"/>
        </w:rPr>
        <w:t>0</w:t>
      </w:r>
      <w:r w:rsidR="00154CAA" w:rsidRPr="00D50181">
        <w:rPr>
          <w:rFonts w:ascii="Arial" w:eastAsia="Arial" w:hAnsi="Arial" w:cs="Arial"/>
          <w:sz w:val="24"/>
          <w:szCs w:val="24"/>
        </w:rPr>
        <w:t xml:space="preserve"> of the Contract.</w:t>
      </w:r>
    </w:p>
    <w:p w14:paraId="158101C5" w14:textId="77777777" w:rsidR="00154CAA" w:rsidRDefault="00154CAA" w:rsidP="00154CAA">
      <w:pPr>
        <w:pStyle w:val="ListParagraph"/>
        <w:jc w:val="both"/>
        <w:rPr>
          <w:rFonts w:ascii="Arial" w:eastAsia="Arial" w:hAnsi="Arial" w:cs="Arial"/>
          <w:bCs/>
          <w:sz w:val="24"/>
          <w:szCs w:val="24"/>
        </w:rPr>
      </w:pPr>
    </w:p>
    <w:p w14:paraId="112DB0A5" w14:textId="1F66EAAF" w:rsidR="00154CAA" w:rsidRDefault="001239F9" w:rsidP="001239F9">
      <w:pPr>
        <w:pStyle w:val="ListParagraph"/>
        <w:keepNext/>
        <w:ind w:left="567"/>
        <w:jc w:val="both"/>
        <w:rPr>
          <w:rFonts w:ascii="Arial" w:eastAsia="Arial" w:hAnsi="Arial" w:cs="Arial"/>
          <w:sz w:val="24"/>
          <w:szCs w:val="24"/>
        </w:rPr>
      </w:pPr>
      <w:r>
        <w:rPr>
          <w:rFonts w:ascii="Arial" w:eastAsia="Arial" w:hAnsi="Arial" w:cs="Arial"/>
          <w:sz w:val="24"/>
          <w:szCs w:val="24"/>
        </w:rPr>
        <w:t>40.7</w:t>
      </w:r>
      <w:r>
        <w:rPr>
          <w:rFonts w:ascii="Arial" w:eastAsia="Arial" w:hAnsi="Arial" w:cs="Arial"/>
          <w:sz w:val="24"/>
          <w:szCs w:val="24"/>
        </w:rPr>
        <w:tab/>
      </w:r>
      <w:r w:rsidR="00154CAA">
        <w:rPr>
          <w:rFonts w:ascii="Arial" w:eastAsia="Arial" w:hAnsi="Arial" w:cs="Arial"/>
          <w:sz w:val="24"/>
          <w:szCs w:val="24"/>
        </w:rPr>
        <w:t xml:space="preserve">The Contractor shall promptly notify to insurers any matter arising from, or in relation to, this Contract for which it may be entitled to claim under any of the Required Insurances.  If </w:t>
      </w:r>
      <w:proofErr w:type="gramStart"/>
      <w:r w:rsidR="00154CAA">
        <w:rPr>
          <w:rFonts w:ascii="Arial" w:eastAsia="Arial" w:hAnsi="Arial" w:cs="Arial"/>
          <w:sz w:val="24"/>
          <w:szCs w:val="24"/>
        </w:rPr>
        <w:t>The</w:t>
      </w:r>
      <w:proofErr w:type="gramEnd"/>
      <w:r w:rsidR="00154CAA">
        <w:rPr>
          <w:rFonts w:ascii="Arial" w:eastAsia="Arial" w:hAnsi="Arial" w:cs="Arial"/>
          <w:sz w:val="24"/>
          <w:szCs w:val="24"/>
        </w:rPr>
        <w:t xml:space="preserve"> Authority receives a claim relating to this Contract, The Contractor shall co-operate with The Authority and assist it in dealing with such claims including without limitation providing information and documentation in a timely manner.</w:t>
      </w:r>
    </w:p>
    <w:p w14:paraId="20DE67C2" w14:textId="77777777" w:rsidR="00154CAA" w:rsidRDefault="00154CAA" w:rsidP="00154CAA">
      <w:pPr>
        <w:jc w:val="both"/>
        <w:rPr>
          <w:rFonts w:ascii="Arial" w:eastAsia="Arial" w:hAnsi="Arial" w:cs="Arial"/>
          <w:bCs/>
        </w:rPr>
      </w:pPr>
    </w:p>
    <w:p w14:paraId="0F3F51B3" w14:textId="4A460501" w:rsidR="00154CAA" w:rsidRDefault="001239F9" w:rsidP="001239F9">
      <w:pPr>
        <w:pStyle w:val="ListParagraph"/>
        <w:keepNext/>
        <w:ind w:left="567"/>
        <w:jc w:val="both"/>
        <w:rPr>
          <w:rFonts w:ascii="Arial" w:eastAsia="Arial" w:hAnsi="Arial" w:cs="Arial"/>
          <w:sz w:val="24"/>
          <w:szCs w:val="24"/>
        </w:rPr>
      </w:pPr>
      <w:r>
        <w:rPr>
          <w:rFonts w:ascii="Arial" w:eastAsia="Arial" w:hAnsi="Arial" w:cs="Arial"/>
          <w:sz w:val="24"/>
          <w:szCs w:val="24"/>
        </w:rPr>
        <w:t>40.8</w:t>
      </w:r>
      <w:r>
        <w:rPr>
          <w:rFonts w:ascii="Arial" w:eastAsia="Arial" w:hAnsi="Arial" w:cs="Arial"/>
          <w:sz w:val="24"/>
          <w:szCs w:val="24"/>
        </w:rPr>
        <w:tab/>
      </w:r>
      <w:r w:rsidR="00154CAA">
        <w:rPr>
          <w:rFonts w:ascii="Arial" w:eastAsia="Arial" w:hAnsi="Arial" w:cs="Arial"/>
          <w:sz w:val="24"/>
          <w:szCs w:val="24"/>
        </w:rPr>
        <w:t>Except where The Authority is the claimant party, The Contractor shall give the Authority Notice within 20 (twenty) working days after any insurance claim in excess of fifty thousand pounds £50,000 relating to this Contract on any of the Required Insurances or which, but for the application of the applicable policy excess, would be made on any of the Required Insurances and full details of the incident giving rise to the claim.</w:t>
      </w:r>
    </w:p>
    <w:p w14:paraId="0B2DF9CD" w14:textId="77777777" w:rsidR="00154CAA" w:rsidRDefault="00154CAA" w:rsidP="00154CAA">
      <w:pPr>
        <w:jc w:val="both"/>
        <w:rPr>
          <w:rFonts w:ascii="Arial" w:eastAsia="Arial" w:hAnsi="Arial" w:cs="Arial"/>
          <w:bCs/>
        </w:rPr>
      </w:pPr>
    </w:p>
    <w:p w14:paraId="7DD4E2AB" w14:textId="7B3AD180" w:rsidR="00154CAA" w:rsidRDefault="001239F9" w:rsidP="001239F9">
      <w:pPr>
        <w:pStyle w:val="ListParagraph"/>
        <w:keepNext/>
        <w:ind w:left="567"/>
        <w:jc w:val="both"/>
        <w:rPr>
          <w:rFonts w:ascii="Arial" w:eastAsia="Arial" w:hAnsi="Arial" w:cs="Arial"/>
          <w:sz w:val="24"/>
          <w:szCs w:val="24"/>
        </w:rPr>
      </w:pPr>
      <w:r>
        <w:rPr>
          <w:rFonts w:ascii="Arial" w:eastAsia="Arial" w:hAnsi="Arial" w:cs="Arial"/>
          <w:sz w:val="24"/>
          <w:szCs w:val="24"/>
        </w:rPr>
        <w:t>40.9</w:t>
      </w:r>
      <w:r>
        <w:rPr>
          <w:rFonts w:ascii="Arial" w:eastAsia="Arial" w:hAnsi="Arial" w:cs="Arial"/>
          <w:sz w:val="24"/>
          <w:szCs w:val="24"/>
        </w:rPr>
        <w:tab/>
      </w:r>
      <w:r w:rsidR="00154CAA">
        <w:rPr>
          <w:rFonts w:ascii="Arial" w:eastAsia="Arial" w:hAnsi="Arial" w:cs="Arial"/>
          <w:sz w:val="24"/>
          <w:szCs w:val="24"/>
        </w:rPr>
        <w:t>Where any Required Insurance requires payment of a premium, The Contractor shall be liable for such premium.</w:t>
      </w:r>
    </w:p>
    <w:p w14:paraId="6B08B8F9" w14:textId="77777777" w:rsidR="00154CAA" w:rsidRDefault="00154CAA" w:rsidP="00154CAA">
      <w:pPr>
        <w:keepNext/>
        <w:jc w:val="both"/>
        <w:rPr>
          <w:rFonts w:ascii="Arial" w:eastAsia="Arial" w:hAnsi="Arial" w:cs="Arial"/>
          <w:bCs/>
        </w:rPr>
      </w:pPr>
    </w:p>
    <w:p w14:paraId="48AD163A" w14:textId="77777777" w:rsidR="00154CAA" w:rsidRDefault="001239F9" w:rsidP="001239F9">
      <w:pPr>
        <w:pStyle w:val="ListParagraph"/>
        <w:keepNext/>
        <w:ind w:left="567"/>
        <w:jc w:val="both"/>
        <w:rPr>
          <w:rFonts w:ascii="Arial" w:eastAsia="Arial" w:hAnsi="Arial" w:cs="Arial"/>
          <w:sz w:val="24"/>
          <w:szCs w:val="24"/>
        </w:rPr>
      </w:pPr>
      <w:r w:rsidRPr="00D50181">
        <w:rPr>
          <w:rFonts w:ascii="Arial" w:eastAsia="Arial" w:hAnsi="Arial" w:cs="Arial"/>
          <w:sz w:val="24"/>
          <w:szCs w:val="24"/>
        </w:rPr>
        <w:t>40.10</w:t>
      </w:r>
      <w:r w:rsidRPr="00D50181">
        <w:rPr>
          <w:rFonts w:ascii="Arial" w:eastAsia="Arial" w:hAnsi="Arial" w:cs="Arial"/>
          <w:sz w:val="24"/>
          <w:szCs w:val="24"/>
        </w:rPr>
        <w:tab/>
      </w:r>
      <w:r w:rsidR="00154CAA" w:rsidRPr="00D50181">
        <w:rPr>
          <w:rFonts w:ascii="Arial" w:eastAsia="Arial" w:hAnsi="Arial" w:cs="Arial"/>
          <w:sz w:val="24"/>
          <w:szCs w:val="24"/>
        </w:rPr>
        <w:t>Where any insurance referred to in this Condition 4</w:t>
      </w:r>
      <w:r w:rsidR="003A3B58" w:rsidRPr="00D50181">
        <w:rPr>
          <w:rFonts w:ascii="Arial" w:eastAsia="Arial" w:hAnsi="Arial" w:cs="Arial"/>
          <w:sz w:val="24"/>
          <w:szCs w:val="24"/>
        </w:rPr>
        <w:t>0</w:t>
      </w:r>
      <w:r w:rsidR="00154CAA" w:rsidRPr="00D50181">
        <w:rPr>
          <w:rFonts w:ascii="Arial" w:eastAsia="Arial" w:hAnsi="Arial" w:cs="Arial"/>
          <w:sz w:val="24"/>
          <w:szCs w:val="24"/>
        </w:rPr>
        <w:t xml:space="preserve"> of the Contract and Annex B to the Contract is subject to an excess or deductible below which the indemnity from insurers is excluded, The Contractor shall be liable for such excess or deductible which would otherwise be insured but for the excess or deductible.  The</w:t>
      </w:r>
      <w:r w:rsidR="00154CAA">
        <w:rPr>
          <w:rFonts w:ascii="Arial" w:eastAsia="Arial" w:hAnsi="Arial" w:cs="Arial"/>
          <w:sz w:val="24"/>
          <w:szCs w:val="24"/>
        </w:rPr>
        <w:t xml:space="preserve"> Contractor shall not be entitled to recover from The Authority any sum paid by way of excess or deductible under the Required Insurances whether under the terms of this Contract or otherwise.</w:t>
      </w:r>
    </w:p>
    <w:p w14:paraId="333A8CF5" w14:textId="77777777" w:rsidR="00154CAA" w:rsidRDefault="00154CAA" w:rsidP="00154CAA">
      <w:pPr>
        <w:jc w:val="both"/>
        <w:rPr>
          <w:rFonts w:ascii="Arial" w:eastAsia="Arial" w:hAnsi="Arial" w:cs="Arial"/>
          <w:bCs/>
        </w:rPr>
      </w:pPr>
    </w:p>
    <w:p w14:paraId="683E5D55" w14:textId="77777777" w:rsidR="00154CAA" w:rsidRDefault="001239F9" w:rsidP="001239F9">
      <w:pPr>
        <w:pStyle w:val="ListParagraph"/>
        <w:keepNext/>
        <w:ind w:left="567"/>
        <w:jc w:val="both"/>
        <w:rPr>
          <w:rFonts w:ascii="Arial" w:eastAsia="Arial" w:hAnsi="Arial" w:cs="Arial"/>
          <w:sz w:val="24"/>
          <w:szCs w:val="24"/>
        </w:rPr>
      </w:pPr>
      <w:r>
        <w:rPr>
          <w:rFonts w:ascii="Arial" w:eastAsia="Arial" w:hAnsi="Arial" w:cs="Arial"/>
          <w:sz w:val="24"/>
          <w:szCs w:val="24"/>
        </w:rPr>
        <w:t>40.11</w:t>
      </w:r>
      <w:r>
        <w:rPr>
          <w:rFonts w:ascii="Arial" w:eastAsia="Arial" w:hAnsi="Arial" w:cs="Arial"/>
          <w:sz w:val="24"/>
          <w:szCs w:val="24"/>
        </w:rPr>
        <w:tab/>
      </w:r>
      <w:r w:rsidR="00154CAA">
        <w:rPr>
          <w:rFonts w:ascii="Arial" w:eastAsia="Arial" w:hAnsi="Arial" w:cs="Arial"/>
          <w:sz w:val="24"/>
          <w:szCs w:val="24"/>
        </w:rPr>
        <w:t xml:space="preserve">All insurance proceeds received in respect of the Property Damage "All Risks" insurance as </w:t>
      </w:r>
      <w:r w:rsidR="00154CAA" w:rsidRPr="00D50181">
        <w:rPr>
          <w:rFonts w:ascii="Arial" w:eastAsia="Arial" w:hAnsi="Arial" w:cs="Arial"/>
          <w:sz w:val="24"/>
          <w:szCs w:val="24"/>
        </w:rPr>
        <w:t>specified in Annex B to the Contract shall be used to reinstate, repair or replace the insured property in respec</w:t>
      </w:r>
      <w:r w:rsidR="00154CAA">
        <w:rPr>
          <w:rFonts w:ascii="Arial" w:eastAsia="Arial" w:hAnsi="Arial" w:cs="Arial"/>
          <w:sz w:val="24"/>
          <w:szCs w:val="24"/>
        </w:rPr>
        <w:t>t of which the insurance proceeds were received.</w:t>
      </w:r>
    </w:p>
    <w:p w14:paraId="3B8F66E9" w14:textId="77777777" w:rsidR="00154CAA" w:rsidRDefault="00154CAA" w:rsidP="00154CAA">
      <w:pPr>
        <w:jc w:val="both"/>
        <w:rPr>
          <w:rFonts w:ascii="Arial" w:eastAsia="Arial" w:hAnsi="Arial" w:cs="Arial"/>
          <w:bCs/>
        </w:rPr>
      </w:pPr>
    </w:p>
    <w:p w14:paraId="076BDB1B" w14:textId="1A84090C" w:rsidR="00154CAA" w:rsidRDefault="001239F9" w:rsidP="002E7D1D">
      <w:pPr>
        <w:pStyle w:val="ListParagraph"/>
        <w:keepNext/>
        <w:ind w:left="567"/>
        <w:jc w:val="both"/>
        <w:rPr>
          <w:rFonts w:ascii="Arial" w:eastAsia="Arial" w:hAnsi="Arial" w:cs="Arial"/>
          <w:color w:val="000000"/>
          <w:sz w:val="24"/>
          <w:szCs w:val="24"/>
        </w:rPr>
      </w:pPr>
      <w:r>
        <w:rPr>
          <w:rFonts w:ascii="Arial" w:eastAsia="Arial" w:hAnsi="Arial" w:cs="Arial"/>
          <w:color w:val="000000"/>
          <w:sz w:val="24"/>
          <w:szCs w:val="24"/>
        </w:rPr>
        <w:t>40.12</w:t>
      </w:r>
      <w:r>
        <w:rPr>
          <w:rFonts w:ascii="Arial" w:eastAsia="Arial" w:hAnsi="Arial" w:cs="Arial"/>
          <w:color w:val="000000"/>
          <w:sz w:val="24"/>
          <w:szCs w:val="24"/>
        </w:rPr>
        <w:tab/>
      </w:r>
      <w:r w:rsidR="00154CAA">
        <w:rPr>
          <w:rFonts w:ascii="Arial" w:eastAsia="Arial" w:hAnsi="Arial" w:cs="Arial"/>
          <w:color w:val="000000"/>
          <w:sz w:val="24"/>
          <w:szCs w:val="24"/>
        </w:rPr>
        <w:t>If, for Extraordinary Tasks, The Authority identifies a need for further insurance, we reserve the right to request it within the tasking form.</w:t>
      </w:r>
    </w:p>
    <w:p w14:paraId="4FC141D8" w14:textId="77777777" w:rsidR="00EC21F2" w:rsidRDefault="00EC21F2" w:rsidP="00EC21F2">
      <w:pPr>
        <w:keepNext/>
        <w:rPr>
          <w:rFonts w:ascii="Arial" w:eastAsia="Arial" w:hAnsi="Arial" w:cs="Arial"/>
          <w:bCs/>
          <w:color w:val="000000"/>
        </w:rPr>
      </w:pPr>
    </w:p>
    <w:p w14:paraId="4407EDA9" w14:textId="62A8C66E" w:rsidR="00E96D0F" w:rsidRPr="00677D98" w:rsidRDefault="004E4682" w:rsidP="001C139B">
      <w:pPr>
        <w:pStyle w:val="Heading1"/>
        <w:numPr>
          <w:ilvl w:val="0"/>
          <w:numId w:val="9"/>
        </w:numPr>
        <w:spacing w:before="0" w:after="0"/>
        <w:ind w:left="0" w:firstLine="0"/>
        <w:rPr>
          <w:rFonts w:eastAsia="Arial" w:cs="Arial"/>
        </w:rPr>
      </w:pPr>
      <w:r w:rsidRPr="00677D98">
        <w:rPr>
          <w:rFonts w:eastAsia="Arial" w:cs="Arial"/>
        </w:rPr>
        <w:t>CONTRACTOR</w:t>
      </w:r>
      <w:r w:rsidR="00903484" w:rsidRPr="00677D98">
        <w:rPr>
          <w:rFonts w:eastAsia="Arial" w:cs="Arial"/>
        </w:rPr>
        <w:t>S</w:t>
      </w:r>
      <w:r w:rsidRPr="00677D98">
        <w:rPr>
          <w:rFonts w:eastAsia="Arial" w:cs="Arial"/>
        </w:rPr>
        <w:t xml:space="preserve"> ON DEPLOYED OPERATIONS</w:t>
      </w:r>
      <w:r w:rsidR="00E96D0F" w:rsidRPr="00677D98">
        <w:rPr>
          <w:rFonts w:eastAsia="Arial" w:cs="Arial"/>
        </w:rPr>
        <w:t xml:space="preserve"> (CONDO)</w:t>
      </w:r>
    </w:p>
    <w:p w14:paraId="7F353F56" w14:textId="77777777" w:rsidR="004E4682" w:rsidRDefault="004E4682" w:rsidP="00EC21F2">
      <w:pPr>
        <w:keepNext/>
        <w:rPr>
          <w:rFonts w:ascii="Arial" w:eastAsia="Arial" w:hAnsi="Arial" w:cs="Arial"/>
          <w:bCs/>
          <w:color w:val="000000"/>
        </w:rPr>
      </w:pPr>
    </w:p>
    <w:p w14:paraId="38CBC95E" w14:textId="77777777" w:rsidR="004E4682" w:rsidRPr="00EC21F2" w:rsidRDefault="004E4682" w:rsidP="004E4682">
      <w:pPr>
        <w:keepNext/>
        <w:ind w:left="567"/>
        <w:rPr>
          <w:rFonts w:ascii="Arial" w:eastAsia="Arial" w:hAnsi="Arial" w:cs="Arial"/>
          <w:bCs/>
          <w:color w:val="000000"/>
        </w:rPr>
      </w:pPr>
      <w:r>
        <w:rPr>
          <w:rFonts w:ascii="Arial" w:eastAsia="Arial" w:hAnsi="Arial" w:cs="Arial"/>
          <w:bCs/>
          <w:color w:val="000000"/>
        </w:rPr>
        <w:t>41.1</w:t>
      </w:r>
      <w:r>
        <w:rPr>
          <w:rFonts w:ascii="Arial" w:eastAsia="Arial" w:hAnsi="Arial" w:cs="Arial"/>
          <w:bCs/>
          <w:color w:val="000000"/>
        </w:rPr>
        <w:tab/>
      </w:r>
      <w:r w:rsidRPr="004E4682">
        <w:rPr>
          <w:rFonts w:ascii="Arial" w:eastAsia="Arial" w:hAnsi="Arial" w:cs="Arial"/>
          <w:bCs/>
          <w:color w:val="000000"/>
        </w:rPr>
        <w:t>Where the Authority has a requirement for the Contractor, a subcontractor, or both, to Deploy to undertake a task at an Expected Work Location in a CONDO Applicable Area, the provisions of DEFCON 697 shall apply. DEFCON 697 shall become effective when such a task is included in the Contract.</w:t>
      </w:r>
    </w:p>
    <w:p w14:paraId="7CF8F030" w14:textId="77777777" w:rsidR="00EC21F2" w:rsidRPr="00EC21F2" w:rsidRDefault="00EC21F2" w:rsidP="00EC21F2">
      <w:pPr>
        <w:rPr>
          <w:rFonts w:ascii="Arial" w:eastAsia="Calibri" w:hAnsi="Arial" w:cs="Arial"/>
        </w:rPr>
      </w:pPr>
    </w:p>
    <w:p w14:paraId="752367DB" w14:textId="77777777" w:rsidR="00EC21F2" w:rsidRPr="005A3269" w:rsidRDefault="00EC21F2" w:rsidP="005A3269">
      <w:pPr>
        <w:jc w:val="center"/>
      </w:pPr>
    </w:p>
    <w:sectPr w:rsidR="00EC21F2" w:rsidRPr="005A3269" w:rsidSect="00B23A4F">
      <w:pgSz w:w="12240" w:h="15840" w:code="1"/>
      <w:pgMar w:top="576" w:right="1152" w:bottom="864" w:left="1152" w:header="562" w:footer="562"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Arial,Times New Roman">
    <w:altName w:val="Times New Roman"/>
    <w:panose1 w:val="00000000000000000000"/>
    <w:charset w:val="00"/>
    <w:family w:val="roman"/>
    <w:notTrueType/>
    <w:pitch w:val="default"/>
  </w:font>
  <w:font w:name="Arial,">
    <w:altName w:val="Arial"/>
    <w:panose1 w:val="00000000000000000000"/>
    <w:charset w:val="00"/>
    <w:family w:val="roman"/>
    <w:notTrueType/>
    <w:pitch w:val="default"/>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998"/>
    <w:multiLevelType w:val="multilevel"/>
    <w:tmpl w:val="EA02E5D0"/>
    <w:lvl w:ilvl="0">
      <w:start w:val="2"/>
      <w:numFmt w:val="decimal"/>
      <w:lvlText w:val="%1."/>
      <w:lvlJc w:val="left"/>
      <w:pPr>
        <w:ind w:left="1080" w:hanging="360"/>
      </w:pPr>
    </w:lvl>
    <w:lvl w:ilvl="1">
      <w:start w:val="1"/>
      <w:numFmt w:val="decimal"/>
      <w:lvlText w:val="%1.%2."/>
      <w:lvlJc w:val="left"/>
      <w:pPr>
        <w:ind w:left="1512" w:hanging="432"/>
      </w:pPr>
      <w:rPr>
        <w:b w:val="0"/>
      </w:rPr>
    </w:lvl>
    <w:lvl w:ilvl="2">
      <w:start w:val="1"/>
      <w:numFmt w:val="decimal"/>
      <w:lvlText w:val="%1.%2.%3."/>
      <w:lvlJc w:val="left"/>
      <w:pPr>
        <w:ind w:left="1497" w:hanging="504"/>
      </w:pPr>
      <w:rPr>
        <w:b w:val="0"/>
      </w:rPr>
    </w:lvl>
    <w:lvl w:ilvl="3">
      <w:start w:val="1"/>
      <w:numFmt w:val="decimal"/>
      <w:lvlText w:val="%1.%2.%3.%4."/>
      <w:lvlJc w:val="left"/>
      <w:pPr>
        <w:ind w:left="2448" w:hanging="648"/>
      </w:pPr>
      <w:rPr>
        <w:b w:val="0"/>
      </w:r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4F317F2"/>
    <w:multiLevelType w:val="hybridMultilevel"/>
    <w:tmpl w:val="A78E69E8"/>
    <w:lvl w:ilvl="0" w:tplc="0409000F">
      <w:start w:val="1"/>
      <w:numFmt w:val="decimal"/>
      <w:lvlText w:val="%1."/>
      <w:lvlJc w:val="left"/>
      <w:pPr>
        <w:tabs>
          <w:tab w:val="num" w:pos="720"/>
        </w:tabs>
        <w:ind w:left="720" w:hanging="360"/>
      </w:pPr>
      <w:rPr>
        <w:rFonts w:ascii="Times" w:hAnsi="Times" w:cs="Times" w:hint="default"/>
      </w:rPr>
    </w:lvl>
    <w:lvl w:ilvl="1" w:tplc="04090019">
      <w:start w:val="1"/>
      <w:numFmt w:val="lowerLetter"/>
      <w:lvlText w:val="%2."/>
      <w:lvlJc w:val="left"/>
      <w:pPr>
        <w:tabs>
          <w:tab w:val="num" w:pos="1440"/>
        </w:tabs>
        <w:ind w:left="1440" w:hanging="360"/>
      </w:pPr>
      <w:rPr>
        <w:rFonts w:ascii="Times" w:hAnsi="Times" w:cs="Times" w:hint="default"/>
      </w:rPr>
    </w:lvl>
    <w:lvl w:ilvl="2" w:tplc="0409001B">
      <w:start w:val="1"/>
      <w:numFmt w:val="lowerRoman"/>
      <w:lvlText w:val="%3."/>
      <w:lvlJc w:val="right"/>
      <w:pPr>
        <w:tabs>
          <w:tab w:val="num" w:pos="2160"/>
        </w:tabs>
        <w:ind w:left="2160" w:hanging="180"/>
      </w:pPr>
      <w:rPr>
        <w:rFonts w:ascii="Times" w:hAnsi="Times" w:cs="Times" w:hint="default"/>
      </w:rPr>
    </w:lvl>
    <w:lvl w:ilvl="3" w:tplc="0409000F" w:tentative="1">
      <w:start w:val="1"/>
      <w:numFmt w:val="decimal"/>
      <w:lvlText w:val="%4."/>
      <w:lvlJc w:val="left"/>
      <w:pPr>
        <w:tabs>
          <w:tab w:val="num" w:pos="2880"/>
        </w:tabs>
        <w:ind w:left="2880" w:hanging="360"/>
      </w:pPr>
      <w:rPr>
        <w:rFonts w:ascii="Times" w:hAnsi="Times" w:cs="Times" w:hint="default"/>
      </w:rPr>
    </w:lvl>
    <w:lvl w:ilvl="4" w:tplc="04090019" w:tentative="1">
      <w:start w:val="1"/>
      <w:numFmt w:val="lowerLetter"/>
      <w:lvlText w:val="%5."/>
      <w:lvlJc w:val="left"/>
      <w:pPr>
        <w:tabs>
          <w:tab w:val="num" w:pos="3600"/>
        </w:tabs>
        <w:ind w:left="3600" w:hanging="360"/>
      </w:pPr>
      <w:rPr>
        <w:rFonts w:ascii="Times" w:hAnsi="Times" w:cs="Times" w:hint="default"/>
      </w:rPr>
    </w:lvl>
    <w:lvl w:ilvl="5" w:tplc="0409001B" w:tentative="1">
      <w:start w:val="1"/>
      <w:numFmt w:val="lowerRoman"/>
      <w:lvlText w:val="%6."/>
      <w:lvlJc w:val="right"/>
      <w:pPr>
        <w:tabs>
          <w:tab w:val="num" w:pos="4320"/>
        </w:tabs>
        <w:ind w:left="4320" w:hanging="180"/>
      </w:pPr>
      <w:rPr>
        <w:rFonts w:ascii="Times" w:hAnsi="Times" w:cs="Times" w:hint="default"/>
      </w:rPr>
    </w:lvl>
    <w:lvl w:ilvl="6" w:tplc="0409000F" w:tentative="1">
      <w:start w:val="1"/>
      <w:numFmt w:val="decimal"/>
      <w:lvlText w:val="%7."/>
      <w:lvlJc w:val="left"/>
      <w:pPr>
        <w:tabs>
          <w:tab w:val="num" w:pos="5040"/>
        </w:tabs>
        <w:ind w:left="5040" w:hanging="360"/>
      </w:pPr>
      <w:rPr>
        <w:rFonts w:ascii="Times" w:hAnsi="Times" w:cs="Times" w:hint="default"/>
      </w:rPr>
    </w:lvl>
    <w:lvl w:ilvl="7" w:tplc="04090019" w:tentative="1">
      <w:start w:val="1"/>
      <w:numFmt w:val="lowerLetter"/>
      <w:lvlText w:val="%8."/>
      <w:lvlJc w:val="left"/>
      <w:pPr>
        <w:tabs>
          <w:tab w:val="num" w:pos="5760"/>
        </w:tabs>
        <w:ind w:left="5760" w:hanging="360"/>
      </w:pPr>
      <w:rPr>
        <w:rFonts w:ascii="Times" w:hAnsi="Times" w:cs="Times" w:hint="default"/>
      </w:rPr>
    </w:lvl>
    <w:lvl w:ilvl="8" w:tplc="0409001B" w:tentative="1">
      <w:start w:val="1"/>
      <w:numFmt w:val="lowerRoman"/>
      <w:lvlText w:val="%9."/>
      <w:lvlJc w:val="right"/>
      <w:pPr>
        <w:tabs>
          <w:tab w:val="num" w:pos="6480"/>
        </w:tabs>
        <w:ind w:left="6480" w:hanging="180"/>
      </w:pPr>
      <w:rPr>
        <w:rFonts w:ascii="Times" w:hAnsi="Times" w:cs="Times" w:hint="default"/>
      </w:rPr>
    </w:lvl>
  </w:abstractNum>
  <w:abstractNum w:abstractNumId="2" w15:restartNumberingAfterBreak="0">
    <w:nsid w:val="06047A28"/>
    <w:multiLevelType w:val="hybridMultilevel"/>
    <w:tmpl w:val="313EA88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Times" w:hAnsi="Times" w:cs="Time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Times" w:hAnsi="Times"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Times" w:hAnsi="Times"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F10AC"/>
    <w:multiLevelType w:val="multilevel"/>
    <w:tmpl w:val="8B385A24"/>
    <w:lvl w:ilvl="0">
      <w:start w:val="17"/>
      <w:numFmt w:val="decimal"/>
      <w:lvlText w:val="%1."/>
      <w:lvlJc w:val="left"/>
      <w:pPr>
        <w:ind w:left="360" w:hanging="360"/>
      </w:p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3D37C4"/>
    <w:multiLevelType w:val="multilevel"/>
    <w:tmpl w:val="7276771A"/>
    <w:lvl w:ilvl="0">
      <w:start w:val="10"/>
      <w:numFmt w:val="decimal"/>
      <w:lvlText w:val="%1."/>
      <w:lvlJc w:val="left"/>
      <w:pPr>
        <w:ind w:left="360" w:hanging="360"/>
      </w:pPr>
      <w:rPr>
        <w:b/>
      </w:rPr>
    </w:lvl>
    <w:lvl w:ilvl="1">
      <w:start w:val="1"/>
      <w:numFmt w:val="decimal"/>
      <w:lvlText w:val="%1.%2."/>
      <w:lvlJc w:val="left"/>
      <w:pPr>
        <w:ind w:left="792" w:hanging="432"/>
      </w:pPr>
      <w:rPr>
        <w:b w:val="0"/>
        <w:strike w:val="0"/>
        <w:dstrike w:val="0"/>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855CAC"/>
    <w:multiLevelType w:val="multilevel"/>
    <w:tmpl w:val="633ED59C"/>
    <w:lvl w:ilvl="0">
      <w:start w:val="13"/>
      <w:numFmt w:val="decimal"/>
      <w:lvlText w:val="%1."/>
      <w:lvlJc w:val="left"/>
      <w:pPr>
        <w:ind w:left="360" w:hanging="360"/>
      </w:pPr>
      <w:rPr>
        <w:rFonts w:ascii="Arial" w:hAnsi="Arial" w:cs="Arial" w:hint="default"/>
        <w:b/>
      </w:rPr>
    </w:lvl>
    <w:lvl w:ilvl="1">
      <w:start w:val="1"/>
      <w:numFmt w:val="decimal"/>
      <w:lvlText w:val="%1.%2."/>
      <w:lvlJc w:val="left"/>
      <w:pPr>
        <w:ind w:left="792" w:hanging="432"/>
      </w:pPr>
      <w:rPr>
        <w:rFonts w:ascii="Arial" w:hAnsi="Arial" w:cs="Aria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0C5947"/>
    <w:multiLevelType w:val="multilevel"/>
    <w:tmpl w:val="A06849A2"/>
    <w:lvl w:ilvl="0">
      <w:start w:val="1"/>
      <w:numFmt w:val="decimal"/>
      <w:pStyle w:val="StandardL1"/>
      <w:lvlText w:val="%1."/>
      <w:lvlJc w:val="left"/>
      <w:pPr>
        <w:tabs>
          <w:tab w:val="num" w:pos="720"/>
        </w:tabs>
        <w:ind w:left="720" w:hanging="720"/>
      </w:pPr>
      <w:rPr>
        <w:rFonts w:ascii="Arial" w:hAnsi="Arial" w:cs="Arial"/>
        <w:b/>
        <w:i w:val="0"/>
        <w:caps w:val="0"/>
        <w:color w:val="auto"/>
        <w:sz w:val="20"/>
        <w:u w:val="none"/>
      </w:rPr>
    </w:lvl>
    <w:lvl w:ilvl="1">
      <w:start w:val="1"/>
      <w:numFmt w:val="lowerLetter"/>
      <w:pStyle w:val="StandardL2"/>
      <w:lvlText w:val="%2."/>
      <w:lvlJc w:val="left"/>
      <w:pPr>
        <w:tabs>
          <w:tab w:val="num" w:pos="1440"/>
        </w:tabs>
        <w:ind w:left="1440" w:hanging="720"/>
      </w:pPr>
      <w:rPr>
        <w:rFonts w:ascii="Arial" w:hAnsi="Arial" w:cs="Arial"/>
        <w:b w:val="0"/>
        <w:i w:val="0"/>
        <w:caps w:val="0"/>
        <w:color w:val="auto"/>
        <w:sz w:val="20"/>
        <w:u w:val="none"/>
      </w:rPr>
    </w:lvl>
    <w:lvl w:ilvl="2">
      <w:start w:val="1"/>
      <w:numFmt w:val="lowerRoman"/>
      <w:pStyle w:val="StandardL3"/>
      <w:lvlText w:val="%3."/>
      <w:lvlJc w:val="left"/>
      <w:pPr>
        <w:tabs>
          <w:tab w:val="num" w:pos="2160"/>
        </w:tabs>
        <w:ind w:left="2160" w:hanging="720"/>
      </w:pPr>
      <w:rPr>
        <w:rFonts w:ascii="Arial" w:hAnsi="Arial" w:cs="Arial"/>
        <w:b w:val="0"/>
        <w:i w:val="0"/>
        <w:caps w:val="0"/>
        <w:color w:val="auto"/>
        <w:sz w:val="20"/>
        <w:u w:val="none"/>
      </w:rPr>
    </w:lvl>
    <w:lvl w:ilvl="3">
      <w:start w:val="1"/>
      <w:numFmt w:val="upperLetter"/>
      <w:pStyle w:val="StandardL4"/>
      <w:lvlText w:val="%4."/>
      <w:lvlJc w:val="left"/>
      <w:pPr>
        <w:tabs>
          <w:tab w:val="num" w:pos="2880"/>
        </w:tabs>
        <w:ind w:left="2880" w:hanging="720"/>
      </w:pPr>
      <w:rPr>
        <w:rFonts w:ascii="Arial" w:hAnsi="Arial" w:cs="Arial"/>
        <w:b w:val="0"/>
        <w:i w:val="0"/>
        <w:caps w:val="0"/>
        <w:color w:val="auto"/>
        <w:sz w:val="20"/>
        <w:u w:val="none"/>
      </w:rPr>
    </w:lvl>
    <w:lvl w:ilvl="4">
      <w:start w:val="1"/>
      <w:numFmt w:val="lowerLetter"/>
      <w:pStyle w:val="StandardL5"/>
      <w:lvlText w:val="%5."/>
      <w:lvlJc w:val="left"/>
      <w:pPr>
        <w:tabs>
          <w:tab w:val="num" w:pos="3600"/>
        </w:tabs>
        <w:ind w:left="2880" w:firstLine="0"/>
      </w:pPr>
      <w:rPr>
        <w:rFonts w:ascii="Times New Roman" w:hAnsi="Times New Roman" w:cs="Times New Roman"/>
        <w:b w:val="0"/>
        <w:i w:val="0"/>
        <w:caps w:val="0"/>
        <w:color w:val="auto"/>
        <w:u w:val="none"/>
      </w:rPr>
    </w:lvl>
    <w:lvl w:ilvl="5">
      <w:start w:val="1"/>
      <w:numFmt w:val="lowerRoman"/>
      <w:pStyle w:val="StandardL6"/>
      <w:lvlText w:val="%6."/>
      <w:lvlJc w:val="left"/>
      <w:pPr>
        <w:tabs>
          <w:tab w:val="num" w:pos="4320"/>
        </w:tabs>
        <w:ind w:left="3600" w:firstLine="0"/>
      </w:pPr>
      <w:rPr>
        <w:rFonts w:ascii="Times New Roman" w:hAnsi="Times New Roman" w:cs="Times New Roman"/>
        <w:b w:val="0"/>
        <w:i w:val="0"/>
        <w:caps w:val="0"/>
        <w:color w:val="auto"/>
        <w:u w:val="none"/>
      </w:rPr>
    </w:lvl>
    <w:lvl w:ilvl="6">
      <w:start w:val="1"/>
      <w:numFmt w:val="decimal"/>
      <w:pStyle w:val="StandardL7"/>
      <w:lvlText w:val="%7."/>
      <w:lvlJc w:val="left"/>
      <w:pPr>
        <w:tabs>
          <w:tab w:val="num" w:pos="5040"/>
        </w:tabs>
        <w:ind w:left="3600" w:firstLine="720"/>
      </w:pPr>
      <w:rPr>
        <w:rFonts w:ascii="Times New Roman" w:hAnsi="Times New Roman" w:cs="Times New Roman"/>
        <w:b w:val="0"/>
        <w:i w:val="0"/>
        <w:caps w:val="0"/>
        <w:color w:val="auto"/>
        <w:u w:val="none"/>
      </w:rPr>
    </w:lvl>
    <w:lvl w:ilvl="7">
      <w:start w:val="1"/>
      <w:numFmt w:val="lowerLetter"/>
      <w:pStyle w:val="StandardL8"/>
      <w:lvlText w:val="%8."/>
      <w:lvlJc w:val="left"/>
      <w:pPr>
        <w:tabs>
          <w:tab w:val="num" w:pos="5760"/>
        </w:tabs>
        <w:ind w:left="3600" w:firstLine="1440"/>
      </w:pPr>
      <w:rPr>
        <w:rFonts w:ascii="Times New Roman" w:hAnsi="Times New Roman" w:cs="Times New Roman"/>
        <w:b w:val="0"/>
        <w:i w:val="0"/>
        <w:caps w:val="0"/>
        <w:color w:val="auto"/>
        <w:u w:val="none"/>
      </w:rPr>
    </w:lvl>
    <w:lvl w:ilvl="8">
      <w:start w:val="1"/>
      <w:numFmt w:val="lowerRoman"/>
      <w:pStyle w:val="StandardL9"/>
      <w:lvlText w:val="%9."/>
      <w:lvlJc w:val="left"/>
      <w:pPr>
        <w:tabs>
          <w:tab w:val="num" w:pos="6480"/>
        </w:tabs>
        <w:ind w:left="3600" w:firstLine="2160"/>
      </w:pPr>
      <w:rPr>
        <w:rFonts w:ascii="Times New Roman" w:hAnsi="Times New Roman" w:cs="Times New Roman"/>
        <w:b w:val="0"/>
        <w:i w:val="0"/>
        <w:caps w:val="0"/>
        <w:color w:val="auto"/>
        <w:u w:val="none"/>
      </w:rPr>
    </w:lvl>
  </w:abstractNum>
  <w:abstractNum w:abstractNumId="7" w15:restartNumberingAfterBreak="0">
    <w:nsid w:val="30D22F82"/>
    <w:multiLevelType w:val="multilevel"/>
    <w:tmpl w:val="93209E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8" w15:restartNumberingAfterBreak="0">
    <w:nsid w:val="312922CC"/>
    <w:multiLevelType w:val="multilevel"/>
    <w:tmpl w:val="9DC89E44"/>
    <w:lvl w:ilvl="0">
      <w:start w:val="15"/>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111DE4"/>
    <w:multiLevelType w:val="multilevel"/>
    <w:tmpl w:val="F00CABA8"/>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5951FB4"/>
    <w:multiLevelType w:val="multilevel"/>
    <w:tmpl w:val="550400B2"/>
    <w:lvl w:ilvl="0">
      <w:start w:val="18"/>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5E65E2A"/>
    <w:multiLevelType w:val="singleLevel"/>
    <w:tmpl w:val="7980B8E4"/>
    <w:lvl w:ilvl="0">
      <w:start w:val="1"/>
      <w:numFmt w:val="bullet"/>
      <w:pStyle w:val="ListBullet"/>
      <w:lvlText w:val=""/>
      <w:lvlJc w:val="left"/>
      <w:pPr>
        <w:tabs>
          <w:tab w:val="num" w:pos="1498"/>
        </w:tabs>
        <w:ind w:left="1498" w:hanging="360"/>
      </w:pPr>
      <w:rPr>
        <w:rFonts w:ascii="Symbol" w:hAnsi="Symbol" w:hint="default"/>
      </w:rPr>
    </w:lvl>
  </w:abstractNum>
  <w:abstractNum w:abstractNumId="12" w15:restartNumberingAfterBreak="0">
    <w:nsid w:val="4CEE1156"/>
    <w:multiLevelType w:val="multilevel"/>
    <w:tmpl w:val="B5922AC4"/>
    <w:lvl w:ilvl="0">
      <w:start w:val="1"/>
      <w:numFmt w:val="decimal"/>
      <w:lvlText w:val="%1."/>
      <w:lvlJc w:val="left"/>
      <w:pPr>
        <w:ind w:left="360" w:hanging="360"/>
      </w:pPr>
      <w:rPr>
        <w:b/>
      </w:rPr>
    </w:lvl>
    <w:lvl w:ilvl="1">
      <w:start w:val="2"/>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67056BE"/>
    <w:multiLevelType w:val="multilevel"/>
    <w:tmpl w:val="00FC275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985"/>
        </w:tabs>
        <w:ind w:left="141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14" w15:restartNumberingAfterBreak="0">
    <w:nsid w:val="611B21EE"/>
    <w:multiLevelType w:val="multilevel"/>
    <w:tmpl w:val="4E9AF006"/>
    <w:lvl w:ilvl="0">
      <w:start w:val="19"/>
      <w:numFmt w:val="decimal"/>
      <w:lvlText w:val="%1."/>
      <w:lvlJc w:val="left"/>
      <w:pPr>
        <w:ind w:left="360" w:hanging="360"/>
      </w:pPr>
      <w:rPr>
        <w:b/>
      </w:rPr>
    </w:lvl>
    <w:lvl w:ilvl="1">
      <w:start w:val="1"/>
      <w:numFmt w:val="decimal"/>
      <w:lvlText w:val="%1.%2."/>
      <w:lvlJc w:val="left"/>
      <w:pPr>
        <w:ind w:left="792" w:hanging="432"/>
      </w:pPr>
      <w:rPr>
        <w:rFonts w:ascii="Arial" w:hAnsi="Arial" w:cs="Arial" w:hint="default"/>
        <w:b w:val="0"/>
        <w:color w:val="auto"/>
        <w:sz w:val="24"/>
        <w:szCs w:val="24"/>
      </w:rPr>
    </w:lvl>
    <w:lvl w:ilvl="2">
      <w:start w:val="1"/>
      <w:numFmt w:val="decimal"/>
      <w:lvlText w:val="%1.%2.%3."/>
      <w:lvlJc w:val="left"/>
      <w:pPr>
        <w:ind w:left="107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2D730FA"/>
    <w:multiLevelType w:val="multilevel"/>
    <w:tmpl w:val="36D8519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7F313E38"/>
    <w:multiLevelType w:val="hybridMultilevel"/>
    <w:tmpl w:val="DB3C4C60"/>
    <w:lvl w:ilvl="0" w:tplc="860CF952">
      <w:start w:val="1"/>
      <w:numFmt w:val="decimal"/>
      <w:lvlText w:val="%1."/>
      <w:lvlJc w:val="left"/>
      <w:pPr>
        <w:ind w:left="360" w:hanging="360"/>
      </w:pPr>
      <w:rPr>
        <w:rFonts w:ascii="Arial" w:hAnsi="Arial" w:cs="Aria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7" w15:restartNumberingAfterBreak="0">
    <w:nsid w:val="7FD90CAB"/>
    <w:multiLevelType w:val="hybridMultilevel"/>
    <w:tmpl w:val="81540D00"/>
    <w:lvl w:ilvl="0" w:tplc="30B022E2">
      <w:start w:val="1"/>
      <w:numFmt w:val="lowerLetter"/>
      <w:lvlText w:val="%1."/>
      <w:lvlJc w:val="left"/>
      <w:pPr>
        <w:ind w:left="720" w:hanging="360"/>
      </w:pPr>
    </w:lvl>
    <w:lvl w:ilvl="1" w:tplc="B9A2F83E">
      <w:start w:val="1"/>
      <w:numFmt w:val="lowerLetter"/>
      <w:lvlText w:val="%2."/>
      <w:lvlJc w:val="left"/>
      <w:pPr>
        <w:ind w:left="1440" w:hanging="360"/>
      </w:pPr>
    </w:lvl>
    <w:lvl w:ilvl="2" w:tplc="E8EE80E4">
      <w:start w:val="1"/>
      <w:numFmt w:val="lowerRoman"/>
      <w:lvlText w:val="%3."/>
      <w:lvlJc w:val="right"/>
      <w:pPr>
        <w:ind w:left="2160" w:hanging="180"/>
      </w:pPr>
    </w:lvl>
    <w:lvl w:ilvl="3" w:tplc="4A0C2926">
      <w:start w:val="1"/>
      <w:numFmt w:val="decimal"/>
      <w:lvlText w:val="%4."/>
      <w:lvlJc w:val="left"/>
      <w:pPr>
        <w:ind w:left="2880" w:hanging="360"/>
      </w:pPr>
    </w:lvl>
    <w:lvl w:ilvl="4" w:tplc="1D8271DA">
      <w:start w:val="1"/>
      <w:numFmt w:val="lowerLetter"/>
      <w:lvlText w:val="%5."/>
      <w:lvlJc w:val="left"/>
      <w:pPr>
        <w:ind w:left="3600" w:hanging="360"/>
      </w:pPr>
    </w:lvl>
    <w:lvl w:ilvl="5" w:tplc="4FBC33DE">
      <w:start w:val="1"/>
      <w:numFmt w:val="lowerRoman"/>
      <w:lvlText w:val="%6."/>
      <w:lvlJc w:val="right"/>
      <w:pPr>
        <w:ind w:left="4320" w:hanging="180"/>
      </w:pPr>
    </w:lvl>
    <w:lvl w:ilvl="6" w:tplc="535C619C">
      <w:start w:val="1"/>
      <w:numFmt w:val="decimal"/>
      <w:lvlText w:val="%7."/>
      <w:lvlJc w:val="left"/>
      <w:pPr>
        <w:ind w:left="5040" w:hanging="360"/>
      </w:pPr>
    </w:lvl>
    <w:lvl w:ilvl="7" w:tplc="234C639C">
      <w:start w:val="1"/>
      <w:numFmt w:val="lowerLetter"/>
      <w:lvlText w:val="%8."/>
      <w:lvlJc w:val="left"/>
      <w:pPr>
        <w:ind w:left="5760" w:hanging="360"/>
      </w:pPr>
    </w:lvl>
    <w:lvl w:ilvl="8" w:tplc="B6882002">
      <w:start w:val="1"/>
      <w:numFmt w:val="lowerRoman"/>
      <w:lvlText w:val="%9."/>
      <w:lvlJc w:val="right"/>
      <w:pPr>
        <w:ind w:left="6480" w:hanging="180"/>
      </w:pPr>
    </w:lvl>
  </w:abstractNum>
  <w:num w:numId="1">
    <w:abstractNumId w:val="6"/>
  </w:num>
  <w:num w:numId="2">
    <w:abstractNumId w:val="2"/>
  </w:num>
  <w:num w:numId="3">
    <w:abstractNumId w:val="1"/>
  </w:num>
  <w:num w:numId="4">
    <w:abstractNumId w:val="7"/>
  </w:num>
  <w:num w:numId="5">
    <w:abstractNumId w:val="1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5"/>
  </w:num>
  <w:num w:numId="20">
    <w:abstractNumId w:val="17"/>
  </w:num>
  <w:num w:numId="21">
    <w:abstractNumId w:val="1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noPunctuationKerning/>
  <w:characterSpacingControl w:val="doNotCompress"/>
  <w:doNotValidateAgainstSchema/>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A4F"/>
    <w:rsid w:val="00004B3A"/>
    <w:rsid w:val="00007218"/>
    <w:rsid w:val="00020D2C"/>
    <w:rsid w:val="0002200C"/>
    <w:rsid w:val="00023FEA"/>
    <w:rsid w:val="00030752"/>
    <w:rsid w:val="00034163"/>
    <w:rsid w:val="00037798"/>
    <w:rsid w:val="00040B59"/>
    <w:rsid w:val="00043D31"/>
    <w:rsid w:val="00050F37"/>
    <w:rsid w:val="000536C9"/>
    <w:rsid w:val="000542C7"/>
    <w:rsid w:val="000557A0"/>
    <w:rsid w:val="00062563"/>
    <w:rsid w:val="00074497"/>
    <w:rsid w:val="0008512B"/>
    <w:rsid w:val="00090C72"/>
    <w:rsid w:val="00092A90"/>
    <w:rsid w:val="000951B6"/>
    <w:rsid w:val="0009715A"/>
    <w:rsid w:val="000A7287"/>
    <w:rsid w:val="000B049C"/>
    <w:rsid w:val="000B0BF9"/>
    <w:rsid w:val="000B22AB"/>
    <w:rsid w:val="000B2D14"/>
    <w:rsid w:val="000C49F7"/>
    <w:rsid w:val="000C7B3F"/>
    <w:rsid w:val="000D5EF3"/>
    <w:rsid w:val="000E5D5E"/>
    <w:rsid w:val="00116AA6"/>
    <w:rsid w:val="001239F9"/>
    <w:rsid w:val="001269E5"/>
    <w:rsid w:val="00146511"/>
    <w:rsid w:val="0015482F"/>
    <w:rsid w:val="00154CAA"/>
    <w:rsid w:val="00155296"/>
    <w:rsid w:val="001564ED"/>
    <w:rsid w:val="00161BB8"/>
    <w:rsid w:val="00165C19"/>
    <w:rsid w:val="0017194E"/>
    <w:rsid w:val="001720FD"/>
    <w:rsid w:val="00172785"/>
    <w:rsid w:val="0017554F"/>
    <w:rsid w:val="00183996"/>
    <w:rsid w:val="001855C5"/>
    <w:rsid w:val="00187558"/>
    <w:rsid w:val="00194785"/>
    <w:rsid w:val="001A0BA7"/>
    <w:rsid w:val="001A4BC2"/>
    <w:rsid w:val="001A67C8"/>
    <w:rsid w:val="001B1BC1"/>
    <w:rsid w:val="001B4E2F"/>
    <w:rsid w:val="001C139B"/>
    <w:rsid w:val="001D0D45"/>
    <w:rsid w:val="001D64D4"/>
    <w:rsid w:val="001E4799"/>
    <w:rsid w:val="001F411F"/>
    <w:rsid w:val="00230D7B"/>
    <w:rsid w:val="0023342F"/>
    <w:rsid w:val="0023500B"/>
    <w:rsid w:val="002416DC"/>
    <w:rsid w:val="0024369F"/>
    <w:rsid w:val="00243DEE"/>
    <w:rsid w:val="0025259B"/>
    <w:rsid w:val="00272FBC"/>
    <w:rsid w:val="00275F82"/>
    <w:rsid w:val="002829AC"/>
    <w:rsid w:val="002950F8"/>
    <w:rsid w:val="00296942"/>
    <w:rsid w:val="002A1B1B"/>
    <w:rsid w:val="002A505E"/>
    <w:rsid w:val="002C0178"/>
    <w:rsid w:val="002C1E37"/>
    <w:rsid w:val="002C5E26"/>
    <w:rsid w:val="002D725D"/>
    <w:rsid w:val="002E5409"/>
    <w:rsid w:val="002E7D1D"/>
    <w:rsid w:val="002F4588"/>
    <w:rsid w:val="002F481D"/>
    <w:rsid w:val="00300DD1"/>
    <w:rsid w:val="0030498A"/>
    <w:rsid w:val="00307661"/>
    <w:rsid w:val="00313746"/>
    <w:rsid w:val="0031395D"/>
    <w:rsid w:val="00320BF9"/>
    <w:rsid w:val="00333EA3"/>
    <w:rsid w:val="003343F0"/>
    <w:rsid w:val="003472DD"/>
    <w:rsid w:val="003602C1"/>
    <w:rsid w:val="0036182E"/>
    <w:rsid w:val="00374830"/>
    <w:rsid w:val="003755DB"/>
    <w:rsid w:val="0037647B"/>
    <w:rsid w:val="0037755C"/>
    <w:rsid w:val="003817A6"/>
    <w:rsid w:val="003872B0"/>
    <w:rsid w:val="003927CE"/>
    <w:rsid w:val="00393106"/>
    <w:rsid w:val="0039323C"/>
    <w:rsid w:val="00393E51"/>
    <w:rsid w:val="00394C83"/>
    <w:rsid w:val="003A3B58"/>
    <w:rsid w:val="003B3F71"/>
    <w:rsid w:val="003B4624"/>
    <w:rsid w:val="003C2F01"/>
    <w:rsid w:val="003D160A"/>
    <w:rsid w:val="003D2FA1"/>
    <w:rsid w:val="003D4FBC"/>
    <w:rsid w:val="003E1B32"/>
    <w:rsid w:val="003F0DC3"/>
    <w:rsid w:val="003F17E4"/>
    <w:rsid w:val="003F3B2C"/>
    <w:rsid w:val="00401B1F"/>
    <w:rsid w:val="004205CD"/>
    <w:rsid w:val="00421003"/>
    <w:rsid w:val="004357AE"/>
    <w:rsid w:val="00437A30"/>
    <w:rsid w:val="004464C3"/>
    <w:rsid w:val="00453A81"/>
    <w:rsid w:val="00464687"/>
    <w:rsid w:val="00466F67"/>
    <w:rsid w:val="00473843"/>
    <w:rsid w:val="004749AC"/>
    <w:rsid w:val="00497837"/>
    <w:rsid w:val="004A6C50"/>
    <w:rsid w:val="004B0283"/>
    <w:rsid w:val="004B2E3F"/>
    <w:rsid w:val="004C3252"/>
    <w:rsid w:val="004C550D"/>
    <w:rsid w:val="004E173D"/>
    <w:rsid w:val="004E1A59"/>
    <w:rsid w:val="004E210F"/>
    <w:rsid w:val="004E4682"/>
    <w:rsid w:val="004E5E0F"/>
    <w:rsid w:val="004E65F7"/>
    <w:rsid w:val="004F500D"/>
    <w:rsid w:val="0050538B"/>
    <w:rsid w:val="00512C93"/>
    <w:rsid w:val="005211BB"/>
    <w:rsid w:val="00556B77"/>
    <w:rsid w:val="0056190D"/>
    <w:rsid w:val="00562A24"/>
    <w:rsid w:val="00563405"/>
    <w:rsid w:val="00570991"/>
    <w:rsid w:val="00572EA6"/>
    <w:rsid w:val="00576C5B"/>
    <w:rsid w:val="00585211"/>
    <w:rsid w:val="005A0AB5"/>
    <w:rsid w:val="005A3269"/>
    <w:rsid w:val="005A5D7D"/>
    <w:rsid w:val="005A63D1"/>
    <w:rsid w:val="005A6EEB"/>
    <w:rsid w:val="005B2CE6"/>
    <w:rsid w:val="005C7924"/>
    <w:rsid w:val="005D4A58"/>
    <w:rsid w:val="005E5074"/>
    <w:rsid w:val="005F1668"/>
    <w:rsid w:val="00612DE6"/>
    <w:rsid w:val="006219E0"/>
    <w:rsid w:val="00632F37"/>
    <w:rsid w:val="006358AD"/>
    <w:rsid w:val="00640E0E"/>
    <w:rsid w:val="0064148C"/>
    <w:rsid w:val="006429E0"/>
    <w:rsid w:val="006508C9"/>
    <w:rsid w:val="00651512"/>
    <w:rsid w:val="00654944"/>
    <w:rsid w:val="00664573"/>
    <w:rsid w:val="00666947"/>
    <w:rsid w:val="00671FAE"/>
    <w:rsid w:val="00673357"/>
    <w:rsid w:val="006756CD"/>
    <w:rsid w:val="00677D98"/>
    <w:rsid w:val="00687C5C"/>
    <w:rsid w:val="006907AC"/>
    <w:rsid w:val="006B2243"/>
    <w:rsid w:val="006C6C99"/>
    <w:rsid w:val="006E3039"/>
    <w:rsid w:val="006E4FB5"/>
    <w:rsid w:val="006E6F43"/>
    <w:rsid w:val="006F08CB"/>
    <w:rsid w:val="006F6436"/>
    <w:rsid w:val="007063D7"/>
    <w:rsid w:val="0071099E"/>
    <w:rsid w:val="00715916"/>
    <w:rsid w:val="00724B67"/>
    <w:rsid w:val="007268C1"/>
    <w:rsid w:val="00741BE9"/>
    <w:rsid w:val="007422C5"/>
    <w:rsid w:val="00744D71"/>
    <w:rsid w:val="00751EC9"/>
    <w:rsid w:val="00770B75"/>
    <w:rsid w:val="007734E2"/>
    <w:rsid w:val="0079515C"/>
    <w:rsid w:val="007A1D3B"/>
    <w:rsid w:val="007A758A"/>
    <w:rsid w:val="007B0754"/>
    <w:rsid w:val="007B2C88"/>
    <w:rsid w:val="007B46CD"/>
    <w:rsid w:val="007C05F0"/>
    <w:rsid w:val="007C3916"/>
    <w:rsid w:val="007D0848"/>
    <w:rsid w:val="007D141E"/>
    <w:rsid w:val="007D6245"/>
    <w:rsid w:val="007E20F4"/>
    <w:rsid w:val="007F010E"/>
    <w:rsid w:val="00800159"/>
    <w:rsid w:val="0081144A"/>
    <w:rsid w:val="008129CC"/>
    <w:rsid w:val="008243B8"/>
    <w:rsid w:val="00827A4D"/>
    <w:rsid w:val="00831246"/>
    <w:rsid w:val="00835AA1"/>
    <w:rsid w:val="00845C88"/>
    <w:rsid w:val="00852B96"/>
    <w:rsid w:val="0087658A"/>
    <w:rsid w:val="008A2324"/>
    <w:rsid w:val="008A5107"/>
    <w:rsid w:val="008B0B6B"/>
    <w:rsid w:val="008D0C5F"/>
    <w:rsid w:val="008D6578"/>
    <w:rsid w:val="008D758A"/>
    <w:rsid w:val="008F7AA1"/>
    <w:rsid w:val="00903484"/>
    <w:rsid w:val="00906A47"/>
    <w:rsid w:val="00910A60"/>
    <w:rsid w:val="00913C11"/>
    <w:rsid w:val="00923222"/>
    <w:rsid w:val="0094190B"/>
    <w:rsid w:val="00945DB9"/>
    <w:rsid w:val="00953FE5"/>
    <w:rsid w:val="00961FEF"/>
    <w:rsid w:val="0096443D"/>
    <w:rsid w:val="00965C6B"/>
    <w:rsid w:val="00965F8F"/>
    <w:rsid w:val="00967129"/>
    <w:rsid w:val="009818F1"/>
    <w:rsid w:val="0098417C"/>
    <w:rsid w:val="0099115E"/>
    <w:rsid w:val="00992C7E"/>
    <w:rsid w:val="009931BD"/>
    <w:rsid w:val="009A3AEC"/>
    <w:rsid w:val="009A52E9"/>
    <w:rsid w:val="009B1102"/>
    <w:rsid w:val="009C4D52"/>
    <w:rsid w:val="009C50C4"/>
    <w:rsid w:val="009E17BE"/>
    <w:rsid w:val="009E2E81"/>
    <w:rsid w:val="009E49F4"/>
    <w:rsid w:val="009E51DE"/>
    <w:rsid w:val="009F047E"/>
    <w:rsid w:val="00A02E4B"/>
    <w:rsid w:val="00A0778A"/>
    <w:rsid w:val="00A108CA"/>
    <w:rsid w:val="00A251F3"/>
    <w:rsid w:val="00A35550"/>
    <w:rsid w:val="00A40290"/>
    <w:rsid w:val="00A52603"/>
    <w:rsid w:val="00A617A4"/>
    <w:rsid w:val="00A61E2E"/>
    <w:rsid w:val="00A6266E"/>
    <w:rsid w:val="00A76595"/>
    <w:rsid w:val="00A80991"/>
    <w:rsid w:val="00A81636"/>
    <w:rsid w:val="00A859D5"/>
    <w:rsid w:val="00A85B3F"/>
    <w:rsid w:val="00A95E99"/>
    <w:rsid w:val="00AA013D"/>
    <w:rsid w:val="00AA2212"/>
    <w:rsid w:val="00AA58D6"/>
    <w:rsid w:val="00AB04C2"/>
    <w:rsid w:val="00AB0BAB"/>
    <w:rsid w:val="00AB5981"/>
    <w:rsid w:val="00AC087D"/>
    <w:rsid w:val="00AC1347"/>
    <w:rsid w:val="00AC19A1"/>
    <w:rsid w:val="00AD2409"/>
    <w:rsid w:val="00AD2E28"/>
    <w:rsid w:val="00AD4AD9"/>
    <w:rsid w:val="00AD5000"/>
    <w:rsid w:val="00AF0C30"/>
    <w:rsid w:val="00AF3BD3"/>
    <w:rsid w:val="00AF667F"/>
    <w:rsid w:val="00B047D1"/>
    <w:rsid w:val="00B1039C"/>
    <w:rsid w:val="00B14AF0"/>
    <w:rsid w:val="00B14F32"/>
    <w:rsid w:val="00B20B27"/>
    <w:rsid w:val="00B23A4F"/>
    <w:rsid w:val="00B23ED7"/>
    <w:rsid w:val="00B24CB0"/>
    <w:rsid w:val="00B46C6B"/>
    <w:rsid w:val="00B47BAD"/>
    <w:rsid w:val="00B664B7"/>
    <w:rsid w:val="00B66672"/>
    <w:rsid w:val="00B918F5"/>
    <w:rsid w:val="00BA05C1"/>
    <w:rsid w:val="00BB0AD1"/>
    <w:rsid w:val="00BB19F5"/>
    <w:rsid w:val="00BC29CF"/>
    <w:rsid w:val="00BC3844"/>
    <w:rsid w:val="00BD2257"/>
    <w:rsid w:val="00BD6354"/>
    <w:rsid w:val="00BD6A66"/>
    <w:rsid w:val="00BD7302"/>
    <w:rsid w:val="00BE7F2C"/>
    <w:rsid w:val="00BF4B0F"/>
    <w:rsid w:val="00BF6D71"/>
    <w:rsid w:val="00C07174"/>
    <w:rsid w:val="00C134B8"/>
    <w:rsid w:val="00C17BE3"/>
    <w:rsid w:val="00C21527"/>
    <w:rsid w:val="00C34F05"/>
    <w:rsid w:val="00C35D88"/>
    <w:rsid w:val="00C373BD"/>
    <w:rsid w:val="00C409D1"/>
    <w:rsid w:val="00C4712A"/>
    <w:rsid w:val="00C513D7"/>
    <w:rsid w:val="00C5151B"/>
    <w:rsid w:val="00C53B57"/>
    <w:rsid w:val="00C6354F"/>
    <w:rsid w:val="00C63EFE"/>
    <w:rsid w:val="00C8373C"/>
    <w:rsid w:val="00C937D4"/>
    <w:rsid w:val="00CB1D47"/>
    <w:rsid w:val="00CC221F"/>
    <w:rsid w:val="00CD1786"/>
    <w:rsid w:val="00CD22BA"/>
    <w:rsid w:val="00CD5C85"/>
    <w:rsid w:val="00CE42DE"/>
    <w:rsid w:val="00CE5A8C"/>
    <w:rsid w:val="00CE5D43"/>
    <w:rsid w:val="00CF2C10"/>
    <w:rsid w:val="00D0152E"/>
    <w:rsid w:val="00D15CDD"/>
    <w:rsid w:val="00D1770E"/>
    <w:rsid w:val="00D17B83"/>
    <w:rsid w:val="00D21200"/>
    <w:rsid w:val="00D41275"/>
    <w:rsid w:val="00D50181"/>
    <w:rsid w:val="00D547A6"/>
    <w:rsid w:val="00D76438"/>
    <w:rsid w:val="00D91376"/>
    <w:rsid w:val="00DA3DD4"/>
    <w:rsid w:val="00DA6872"/>
    <w:rsid w:val="00DB1289"/>
    <w:rsid w:val="00DD00B5"/>
    <w:rsid w:val="00DE1736"/>
    <w:rsid w:val="00DF4404"/>
    <w:rsid w:val="00E124D9"/>
    <w:rsid w:val="00E160D3"/>
    <w:rsid w:val="00E16469"/>
    <w:rsid w:val="00E17543"/>
    <w:rsid w:val="00E264EB"/>
    <w:rsid w:val="00E32A1C"/>
    <w:rsid w:val="00E37100"/>
    <w:rsid w:val="00E41825"/>
    <w:rsid w:val="00E42CDF"/>
    <w:rsid w:val="00E52F6F"/>
    <w:rsid w:val="00E55EF3"/>
    <w:rsid w:val="00E651A8"/>
    <w:rsid w:val="00E72CCB"/>
    <w:rsid w:val="00E865F2"/>
    <w:rsid w:val="00E96D0F"/>
    <w:rsid w:val="00EA45F9"/>
    <w:rsid w:val="00EB2D5A"/>
    <w:rsid w:val="00EC21F2"/>
    <w:rsid w:val="00EC3F3C"/>
    <w:rsid w:val="00EE08F4"/>
    <w:rsid w:val="00EE1EFD"/>
    <w:rsid w:val="00EE23EA"/>
    <w:rsid w:val="00EE4893"/>
    <w:rsid w:val="00EE553D"/>
    <w:rsid w:val="00F16F47"/>
    <w:rsid w:val="00F44A27"/>
    <w:rsid w:val="00F4685E"/>
    <w:rsid w:val="00F50225"/>
    <w:rsid w:val="00F5391E"/>
    <w:rsid w:val="00F57F0D"/>
    <w:rsid w:val="00F66F8D"/>
    <w:rsid w:val="00F70EAF"/>
    <w:rsid w:val="00F77341"/>
    <w:rsid w:val="00F81615"/>
    <w:rsid w:val="00F8789B"/>
    <w:rsid w:val="00F878B2"/>
    <w:rsid w:val="00F91AEF"/>
    <w:rsid w:val="00F9238C"/>
    <w:rsid w:val="00F93D60"/>
    <w:rsid w:val="00FB0BAF"/>
    <w:rsid w:val="00FB5C67"/>
    <w:rsid w:val="00FB640E"/>
    <w:rsid w:val="00FC65EC"/>
    <w:rsid w:val="00FC715A"/>
    <w:rsid w:val="00FD1F35"/>
    <w:rsid w:val="00FD2514"/>
    <w:rsid w:val="00FD3370"/>
    <w:rsid w:val="00FD44E0"/>
    <w:rsid w:val="00FD5F1F"/>
    <w:rsid w:val="00FE74E6"/>
    <w:rsid w:val="00FF76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4DF84"/>
  <w15:docId w15:val="{510E20B4-C47A-4EF3-B7D8-03EC932C4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F2472"/>
    <w:rPr>
      <w:sz w:val="24"/>
      <w:szCs w:val="24"/>
      <w:lang w:val="en-US" w:eastAsia="en-US"/>
    </w:rPr>
  </w:style>
  <w:style w:type="paragraph" w:styleId="Heading1">
    <w:name w:val="heading 1"/>
    <w:basedOn w:val="Normal"/>
    <w:next w:val="Normal"/>
    <w:link w:val="Heading1Char"/>
    <w:qFormat/>
    <w:rsid w:val="00AA013D"/>
    <w:pPr>
      <w:keepNext/>
      <w:spacing w:before="240" w:after="60"/>
      <w:outlineLvl w:val="0"/>
    </w:pPr>
    <w:rPr>
      <w:rFonts w:ascii="Arial" w:hAnsi="Arial"/>
      <w:b/>
      <w:caps/>
      <w:kern w:val="28"/>
    </w:rPr>
  </w:style>
  <w:style w:type="paragraph" w:styleId="Heading2">
    <w:name w:val="heading 2"/>
    <w:basedOn w:val="Normal"/>
    <w:next w:val="Normal"/>
    <w:link w:val="Heading2Char"/>
    <w:qFormat/>
    <w:rsid w:val="0098417C"/>
    <w:pPr>
      <w:keepNext/>
      <w:spacing w:before="120" w:after="120"/>
      <w:ind w:firstLine="720"/>
      <w:outlineLvl w:val="1"/>
    </w:pPr>
    <w:rPr>
      <w:rFonts w:ascii="Arial" w:hAnsi="Arial"/>
    </w:rPr>
  </w:style>
  <w:style w:type="paragraph" w:styleId="Heading3">
    <w:name w:val="heading 3"/>
    <w:basedOn w:val="Normal"/>
    <w:next w:val="Normal"/>
    <w:link w:val="Heading3Char"/>
    <w:qFormat/>
    <w:rsid w:val="002C1E37"/>
    <w:pPr>
      <w:keepNext/>
      <w:tabs>
        <w:tab w:val="num" w:pos="2160"/>
      </w:tabs>
      <w:spacing w:before="240" w:after="60"/>
      <w:ind w:left="2160" w:hanging="720"/>
      <w:outlineLvl w:val="2"/>
    </w:pPr>
    <w:rPr>
      <w:rFonts w:ascii="Arial" w:hAnsi="Arial"/>
    </w:rPr>
  </w:style>
  <w:style w:type="paragraph" w:styleId="Heading4">
    <w:name w:val="heading 4"/>
    <w:basedOn w:val="Normal"/>
    <w:next w:val="Normal"/>
    <w:link w:val="Heading4Char"/>
    <w:qFormat/>
    <w:rsid w:val="00F81615"/>
    <w:pPr>
      <w:keepNext/>
      <w:outlineLvl w:val="3"/>
    </w:pPr>
    <w:rPr>
      <w:rFonts w:ascii="Arial" w:hAnsi="Arial"/>
      <w:vanish/>
    </w:rPr>
  </w:style>
  <w:style w:type="paragraph" w:styleId="Heading5">
    <w:name w:val="heading 5"/>
    <w:basedOn w:val="Normal"/>
    <w:next w:val="Normal"/>
    <w:link w:val="Heading5Char"/>
    <w:qFormat/>
    <w:rsid w:val="00EC21F2"/>
    <w:pPr>
      <w:keepNext/>
      <w:keepLines/>
      <w:spacing w:before="200"/>
      <w:outlineLvl w:val="4"/>
    </w:pPr>
    <w:rPr>
      <w:rFonts w:ascii="Cambria" w:hAnsi="Cambria"/>
      <w:color w:val="243F60"/>
      <w:sz w:val="22"/>
      <w:szCs w:val="22"/>
      <w:lang w:val="en-GB"/>
    </w:rPr>
  </w:style>
  <w:style w:type="paragraph" w:styleId="Heading6">
    <w:name w:val="heading 6"/>
    <w:basedOn w:val="Normal"/>
    <w:next w:val="Normal"/>
    <w:qFormat/>
    <w:rsid w:val="00EF6100"/>
    <w:pPr>
      <w:numPr>
        <w:ilvl w:val="5"/>
        <w:numId w:val="4"/>
      </w:numPr>
      <w:outlineLvl w:val="5"/>
    </w:pPr>
    <w:rPr>
      <w:rFonts w:ascii="Courier" w:hAnsi="Courier"/>
      <w:u w:val="single"/>
    </w:rPr>
  </w:style>
  <w:style w:type="paragraph" w:styleId="Heading7">
    <w:name w:val="heading 7"/>
    <w:basedOn w:val="Normal"/>
    <w:next w:val="Normal"/>
    <w:qFormat/>
    <w:rsid w:val="00EF6100"/>
    <w:pPr>
      <w:numPr>
        <w:ilvl w:val="6"/>
        <w:numId w:val="4"/>
      </w:numPr>
      <w:outlineLvl w:val="6"/>
    </w:pPr>
    <w:rPr>
      <w:rFonts w:ascii="Courier" w:hAnsi="Courier"/>
      <w:i/>
    </w:rPr>
  </w:style>
  <w:style w:type="paragraph" w:styleId="Heading8">
    <w:name w:val="heading 8"/>
    <w:basedOn w:val="Normal"/>
    <w:next w:val="Normal"/>
    <w:qFormat/>
    <w:rsid w:val="00EF6100"/>
    <w:pPr>
      <w:numPr>
        <w:ilvl w:val="7"/>
        <w:numId w:val="4"/>
      </w:numPr>
      <w:outlineLvl w:val="7"/>
    </w:pPr>
    <w:rPr>
      <w:rFonts w:ascii="Courier" w:hAnsi="Courier"/>
      <w:i/>
    </w:rPr>
  </w:style>
  <w:style w:type="paragraph" w:styleId="Heading9">
    <w:name w:val="heading 9"/>
    <w:basedOn w:val="Normal"/>
    <w:next w:val="Normal"/>
    <w:qFormat/>
    <w:rsid w:val="00EF6100"/>
    <w:pPr>
      <w:numPr>
        <w:ilvl w:val="8"/>
        <w:numId w:val="4"/>
      </w:numPr>
      <w:outlineLvl w:val="8"/>
    </w:pPr>
    <w:rPr>
      <w:rFonts w:ascii="Courier" w:hAnsi="Courie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L1">
    <w:name w:val="Standard_L1"/>
    <w:basedOn w:val="Normal"/>
    <w:next w:val="BodyText"/>
    <w:rsid w:val="00DF2472"/>
    <w:pPr>
      <w:numPr>
        <w:numId w:val="1"/>
      </w:numPr>
      <w:spacing w:after="240"/>
      <w:jc w:val="both"/>
      <w:outlineLvl w:val="0"/>
    </w:pPr>
    <w:rPr>
      <w:rFonts w:ascii="Arial" w:hAnsi="Arial"/>
      <w:sz w:val="20"/>
      <w:szCs w:val="20"/>
    </w:rPr>
  </w:style>
  <w:style w:type="paragraph" w:customStyle="1" w:styleId="StandardL2">
    <w:name w:val="Standard_L2"/>
    <w:basedOn w:val="StandardL1"/>
    <w:next w:val="BodyText"/>
    <w:rsid w:val="00DF2472"/>
    <w:pPr>
      <w:numPr>
        <w:ilvl w:val="1"/>
      </w:numPr>
      <w:outlineLvl w:val="1"/>
    </w:pPr>
  </w:style>
  <w:style w:type="paragraph" w:customStyle="1" w:styleId="StandardL3">
    <w:name w:val="Standard_L3"/>
    <w:basedOn w:val="StandardL2"/>
    <w:next w:val="BodyText"/>
    <w:rsid w:val="00DF2472"/>
    <w:pPr>
      <w:numPr>
        <w:ilvl w:val="2"/>
      </w:numPr>
      <w:outlineLvl w:val="2"/>
    </w:pPr>
  </w:style>
  <w:style w:type="paragraph" w:customStyle="1" w:styleId="StandardL4">
    <w:name w:val="Standard_L4"/>
    <w:basedOn w:val="StandardL3"/>
    <w:next w:val="BodyText"/>
    <w:rsid w:val="00DF2472"/>
    <w:pPr>
      <w:numPr>
        <w:ilvl w:val="3"/>
      </w:numPr>
      <w:outlineLvl w:val="3"/>
    </w:pPr>
  </w:style>
  <w:style w:type="paragraph" w:customStyle="1" w:styleId="StandardL5">
    <w:name w:val="Standard_L5"/>
    <w:basedOn w:val="StandardL4"/>
    <w:next w:val="BodyText"/>
    <w:rsid w:val="00DF2472"/>
    <w:pPr>
      <w:numPr>
        <w:ilvl w:val="4"/>
      </w:numPr>
      <w:outlineLvl w:val="4"/>
    </w:pPr>
  </w:style>
  <w:style w:type="paragraph" w:customStyle="1" w:styleId="StandardL6">
    <w:name w:val="Standard_L6"/>
    <w:basedOn w:val="StandardL5"/>
    <w:next w:val="BodyText"/>
    <w:rsid w:val="00DF2472"/>
    <w:pPr>
      <w:numPr>
        <w:ilvl w:val="5"/>
      </w:numPr>
      <w:outlineLvl w:val="5"/>
    </w:pPr>
  </w:style>
  <w:style w:type="paragraph" w:customStyle="1" w:styleId="StandardL7">
    <w:name w:val="Standard_L7"/>
    <w:basedOn w:val="StandardL6"/>
    <w:next w:val="BodyText"/>
    <w:rsid w:val="00DF2472"/>
    <w:pPr>
      <w:numPr>
        <w:ilvl w:val="6"/>
      </w:numPr>
      <w:outlineLvl w:val="6"/>
    </w:pPr>
  </w:style>
  <w:style w:type="paragraph" w:customStyle="1" w:styleId="StandardL8">
    <w:name w:val="Standard_L8"/>
    <w:basedOn w:val="StandardL7"/>
    <w:next w:val="BodyText"/>
    <w:rsid w:val="00DF2472"/>
    <w:pPr>
      <w:numPr>
        <w:ilvl w:val="7"/>
      </w:numPr>
      <w:outlineLvl w:val="7"/>
    </w:pPr>
  </w:style>
  <w:style w:type="paragraph" w:customStyle="1" w:styleId="StandardL9">
    <w:name w:val="Standard_L9"/>
    <w:basedOn w:val="StandardL8"/>
    <w:next w:val="BodyText"/>
    <w:rsid w:val="00DF2472"/>
    <w:pPr>
      <w:numPr>
        <w:ilvl w:val="8"/>
      </w:numPr>
      <w:outlineLvl w:val="8"/>
    </w:pPr>
  </w:style>
  <w:style w:type="paragraph" w:styleId="BodyText">
    <w:name w:val="Body Text"/>
    <w:basedOn w:val="Normal"/>
    <w:rsid w:val="00DF2472"/>
    <w:pPr>
      <w:spacing w:after="120"/>
    </w:pPr>
  </w:style>
  <w:style w:type="table" w:styleId="TableGrid">
    <w:name w:val="Table Grid"/>
    <w:basedOn w:val="TableNormal"/>
    <w:rsid w:val="00DF24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072CE"/>
    <w:rPr>
      <w:color w:val="0000FF"/>
      <w:u w:val="single"/>
    </w:rPr>
  </w:style>
  <w:style w:type="character" w:customStyle="1" w:styleId="Heading5Char">
    <w:name w:val="Heading 5 Char"/>
    <w:link w:val="Heading5"/>
    <w:rsid w:val="00EC21F2"/>
    <w:rPr>
      <w:rFonts w:ascii="Cambria" w:hAnsi="Cambria"/>
      <w:color w:val="243F60"/>
      <w:sz w:val="22"/>
      <w:szCs w:val="22"/>
      <w:lang w:eastAsia="en-US"/>
    </w:rPr>
  </w:style>
  <w:style w:type="character" w:customStyle="1" w:styleId="Heading1Char">
    <w:name w:val="Heading 1 Char"/>
    <w:link w:val="Heading1"/>
    <w:rsid w:val="00AA013D"/>
    <w:rPr>
      <w:rFonts w:ascii="Arial" w:hAnsi="Arial"/>
      <w:b/>
      <w:caps/>
      <w:kern w:val="28"/>
      <w:sz w:val="24"/>
      <w:szCs w:val="24"/>
      <w:lang w:val="en-US" w:eastAsia="en-US"/>
    </w:rPr>
  </w:style>
  <w:style w:type="character" w:customStyle="1" w:styleId="Heading2Char">
    <w:name w:val="Heading 2 Char"/>
    <w:link w:val="Heading2"/>
    <w:rsid w:val="0098417C"/>
    <w:rPr>
      <w:rFonts w:ascii="Arial" w:hAnsi="Arial"/>
      <w:sz w:val="24"/>
      <w:szCs w:val="24"/>
      <w:lang w:val="en-US" w:eastAsia="en-US"/>
    </w:rPr>
  </w:style>
  <w:style w:type="character" w:customStyle="1" w:styleId="Heading3Char">
    <w:name w:val="Heading 3 Char"/>
    <w:link w:val="Heading3"/>
    <w:rsid w:val="002C1E37"/>
    <w:rPr>
      <w:rFonts w:ascii="Arial" w:hAnsi="Arial"/>
      <w:sz w:val="24"/>
      <w:szCs w:val="24"/>
      <w:lang w:val="en-US" w:eastAsia="en-US"/>
    </w:rPr>
  </w:style>
  <w:style w:type="character" w:customStyle="1" w:styleId="Heading4Char">
    <w:name w:val="Heading 4 Char"/>
    <w:link w:val="Heading4"/>
    <w:rsid w:val="00F81615"/>
    <w:rPr>
      <w:rFonts w:ascii="Arial" w:hAnsi="Arial"/>
      <w:vanish/>
      <w:sz w:val="24"/>
      <w:szCs w:val="24"/>
      <w:lang w:val="en-US" w:eastAsia="en-US"/>
    </w:rPr>
  </w:style>
  <w:style w:type="character" w:styleId="FollowedHyperlink">
    <w:name w:val="FollowedHyperlink"/>
    <w:rsid w:val="00EC21F2"/>
    <w:rPr>
      <w:color w:val="800080"/>
      <w:u w:val="single"/>
    </w:rPr>
  </w:style>
  <w:style w:type="paragraph" w:customStyle="1" w:styleId="msonormal0">
    <w:name w:val="msonormal"/>
    <w:basedOn w:val="Normal"/>
    <w:rsid w:val="00EC21F2"/>
    <w:pPr>
      <w:spacing w:before="100" w:beforeAutospacing="1" w:after="100" w:afterAutospacing="1"/>
    </w:pPr>
    <w:rPr>
      <w:lang w:val="en-GB" w:eastAsia="en-GB"/>
    </w:rPr>
  </w:style>
  <w:style w:type="paragraph" w:styleId="TOC1">
    <w:name w:val="toc 1"/>
    <w:basedOn w:val="Normal"/>
    <w:next w:val="Normal"/>
    <w:autoRedefine/>
    <w:rsid w:val="004C3252"/>
    <w:pPr>
      <w:tabs>
        <w:tab w:val="left" w:pos="440"/>
        <w:tab w:val="right" w:leader="dot" w:pos="9016"/>
      </w:tabs>
    </w:pPr>
    <w:rPr>
      <w:rFonts w:ascii="Arial" w:eastAsia="Calibri" w:hAnsi="Arial" w:cs="Arial"/>
      <w:lang w:val="en-GB"/>
    </w:rPr>
  </w:style>
  <w:style w:type="paragraph" w:styleId="TOC2">
    <w:name w:val="toc 2"/>
    <w:basedOn w:val="Normal"/>
    <w:next w:val="Normal"/>
    <w:autoRedefine/>
    <w:rsid w:val="00EC21F2"/>
    <w:pPr>
      <w:spacing w:after="100"/>
      <w:ind w:left="220"/>
    </w:pPr>
    <w:rPr>
      <w:rFonts w:ascii="Calibri" w:eastAsia="Calibri" w:hAnsi="Calibri"/>
      <w:sz w:val="22"/>
      <w:szCs w:val="22"/>
      <w:lang w:val="en-GB"/>
    </w:rPr>
  </w:style>
  <w:style w:type="paragraph" w:styleId="TOC3">
    <w:name w:val="toc 3"/>
    <w:basedOn w:val="Normal"/>
    <w:next w:val="Normal"/>
    <w:autoRedefine/>
    <w:rsid w:val="00EC21F2"/>
    <w:pPr>
      <w:spacing w:after="100"/>
      <w:ind w:left="440"/>
    </w:pPr>
    <w:rPr>
      <w:rFonts w:ascii="Calibri" w:eastAsia="Calibri" w:hAnsi="Calibri"/>
      <w:sz w:val="22"/>
      <w:szCs w:val="22"/>
      <w:lang w:val="en-GB"/>
    </w:rPr>
  </w:style>
  <w:style w:type="paragraph" w:styleId="TOC4">
    <w:name w:val="toc 4"/>
    <w:basedOn w:val="Normal"/>
    <w:next w:val="Normal"/>
    <w:autoRedefine/>
    <w:rsid w:val="00EC21F2"/>
    <w:pPr>
      <w:spacing w:after="100"/>
      <w:ind w:left="660"/>
    </w:pPr>
    <w:rPr>
      <w:rFonts w:ascii="Calibri" w:hAnsi="Calibri"/>
      <w:sz w:val="22"/>
      <w:szCs w:val="22"/>
      <w:lang w:val="en-GB" w:eastAsia="en-GB"/>
    </w:rPr>
  </w:style>
  <w:style w:type="paragraph" w:styleId="TOC5">
    <w:name w:val="toc 5"/>
    <w:basedOn w:val="Normal"/>
    <w:next w:val="Normal"/>
    <w:autoRedefine/>
    <w:rsid w:val="00EC21F2"/>
    <w:pPr>
      <w:spacing w:after="100"/>
      <w:ind w:left="880"/>
    </w:pPr>
    <w:rPr>
      <w:rFonts w:ascii="Calibri" w:hAnsi="Calibri"/>
      <w:sz w:val="22"/>
      <w:szCs w:val="22"/>
      <w:lang w:val="en-GB" w:eastAsia="en-GB"/>
    </w:rPr>
  </w:style>
  <w:style w:type="paragraph" w:styleId="TOC6">
    <w:name w:val="toc 6"/>
    <w:basedOn w:val="Normal"/>
    <w:next w:val="Normal"/>
    <w:autoRedefine/>
    <w:rsid w:val="00EC21F2"/>
    <w:pPr>
      <w:spacing w:after="100"/>
      <w:ind w:left="1100"/>
    </w:pPr>
    <w:rPr>
      <w:rFonts w:ascii="Calibri" w:hAnsi="Calibri"/>
      <w:sz w:val="22"/>
      <w:szCs w:val="22"/>
      <w:lang w:val="en-GB" w:eastAsia="en-GB"/>
    </w:rPr>
  </w:style>
  <w:style w:type="paragraph" w:styleId="TOC7">
    <w:name w:val="toc 7"/>
    <w:basedOn w:val="Normal"/>
    <w:next w:val="Normal"/>
    <w:autoRedefine/>
    <w:rsid w:val="00EC21F2"/>
    <w:pPr>
      <w:spacing w:after="100"/>
      <w:ind w:left="1320"/>
    </w:pPr>
    <w:rPr>
      <w:rFonts w:ascii="Calibri" w:hAnsi="Calibri"/>
      <w:sz w:val="22"/>
      <w:szCs w:val="22"/>
      <w:lang w:val="en-GB" w:eastAsia="en-GB"/>
    </w:rPr>
  </w:style>
  <w:style w:type="paragraph" w:styleId="TOC8">
    <w:name w:val="toc 8"/>
    <w:basedOn w:val="Normal"/>
    <w:next w:val="Normal"/>
    <w:autoRedefine/>
    <w:rsid w:val="00EC21F2"/>
    <w:pPr>
      <w:spacing w:after="100"/>
      <w:ind w:left="1540"/>
    </w:pPr>
    <w:rPr>
      <w:rFonts w:ascii="Calibri" w:hAnsi="Calibri"/>
      <w:sz w:val="22"/>
      <w:szCs w:val="22"/>
      <w:lang w:val="en-GB" w:eastAsia="en-GB"/>
    </w:rPr>
  </w:style>
  <w:style w:type="paragraph" w:styleId="TOC9">
    <w:name w:val="toc 9"/>
    <w:basedOn w:val="Normal"/>
    <w:next w:val="Normal"/>
    <w:autoRedefine/>
    <w:rsid w:val="00EC21F2"/>
    <w:pPr>
      <w:spacing w:after="100"/>
      <w:ind w:left="1760"/>
    </w:pPr>
    <w:rPr>
      <w:rFonts w:ascii="Calibri" w:hAnsi="Calibri"/>
      <w:sz w:val="22"/>
      <w:szCs w:val="22"/>
      <w:lang w:val="en-GB" w:eastAsia="en-GB"/>
    </w:rPr>
  </w:style>
  <w:style w:type="paragraph" w:styleId="CommentText">
    <w:name w:val="annotation text"/>
    <w:basedOn w:val="Normal"/>
    <w:link w:val="CommentTextChar"/>
    <w:rsid w:val="00EC21F2"/>
    <w:rPr>
      <w:rFonts w:ascii="Calibri" w:eastAsia="Calibri" w:hAnsi="Calibri"/>
      <w:sz w:val="20"/>
      <w:szCs w:val="20"/>
      <w:lang w:val="en-GB"/>
    </w:rPr>
  </w:style>
  <w:style w:type="character" w:customStyle="1" w:styleId="CommentTextChar">
    <w:name w:val="Comment Text Char"/>
    <w:link w:val="CommentText"/>
    <w:rsid w:val="00EC21F2"/>
    <w:rPr>
      <w:rFonts w:ascii="Calibri" w:eastAsia="Calibri" w:hAnsi="Calibri"/>
      <w:lang w:eastAsia="en-US"/>
    </w:rPr>
  </w:style>
  <w:style w:type="paragraph" w:styleId="Header">
    <w:name w:val="header"/>
    <w:basedOn w:val="Normal"/>
    <w:link w:val="HeaderChar"/>
    <w:rsid w:val="00EC21F2"/>
    <w:pPr>
      <w:tabs>
        <w:tab w:val="center" w:pos="4513"/>
        <w:tab w:val="right" w:pos="9026"/>
      </w:tabs>
    </w:pPr>
    <w:rPr>
      <w:rFonts w:ascii="Calibri" w:eastAsia="Calibri" w:hAnsi="Calibri"/>
      <w:sz w:val="22"/>
      <w:szCs w:val="22"/>
      <w:lang w:val="en-GB"/>
    </w:rPr>
  </w:style>
  <w:style w:type="character" w:customStyle="1" w:styleId="HeaderChar">
    <w:name w:val="Header Char"/>
    <w:link w:val="Header"/>
    <w:rsid w:val="00EC21F2"/>
    <w:rPr>
      <w:rFonts w:ascii="Calibri" w:eastAsia="Calibri" w:hAnsi="Calibri"/>
      <w:sz w:val="22"/>
      <w:szCs w:val="22"/>
      <w:lang w:eastAsia="en-US"/>
    </w:rPr>
  </w:style>
  <w:style w:type="paragraph" w:styleId="Footer">
    <w:name w:val="footer"/>
    <w:basedOn w:val="Normal"/>
    <w:link w:val="FooterChar"/>
    <w:rsid w:val="00EC21F2"/>
    <w:pPr>
      <w:tabs>
        <w:tab w:val="center" w:pos="4513"/>
        <w:tab w:val="right" w:pos="9026"/>
      </w:tabs>
    </w:pPr>
    <w:rPr>
      <w:rFonts w:ascii="Calibri" w:eastAsia="Calibri" w:hAnsi="Calibri"/>
      <w:sz w:val="22"/>
      <w:szCs w:val="22"/>
      <w:lang w:val="en-GB"/>
    </w:rPr>
  </w:style>
  <w:style w:type="character" w:customStyle="1" w:styleId="FooterChar">
    <w:name w:val="Footer Char"/>
    <w:link w:val="Footer"/>
    <w:rsid w:val="00EC21F2"/>
    <w:rPr>
      <w:rFonts w:ascii="Calibri" w:eastAsia="Calibri" w:hAnsi="Calibri"/>
      <w:sz w:val="22"/>
      <w:szCs w:val="22"/>
      <w:lang w:eastAsia="en-US"/>
    </w:rPr>
  </w:style>
  <w:style w:type="paragraph" w:styleId="ListBullet">
    <w:name w:val="List Bullet"/>
    <w:basedOn w:val="Normal"/>
    <w:rsid w:val="00EC21F2"/>
    <w:pPr>
      <w:numPr>
        <w:numId w:val="5"/>
      </w:numPr>
      <w:tabs>
        <w:tab w:val="left" w:pos="851"/>
      </w:tabs>
      <w:spacing w:before="60" w:after="60"/>
    </w:pPr>
    <w:rPr>
      <w:rFonts w:ascii="Arial" w:hAnsi="Arial"/>
      <w:bCs/>
      <w:sz w:val="22"/>
      <w:szCs w:val="20"/>
      <w:lang w:val="en-GB"/>
    </w:rPr>
  </w:style>
  <w:style w:type="paragraph" w:styleId="CommentSubject">
    <w:name w:val="annotation subject"/>
    <w:basedOn w:val="CommentText"/>
    <w:next w:val="CommentText"/>
    <w:link w:val="CommentSubjectChar"/>
    <w:rsid w:val="00EC21F2"/>
    <w:rPr>
      <w:b/>
      <w:bCs/>
    </w:rPr>
  </w:style>
  <w:style w:type="character" w:customStyle="1" w:styleId="CommentSubjectChar">
    <w:name w:val="Comment Subject Char"/>
    <w:link w:val="CommentSubject"/>
    <w:rsid w:val="00EC21F2"/>
    <w:rPr>
      <w:rFonts w:ascii="Calibri" w:eastAsia="Calibri" w:hAnsi="Calibri"/>
      <w:b/>
      <w:bCs/>
      <w:lang w:eastAsia="en-US"/>
    </w:rPr>
  </w:style>
  <w:style w:type="paragraph" w:styleId="BalloonText">
    <w:name w:val="Balloon Text"/>
    <w:basedOn w:val="Normal"/>
    <w:link w:val="BalloonTextChar"/>
    <w:rsid w:val="00EC21F2"/>
    <w:rPr>
      <w:rFonts w:ascii="Tahoma" w:eastAsia="Calibri" w:hAnsi="Tahoma" w:cs="Tahoma"/>
      <w:sz w:val="16"/>
      <w:szCs w:val="16"/>
      <w:lang w:val="en-GB"/>
    </w:rPr>
  </w:style>
  <w:style w:type="character" w:customStyle="1" w:styleId="BalloonTextChar">
    <w:name w:val="Balloon Text Char"/>
    <w:link w:val="BalloonText"/>
    <w:rsid w:val="00EC21F2"/>
    <w:rPr>
      <w:rFonts w:ascii="Tahoma" w:eastAsia="Calibri" w:hAnsi="Tahoma" w:cs="Tahoma"/>
      <w:sz w:val="16"/>
      <w:szCs w:val="16"/>
      <w:lang w:eastAsia="en-US"/>
    </w:rPr>
  </w:style>
  <w:style w:type="paragraph" w:styleId="NoSpacing">
    <w:name w:val="No Spacing"/>
    <w:qFormat/>
    <w:rsid w:val="00EC21F2"/>
    <w:rPr>
      <w:rFonts w:ascii="Calibri" w:eastAsia="Calibri" w:hAnsi="Calibri"/>
      <w:sz w:val="22"/>
      <w:szCs w:val="22"/>
      <w:lang w:eastAsia="en-US"/>
    </w:rPr>
  </w:style>
  <w:style w:type="paragraph" w:styleId="Revision">
    <w:name w:val="Revision"/>
    <w:rsid w:val="00EC21F2"/>
    <w:rPr>
      <w:rFonts w:ascii="Calibri" w:eastAsia="Calibri" w:hAnsi="Calibri"/>
      <w:sz w:val="22"/>
      <w:szCs w:val="22"/>
      <w:lang w:eastAsia="en-US"/>
    </w:rPr>
  </w:style>
  <w:style w:type="paragraph" w:styleId="ListParagraph">
    <w:name w:val="List Paragraph"/>
    <w:basedOn w:val="Normal"/>
    <w:qFormat/>
    <w:rsid w:val="00EC21F2"/>
    <w:pPr>
      <w:ind w:left="720"/>
      <w:contextualSpacing/>
    </w:pPr>
    <w:rPr>
      <w:rFonts w:ascii="Calibri" w:eastAsia="Calibri" w:hAnsi="Calibri"/>
      <w:sz w:val="22"/>
      <w:szCs w:val="22"/>
      <w:lang w:val="en-GB"/>
    </w:rPr>
  </w:style>
  <w:style w:type="paragraph" w:styleId="TOCHeading">
    <w:name w:val="TOC Heading"/>
    <w:basedOn w:val="Heading1"/>
    <w:next w:val="Normal"/>
    <w:qFormat/>
    <w:rsid w:val="00EC21F2"/>
    <w:pPr>
      <w:keepLines/>
      <w:spacing w:before="480" w:after="0"/>
      <w:outlineLvl w:val="9"/>
    </w:pPr>
    <w:rPr>
      <w:rFonts w:ascii="Cambria" w:hAnsi="Cambria"/>
      <w:bCs/>
      <w:caps w:val="0"/>
      <w:color w:val="365F91"/>
      <w:kern w:val="0"/>
      <w:sz w:val="28"/>
      <w:szCs w:val="28"/>
      <w:lang w:eastAsia="ja-JP"/>
    </w:rPr>
  </w:style>
  <w:style w:type="paragraph" w:customStyle="1" w:styleId="DWParaNum1">
    <w:name w:val="DW Para Num1"/>
    <w:basedOn w:val="Normal"/>
    <w:rsid w:val="00EC21F2"/>
    <w:pPr>
      <w:numPr>
        <w:numId w:val="6"/>
      </w:numPr>
      <w:overflowPunct w:val="0"/>
      <w:autoSpaceDE w:val="0"/>
      <w:autoSpaceDN w:val="0"/>
      <w:adjustRightInd w:val="0"/>
      <w:spacing w:after="220"/>
    </w:pPr>
    <w:rPr>
      <w:rFonts w:ascii="Arial" w:hAnsi="Arial"/>
      <w:kern w:val="22"/>
      <w:sz w:val="22"/>
      <w:szCs w:val="20"/>
      <w:lang w:val="en-GB"/>
    </w:rPr>
  </w:style>
  <w:style w:type="paragraph" w:customStyle="1" w:styleId="DWParaNum2">
    <w:name w:val="DW Para Num2"/>
    <w:basedOn w:val="Normal"/>
    <w:rsid w:val="00EC21F2"/>
    <w:pPr>
      <w:numPr>
        <w:ilvl w:val="1"/>
        <w:numId w:val="6"/>
      </w:numPr>
      <w:overflowPunct w:val="0"/>
      <w:autoSpaceDE w:val="0"/>
      <w:autoSpaceDN w:val="0"/>
      <w:adjustRightInd w:val="0"/>
      <w:spacing w:after="220"/>
    </w:pPr>
    <w:rPr>
      <w:rFonts w:ascii="Arial" w:hAnsi="Arial"/>
      <w:kern w:val="22"/>
      <w:sz w:val="22"/>
      <w:szCs w:val="20"/>
      <w:lang w:val="en-GB"/>
    </w:rPr>
  </w:style>
  <w:style w:type="paragraph" w:customStyle="1" w:styleId="DWParaNum3">
    <w:name w:val="DW Para Num3"/>
    <w:basedOn w:val="Normal"/>
    <w:rsid w:val="00EC21F2"/>
    <w:pPr>
      <w:numPr>
        <w:ilvl w:val="2"/>
        <w:numId w:val="6"/>
      </w:numPr>
      <w:overflowPunct w:val="0"/>
      <w:autoSpaceDE w:val="0"/>
      <w:autoSpaceDN w:val="0"/>
      <w:adjustRightInd w:val="0"/>
      <w:spacing w:after="220"/>
    </w:pPr>
    <w:rPr>
      <w:rFonts w:ascii="Arial" w:hAnsi="Arial"/>
      <w:kern w:val="22"/>
      <w:sz w:val="22"/>
      <w:szCs w:val="20"/>
      <w:lang w:val="en-GB"/>
    </w:rPr>
  </w:style>
  <w:style w:type="paragraph" w:customStyle="1" w:styleId="DWParaNum4">
    <w:name w:val="DW Para Num4"/>
    <w:basedOn w:val="Normal"/>
    <w:rsid w:val="00EC21F2"/>
    <w:pPr>
      <w:numPr>
        <w:ilvl w:val="3"/>
        <w:numId w:val="6"/>
      </w:numPr>
      <w:overflowPunct w:val="0"/>
      <w:autoSpaceDE w:val="0"/>
      <w:autoSpaceDN w:val="0"/>
      <w:adjustRightInd w:val="0"/>
      <w:spacing w:after="220"/>
    </w:pPr>
    <w:rPr>
      <w:rFonts w:ascii="Arial" w:hAnsi="Arial"/>
      <w:kern w:val="22"/>
      <w:sz w:val="22"/>
      <w:szCs w:val="20"/>
      <w:lang w:val="en-GB"/>
    </w:rPr>
  </w:style>
  <w:style w:type="paragraph" w:customStyle="1" w:styleId="DWParaNum5">
    <w:name w:val="DW Para Num5"/>
    <w:basedOn w:val="Normal"/>
    <w:rsid w:val="00EC21F2"/>
    <w:pPr>
      <w:numPr>
        <w:ilvl w:val="4"/>
        <w:numId w:val="6"/>
      </w:numPr>
      <w:overflowPunct w:val="0"/>
      <w:autoSpaceDE w:val="0"/>
      <w:autoSpaceDN w:val="0"/>
      <w:adjustRightInd w:val="0"/>
      <w:spacing w:after="220"/>
    </w:pPr>
    <w:rPr>
      <w:rFonts w:ascii="Arial" w:hAnsi="Arial"/>
      <w:kern w:val="22"/>
      <w:sz w:val="22"/>
      <w:szCs w:val="20"/>
      <w:lang w:val="en-GB"/>
    </w:rPr>
  </w:style>
  <w:style w:type="paragraph" w:customStyle="1" w:styleId="Default">
    <w:name w:val="Default"/>
    <w:rsid w:val="00EC21F2"/>
    <w:pPr>
      <w:autoSpaceDE w:val="0"/>
      <w:autoSpaceDN w:val="0"/>
      <w:adjustRightInd w:val="0"/>
    </w:pPr>
    <w:rPr>
      <w:rFonts w:ascii="Verdana" w:eastAsia="Calibri" w:hAnsi="Verdana" w:cs="Verdana"/>
      <w:color w:val="000000"/>
      <w:sz w:val="24"/>
      <w:szCs w:val="24"/>
      <w:lang w:eastAsia="en-US"/>
    </w:rPr>
  </w:style>
  <w:style w:type="character" w:styleId="CommentReference">
    <w:name w:val="annotation reference"/>
    <w:rsid w:val="00EC21F2"/>
    <w:rPr>
      <w:sz w:val="16"/>
      <w:szCs w:val="16"/>
    </w:rPr>
  </w:style>
  <w:style w:type="character" w:customStyle="1" w:styleId="normaltextrun1">
    <w:name w:val="normaltextrun1"/>
    <w:rsid w:val="00EC21F2"/>
  </w:style>
  <w:style w:type="character" w:styleId="PageNumber">
    <w:name w:val="page number"/>
    <w:rsid w:val="00EC21F2"/>
  </w:style>
  <w:style w:type="paragraph" w:styleId="NormalWeb">
    <w:name w:val="Normal (Web)"/>
    <w:basedOn w:val="Normal"/>
    <w:rsid w:val="00687C5C"/>
    <w:pPr>
      <w:spacing w:before="100" w:beforeAutospacing="1" w:after="100" w:afterAutospacing="1"/>
    </w:pPr>
    <w:rPr>
      <w:rFonts w:eastAsia="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48818">
      <w:bodyDiv w:val="1"/>
      <w:marLeft w:val="0"/>
      <w:marRight w:val="0"/>
      <w:marTop w:val="0"/>
      <w:marBottom w:val="0"/>
      <w:divBdr>
        <w:top w:val="none" w:sz="0" w:space="0" w:color="auto"/>
        <w:left w:val="none" w:sz="0" w:space="0" w:color="auto"/>
        <w:bottom w:val="none" w:sz="0" w:space="0" w:color="auto"/>
        <w:right w:val="none" w:sz="0" w:space="0" w:color="auto"/>
      </w:divBdr>
    </w:div>
    <w:div w:id="430513308">
      <w:bodyDiv w:val="1"/>
      <w:marLeft w:val="0"/>
      <w:marRight w:val="0"/>
      <w:marTop w:val="0"/>
      <w:marBottom w:val="0"/>
      <w:divBdr>
        <w:top w:val="none" w:sz="0" w:space="0" w:color="auto"/>
        <w:left w:val="none" w:sz="0" w:space="0" w:color="auto"/>
        <w:bottom w:val="none" w:sz="0" w:space="0" w:color="auto"/>
        <w:right w:val="none" w:sz="0" w:space="0" w:color="auto"/>
      </w:divBdr>
    </w:div>
    <w:div w:id="531501775">
      <w:bodyDiv w:val="1"/>
      <w:marLeft w:val="0"/>
      <w:marRight w:val="0"/>
      <w:marTop w:val="0"/>
      <w:marBottom w:val="0"/>
      <w:divBdr>
        <w:top w:val="none" w:sz="0" w:space="0" w:color="auto"/>
        <w:left w:val="none" w:sz="0" w:space="0" w:color="auto"/>
        <w:bottom w:val="none" w:sz="0" w:space="0" w:color="auto"/>
        <w:right w:val="none" w:sz="0" w:space="0" w:color="auto"/>
      </w:divBdr>
    </w:div>
    <w:div w:id="751317433">
      <w:bodyDiv w:val="1"/>
      <w:marLeft w:val="0"/>
      <w:marRight w:val="0"/>
      <w:marTop w:val="0"/>
      <w:marBottom w:val="0"/>
      <w:divBdr>
        <w:top w:val="none" w:sz="0" w:space="0" w:color="auto"/>
        <w:left w:val="none" w:sz="0" w:space="0" w:color="auto"/>
        <w:bottom w:val="none" w:sz="0" w:space="0" w:color="auto"/>
        <w:right w:val="none" w:sz="0" w:space="0" w:color="auto"/>
      </w:divBdr>
    </w:div>
    <w:div w:id="1579747926">
      <w:bodyDiv w:val="1"/>
      <w:marLeft w:val="0"/>
      <w:marRight w:val="0"/>
      <w:marTop w:val="0"/>
      <w:marBottom w:val="0"/>
      <w:divBdr>
        <w:top w:val="none" w:sz="0" w:space="0" w:color="auto"/>
        <w:left w:val="none" w:sz="0" w:space="0" w:color="auto"/>
        <w:bottom w:val="none" w:sz="0" w:space="0" w:color="auto"/>
        <w:right w:val="none" w:sz="0" w:space="0" w:color="auto"/>
      </w:divBdr>
    </w:div>
    <w:div w:id="1965309953">
      <w:bodyDiv w:val="1"/>
      <w:marLeft w:val="0"/>
      <w:marRight w:val="0"/>
      <w:marTop w:val="0"/>
      <w:marBottom w:val="0"/>
      <w:divBdr>
        <w:top w:val="none" w:sz="0" w:space="0" w:color="auto"/>
        <w:left w:val="none" w:sz="0" w:space="0" w:color="auto"/>
        <w:bottom w:val="none" w:sz="0" w:space="0" w:color="auto"/>
        <w:right w:val="none" w:sz="0" w:space="0" w:color="auto"/>
      </w:divBdr>
    </w:div>
  </w:divs>
  <w:relyOnVML/>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uidance/check-if-you-need-an-environmental-permi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co.help@trade.gov.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 TargetMode="External"/><Relationship Id="rId5" Type="http://schemas.openxmlformats.org/officeDocument/2006/relationships/numbering" Target="numbering.xml"/><Relationship Id="rId15" Type="http://schemas.openxmlformats.org/officeDocument/2006/relationships/hyperlink" Target="http://www.hse.gov.uk/coshh/" TargetMode="External"/><Relationship Id="rId10" Type="http://schemas.openxmlformats.org/officeDocument/2006/relationships/hyperlink" Target="http://www.spire.trade.gov.uk"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hyperlink" Target="https://www.gov.uk/guidance/waste-electrical-and-electronic-equipment-weee-reuse-and-tre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3" ma:contentTypeDescription="Create a new document." ma:contentTypeScope="" ma:versionID="c40eb1bb10f89b493b553091c2c5fe6c">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aa4d7db1cf6510b17def1e0b59dac26a" ns3:_="" ns4:_="">
    <xsd:import namespace="dcc85a29-e2bc-4b0f-9752-23d3162e1617"/>
    <xsd:import namespace="84b0ba25-19b3-47cb-b9c3-99aeec339e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BC6E7-0AA4-4FB8-81D9-D649C3EAED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040C4B-C8E0-465F-8E2C-1E60856D7488}">
  <ds:schemaRefs>
    <ds:schemaRef ds:uri="http://schemas.microsoft.com/sharepoint/v3/contenttype/forms"/>
  </ds:schemaRefs>
</ds:datastoreItem>
</file>

<file path=customXml/itemProps3.xml><?xml version="1.0" encoding="utf-8"?>
<ds:datastoreItem xmlns:ds="http://schemas.openxmlformats.org/officeDocument/2006/customXml" ds:itemID="{C5A6FCB2-D711-4381-B595-61079B857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D95D9-C92B-46A8-B2D3-D0E83E8F7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35</Pages>
  <Words>13533</Words>
  <Characters>77142</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Frost, Chris Mr (DES LD-DESA-DSS Comrcl Ld1)</dc:creator>
  <cp:keywords/>
  <dc:description/>
  <cp:lastModifiedBy>Willcox-Jones, Lee Mr (DES LD-DESA-Army-Comrcl Lead)</cp:lastModifiedBy>
  <cp:revision>95</cp:revision>
  <cp:lastPrinted>2019-10-17T05:40:00Z</cp:lastPrinted>
  <dcterms:created xsi:type="dcterms:W3CDTF">2020-02-11T00:42:00Z</dcterms:created>
  <dcterms:modified xsi:type="dcterms:W3CDTF">2020-02-17T11:37:00Z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ies>
</file>